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2026-03-30 17:54:37</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and established healthcare provider, possesses a LinkedIn presence that underperforms relative to its size and industry position. While the company demonstrates a commitment to employee engagement and digital maturity, its LinkedIn strategy suffers from low content engagement, an incomplete profile, and a lack of targeted recruitment efforts. The primary strategic implication is a need for a comprehensive overhaul of their LinkedIn strategy, focusing on content diversification, audience engagement, and employer brand enhancement to better attract talent and establish thought leadership in the kidney care space.</w:t>
      </w:r>
    </w:p>
    <w:p>
      <w:pPr>
        <w:pStyle w:val="Heading1"/>
      </w:pPr>
      <w:r>
        <w:t>1.0 Profile Completeness &amp; Quality</w:t>
      </w:r>
    </w:p>
    <w:p>
      <w:pPr>
        <w:spacing w:after="120" w:line="276" w:lineRule="auto"/>
      </w:pPr>
      <w:r>
        <w:t>DaVita's LinkedIn profile presents a mixed picture. While basic information such as company size, industry, and headquarters are provided, critical data points like the number of LinkedIn followers and employees are "Unknown," hindering a complete assessment of their reach and influence.</w:t>
      </w:r>
    </w:p>
    <w:p>
      <w:pPr>
        <w:pStyle w:val="Heading1"/>
      </w:pPr>
      <w:r>
        <w:t>1.1 Company Information</w:t>
      </w:r>
    </w:p>
    <w:p>
      <w:pPr>
        <w:spacing w:after="120" w:line="276" w:lineRule="auto"/>
      </w:pPr>
      <w:r>
        <w:t>The company summary effectively communicates DaVita's mission and values, emphasizing its commitment to patient-centric care and a community-focused culture. However, the lack of follower data limits the ability to gauge their market penetration and brand awareness.</w:t>
      </w:r>
    </w:p>
    <w:p>
      <w:pPr>
        <w:pStyle w:val="Heading1"/>
      </w:pPr>
      <w:r>
        <w:t>1.2 Industry Positioning</w:t>
      </w:r>
    </w:p>
    <w:p>
      <w:pPr>
        <w:spacing w:after="120" w:line="276" w:lineRule="auto"/>
      </w:pPr>
      <w:r>
        <w:t>DaVita clearly positions itself as a leader in kidney care and dialysis. However, the absence of a strong LinkedIn presence and low content engagement suggest that they are not fully leveraging the platform to solidify their industry authority.</w:t>
      </w:r>
    </w:p>
    <w:p>
      <w:pPr>
        <w:pStyle w:val="Heading1"/>
      </w:pPr>
      <w:r>
        <w:t>1.3 Brand Messaging</w:t>
      </w:r>
    </w:p>
    <w:p>
      <w:pPr>
        <w:spacing w:after="120" w:line="276" w:lineRule="auto"/>
      </w:pPr>
      <w:r>
        <w:t>The brand messaging is consistent with DaVita's mission and values, but the limited content themes ("corporate_social") restrict the company's ability to showcase its expertise and innovation in the kidney care field.</w:t>
      </w:r>
    </w:p>
    <w:p>
      <w:pPr>
        <w:pStyle w:val="Heading1"/>
      </w:pPr>
      <w:r>
        <w:t>2.0 CONTENT &amp; ENGAGEMENT STRATEGY</w:t>
      </w:r>
    </w:p>
    <w:p>
      <w:pPr>
        <w:pStyle w:val="Heading1"/>
      </w:pPr>
      <w:r>
        <w:t>2.1 Content Performance Analysis</w:t>
      </w:r>
    </w:p>
    <w:p>
      <w:pPr>
        <w:spacing w:after="120" w:line="276" w:lineRule="auto"/>
      </w:pPr>
      <w:r>
        <w:t>The average engagement of 0.0 indicates a significant underperformance in DaVita's content strategy. The current content is not resonating with the target audience, suggesting a need for a more diverse and engaging approach.</w:t>
      </w:r>
    </w:p>
    <w:p>
      <w:pPr>
        <w:pStyle w:val="Heading1"/>
      </w:pPr>
      <w:r>
        <w:t>2.2 Engagement Metrics</w:t>
      </w:r>
    </w:p>
    <w:p>
      <w:pPr>
        <w:spacing w:after="120" w:line="276" w:lineRule="auto"/>
      </w:pPr>
      <w:r>
        <w:t>Low engagement rates likely translate to minimal comment activity and limited community interaction. This hinders DaVita's ability to build relationships and foster a sense of community on LinkedIn.</w:t>
      </w:r>
    </w:p>
    <w:p>
      <w:pPr>
        <w:pStyle w:val="Heading1"/>
      </w:pPr>
      <w:r>
        <w:t>2.3 Content Quality Assessment</w:t>
      </w:r>
    </w:p>
    <w:p>
      <w:pPr>
        <w:spacing w:after="120" w:line="276" w:lineRule="auto"/>
      </w:pPr>
      <w:r>
        <w:t>The focus on "corporate_social" content limits the company's ability to showcase its expertise, innovation, and patient success stories. The content needs to be more informative, engaging, and relevant to the interests of potential patients, healthcare professionals, and industry stakeholders.</w:t>
      </w:r>
    </w:p>
    <w:p>
      <w:pPr>
        <w:pStyle w:val="Heading1"/>
      </w:pPr>
      <w:r>
        <w:t>2.4 Audience Reach</w:t>
      </w:r>
    </w:p>
    <w:p>
      <w:pPr>
        <w:spacing w:after="120" w:line="276" w:lineRule="auto"/>
      </w:pPr>
      <w:r>
        <w:t>The "Unknown" follower count makes it impossible to accurately assess DaVita's audience reach on LinkedIn. However, given the company's size and industry position, there is significant potential to grow their following and expand their reach.</w:t>
      </w:r>
    </w:p>
    <w:p>
      <w:pPr>
        <w:pStyle w:val="Heading1"/>
      </w:pPr>
      <w:r>
        <w:t>3.0 TALENT &amp; EMPLOYER BRANDING</w:t>
      </w:r>
    </w:p>
    <w:p>
      <w:pPr>
        <w:pStyle w:val="Heading1"/>
      </w:pPr>
      <w:r>
        <w:t>3.1 Recruitment Activity</w:t>
      </w:r>
    </w:p>
    <w:p>
      <w:pPr>
        <w:spacing w:after="120" w:line="276" w:lineRule="auto"/>
      </w:pPr>
      <w:r>
        <w:t>The presence of only one active job opening and a "Low" hiring intensity suggest that DaVita may not be actively using LinkedIn for recruitment. The lack of specific role information further limits the ability to assess their talent needs.</w:t>
      </w:r>
    </w:p>
    <w:p>
      <w:pPr>
        <w:pStyle w:val="Heading1"/>
      </w:pPr>
      <w:r>
        <w:t>3.2 Employer Value Proposition</w:t>
      </w:r>
    </w:p>
    <w:p>
      <w:pPr>
        <w:spacing w:after="120" w:line="276" w:lineRule="auto"/>
      </w:pPr>
      <w:r>
        <w:t>While the company summary highlights DaVita's commitment to employee well-being, the low content engagement and limited employer branding efforts on LinkedIn may not effectively communicate their employer value proposition to potential candidates.</w:t>
      </w:r>
    </w:p>
    <w:p>
      <w:pPr>
        <w:pStyle w:val="Heading1"/>
      </w:pPr>
      <w:r>
        <w:t>3.3 Talent Attraction Effectiveness</w:t>
      </w:r>
    </w:p>
    <w:p>
      <w:pPr>
        <w:spacing w:after="120" w:line="276" w:lineRule="auto"/>
      </w:pPr>
      <w:r>
        <w:t>The "Low" engagement quality on LinkedIn posts suggests that DaVita's talent attraction efforts are not as effective as they could be. The lack of a strong LinkedIn employee presence further limits the company's ability to reach potential candidates.</w:t>
      </w:r>
    </w:p>
    <w:p>
      <w:pPr>
        <w:pStyle w:val="Heading1"/>
      </w:pPr>
      <w:r>
        <w:t>3.4 Company Culture Indicators</w:t>
      </w:r>
    </w:p>
    <w:p>
      <w:pPr>
        <w:spacing w:after="120" w:line="276" w:lineRule="auto"/>
      </w:pPr>
      <w:r>
        <w:t>The "corporate_social" content theme provides some insight into DaVita's company culture, but a more diverse content strategy that showcases employee stories, career development opportunities, and work-life balance initiatives would be more effective in attracting top talent.</w:t>
      </w:r>
    </w:p>
    <w:p>
      <w:pPr>
        <w:pStyle w:val="Heading1"/>
      </w:pPr>
      <w:r>
        <w:t>4.0 TECHNICAL &amp; INNOVATION INDICATORS</w:t>
      </w:r>
    </w:p>
    <w:p>
      <w:pPr>
        <w:pStyle w:val="Heading1"/>
      </w:pPr>
      <w:r>
        <w:t>4.1 Technology Focus</w:t>
      </w:r>
    </w:p>
    <w:p>
      <w:pPr>
        <w:spacing w:after="120" w:line="276" w:lineRule="auto"/>
      </w:pPr>
      <w:r>
        <w:t>The mention of "analytics," "react," and "ai" suggests a potential focus on data-driven decision-making, modern web development, and exploration of artificial intelligence applications. However, the absence of specific technical roles listed and a `technical_hiring_focus` of 0 indicates a limited immediate focus on hiring specifically for technical roles.</w:t>
      </w:r>
    </w:p>
    <w:p>
      <w:pPr>
        <w:pStyle w:val="Heading1"/>
      </w:pPr>
      <w:r>
        <w:t>4.2 Innovation Signals</w:t>
      </w:r>
    </w:p>
    <w:p>
      <w:pPr>
        <w:spacing w:after="120" w:line="276" w:lineRule="auto"/>
      </w:pPr>
      <w:r>
        <w:t>The lack of explicit mentions of innovation in the analyzed LinkedIn posts suggests that DaVita may not be actively promoting its innovative projects and initiatives on the platform.</w:t>
      </w:r>
    </w:p>
    <w:p>
      <w:pPr>
        <w:pStyle w:val="Heading1"/>
      </w:pPr>
      <w:r>
        <w:t>4.3 Digital Maturity</w:t>
      </w:r>
    </w:p>
    <w:p>
      <w:pPr>
        <w:spacing w:after="120" w:line="276" w:lineRule="auto"/>
      </w:pPr>
      <w:r>
        <w:t>The "High" digital maturity rating, coupled with the lack of technical hiring and content, suggests that DaVita may have a more robust internal technology infrastructure than its LinkedIn presence indicates.</w:t>
      </w:r>
    </w:p>
    <w:p>
      <w:pPr>
        <w:pStyle w:val="Heading1"/>
      </w:pPr>
      <w:r>
        <w:t>5.0 STRATEGIC RECOMMENDATIONS</w:t>
      </w:r>
    </w:p>
    <w:p>
      <w:pPr>
        <w:pStyle w:val="Heading1"/>
      </w:pPr>
      <w:r>
        <w:t>5.1 Content Strategy Optimization</w:t>
      </w:r>
    </w:p>
    <w:p>
      <w:pPr>
        <w:spacing w:after="120" w:line="276" w:lineRule="auto"/>
      </w:pPr>
      <w:r>
        <w:t>*   Diversify content to include educational content, patient stories, industry insights, and employee spotlights.</w:t>
      </w:r>
    </w:p>
    <w:p>
      <w:pPr>
        <w:spacing w:after="120" w:line="276" w:lineRule="auto"/>
      </w:pPr>
      <w:r>
        <w:t>*   Develop a content calendar to ensure consistent posting and a balanced mix of content types.</w:t>
      </w:r>
    </w:p>
    <w:p>
      <w:pPr>
        <w:spacing w:after="120" w:line="276" w:lineRule="auto"/>
      </w:pPr>
      <w:r>
        <w:t>*   Conduct keyword research to optimize content for search and discovery.</w:t>
      </w:r>
    </w:p>
    <w:p>
      <w:pPr>
        <w:pStyle w:val="Heading1"/>
      </w:pPr>
      <w:r>
        <w:t>5.2 Engagement Enhancement</w:t>
      </w:r>
    </w:p>
    <w:p>
      <w:pPr>
        <w:spacing w:after="120" w:line="276" w:lineRule="auto"/>
      </w:pPr>
      <w:r>
        <w:t>*   Actively engage with comments and questions to foster a sense of community.</w:t>
      </w:r>
    </w:p>
    <w:p>
      <w:pPr>
        <w:spacing w:after="120" w:line="276" w:lineRule="auto"/>
      </w:pPr>
      <w:r>
        <w:t>*   Experiment with different content formats to see what resonates best with the audience.</w:t>
      </w:r>
    </w:p>
    <w:p>
      <w:pPr>
        <w:spacing w:after="120" w:line="276" w:lineRule="auto"/>
      </w:pPr>
      <w:r>
        <w:t>*   Run targeted ads to reach a wider audience of potential patients, healthcare professionals, and industry stakeholders.</w:t>
      </w:r>
    </w:p>
    <w:p>
      <w:pPr>
        <w:pStyle w:val="Heading1"/>
      </w:pPr>
      <w:r>
        <w:t>5.3 Talent Attraction Improvements</w:t>
      </w:r>
    </w:p>
    <w:p>
      <w:pPr>
        <w:spacing w:after="120" w:line="276" w:lineRule="auto"/>
      </w:pPr>
      <w:r>
        <w:t>*   Actively promote job openings on LinkedIn to attract top talent.</w:t>
      </w:r>
    </w:p>
    <w:p>
      <w:pPr>
        <w:spacing w:after="120" w:line="276" w:lineRule="auto"/>
      </w:pPr>
      <w:r>
        <w:t>*   Develop compelling job descriptions that highlight the company culture, career opportunities, and the impact of the role.</w:t>
      </w:r>
    </w:p>
    <w:p>
      <w:pPr>
        <w:spacing w:after="120" w:line="276" w:lineRule="auto"/>
      </w:pPr>
      <w:r>
        <w:t>*   Implement an employee advocacy program to encourage employees to share their experiences and promote the company on social media.</w:t>
      </w:r>
    </w:p>
    <w:p>
      <w:pPr>
        <w:pStyle w:val="Heading1"/>
      </w:pPr>
      <w:r>
        <w:t>5.4 Brand Building Initiatives</w:t>
      </w:r>
    </w:p>
    <w:p>
      <w:pPr>
        <w:spacing w:after="120" w:line="276" w:lineRule="auto"/>
      </w:pPr>
      <w:r>
        <w:t>*   Develop a brand voice guide to ensure consistency in brand communication.</w:t>
      </w:r>
    </w:p>
    <w:p>
      <w:pPr>
        <w:spacing w:after="120" w:line="276" w:lineRule="auto"/>
      </w:pPr>
      <w:r>
        <w:t>*   Share expert insights from DaVita's healthcare professionals to establish thought leadership.</w:t>
      </w:r>
    </w:p>
    <w:p>
      <w:pPr>
        <w:spacing w:after="120" w:line="276" w:lineRule="auto"/>
      </w:pPr>
      <w:r>
        <w:t>*   Participate in relevant industry discussions to establish DaVita's expertise and authority.</w:t>
      </w:r>
    </w:p>
    <w:p>
      <w:pPr>
        <w:spacing w:after="120" w:line="276" w:lineRule="auto"/>
      </w:pPr>
      <w:r>
        <w:t xml:space="preserve">DaVita Kidney Care possesses the resources and expertise to establish a strong and impactful LinkedIn presence. However, their current strategy is underperforming and requires a comprehensive overhaul. By focusing on content diversification, audience engagement, and employer brand enhancement, DaVita can leverage LinkedIn to attract top talent, establish thought leadership in the kidney care space, and ultimately, better serve its mission of improving the lives of patients with kidney disease. The engaging content strategy is visible in their </w:t>
      </w:r>
      <w:hyperlink r:id="rId9">
        <w:r>
          <w:rPr>
            <w:color w:val="0000FF"/>
            <w:u w:val="single"/>
          </w:rPr>
          <w:t>Recent Posts</w:t>
        </w:r>
      </w:hyperlink>
      <w:r>
        <w:t>.</w:t>
      </w:r>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2026-03-30 17:54:37</w:t>
      </w:r>
    </w:p>
    <w:p>
      <w:pPr>
        <w:spacing w:after="120"/>
      </w:pPr>
      <w:r>
        <w:rPr>
          <w:b/>
          <w:color w:val="000080"/>
        </w:rPr>
        <w:t xml:space="preserve">Session ID: </w:t>
      </w:r>
      <w:r>
        <w:t>d0391e7f-8831-46e4-af94-02c832f98dc0</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p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