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2026-03-30 17:43:02</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Kanini and DaVita operate in distinct sectors, with Kanini focusing on digital transformation and DaVita specializing in kidney care services. Kanini demonstrates a more agile business model, emphasizing innovation and market responsiveness, while DaVita benefits from a stable, recurring revenue stream and established market presence. Kanini's digital presence is characterized by a focus on technological innovation, particularly in AI, whereas DaVita excels in clinical expertise and market reach. DaVita needs to improve online accessibility, particularly contact information, and invest in digital marketing. Kanini should strengthen its healthcare presence with case studies and demonstrate thought leadership. Strategic partnership potential exists, where Kanini provides technology solutions to modernize DaVita and improve user experience.</w:t>
      </w:r>
    </w:p>
    <w:p>
      <w:pPr>
        <w:pStyle w:val="Heading1"/>
      </w:pPr>
      <w:r>
        <w:t>1.0 DIGITAL PRESENCE &amp; ONLINE STRATEGY</w:t>
      </w:r>
    </w:p>
    <w:p>
      <w:pPr>
        <w:pStyle w:val="Heading1"/>
      </w:pPr>
      <w:r>
        <w:t>1.1 Website Capability Comparison</w:t>
      </w:r>
    </w:p>
    <w:p>
      <w:pPr>
        <w:spacing w:after="120" w:line="276" w:lineRule="auto"/>
      </w:pPr>
      <w:r>
        <w:t>DaVita's website, utilizing React, offers a more dynamic user experience compared to Kanini's WordPress-based site. Kanini's website provides clear navigation to key service areas, while DaVita's site focuses on patient resources and career opportunities. DaVita's more sophisticated front-end suggests greater potential for user engagement.</w:t>
      </w:r>
    </w:p>
    <w:p>
      <w:pPr>
        <w:pStyle w:val="Heading1"/>
      </w:pPr>
      <w:r>
        <w:t>1.2 Digital Marketing Effectiveness</w:t>
      </w:r>
    </w:p>
    <w:p>
      <w:pPr>
        <w:spacing w:after="120" w:line="276" w:lineRule="auto"/>
      </w:pPr>
      <w:r>
        <w:t>DaVita demonstrates a broader social media presence, leveraging platforms like Facebook, Twitter, YouTube, Instagram, and LinkedIn, while Kanini focuses on LinkedIn, Twitter, and YouTube. Kanini's lead generation capabilities are stronger due to a clear contact structure, whereas DaVita's lack of readily available contact information hinders customer engagement.</w:t>
      </w:r>
    </w:p>
    <w:p>
      <w:pPr>
        <w:pStyle w:val="Heading1"/>
      </w:pPr>
      <w:r>
        <w:t>1.3 Online Brand Positioning</w:t>
      </w:r>
    </w:p>
    <w:p>
      <w:pPr>
        <w:spacing w:after="120" w:line="276" w:lineRule="auto"/>
      </w:pPr>
      <w:r>
        <w:t>Kanini positions itself as a digital transformation enabler, targeting enterprises seeking streamlined workflows and improved customer experiences. DaVita emphasizes comprehensive kidney care services, education, and support, focusing on improving the quality of life for individuals with kidney disease. Both companies maintain consistent messaging and branding across their online channels.</w:t>
      </w:r>
    </w:p>
    <w:p>
      <w:pPr>
        <w:pStyle w:val="Heading1"/>
      </w:pPr>
      <w:r>
        <w:t>2.0 SOCIAL INTELLIGENCE &amp; EMPLOYER BRANDING</w:t>
      </w:r>
    </w:p>
    <w:p>
      <w:pPr>
        <w:pStyle w:val="Heading1"/>
      </w:pPr>
      <w:r>
        <w:t>2.1 LinkedIn Presence &amp; Engagement</w:t>
      </w:r>
    </w:p>
    <w:p>
      <w:pPr>
        <w:spacing w:after="120" w:line="276" w:lineRule="auto"/>
      </w:pPr>
      <w:r>
        <w:t>*Analysis unavailable due to data retrieval issues.*</w:t>
      </w:r>
    </w:p>
    <w:p>
      <w:pPr>
        <w:pStyle w:val="Heading1"/>
      </w:pPr>
      <w:r>
        <w:t>2.2 Talent Acquisition Strategy</w:t>
      </w:r>
    </w:p>
    <w:p>
      <w:pPr>
        <w:spacing w:after="120" w:line="276" w:lineRule="auto"/>
      </w:pPr>
      <w:r>
        <w:t>*Analysis unavailable due to data retrieval issues.*</w:t>
      </w:r>
    </w:p>
    <w:p>
      <w:pPr>
        <w:pStyle w:val="Heading1"/>
      </w:pPr>
      <w:r>
        <w:t>2.3 Corporate Reputation &amp; Thought Leadership</w:t>
      </w:r>
    </w:p>
    <w:p>
      <w:pPr>
        <w:spacing w:after="120" w:line="276" w:lineRule="auto"/>
      </w:pPr>
      <w:r>
        <w:t>*Analysis unavailable due to data retrieval issues.*</w:t>
      </w:r>
    </w:p>
    <w:p>
      <w:pPr>
        <w:pStyle w:val="Heading1"/>
      </w:pPr>
      <w:r>
        <w:t>3.0 BUSINESS FUNDAMENTALS ASSESSMENT</w:t>
      </w:r>
    </w:p>
    <w:p>
      <w:pPr>
        <w:pStyle w:val="Heading1"/>
      </w:pPr>
      <w:r>
        <w:t>3.1 Operational Efficiency</w:t>
      </w:r>
    </w:p>
    <w:p>
      <w:pPr>
        <w:spacing w:after="120" w:line="276" w:lineRule="auto"/>
      </w:pPr>
      <w:r>
        <w:t>DaVita potentially demonstrates a more efficient cost structure, suggesting effective cost management, while Kanini's cost structure reveals potential inefficiencies in managing operating expenses. Kanini's manageable debt levels and healthy liquidity position indicate stronger financial resilience.</w:t>
      </w:r>
    </w:p>
    <w:p>
      <w:pPr>
        <w:pStyle w:val="Heading1"/>
      </w:pPr>
      <w:r>
        <w:t>3.2 Strategic Positioning</w:t>
      </w:r>
    </w:p>
    <w:p>
      <w:pPr>
        <w:spacing w:after="120" w:line="276" w:lineRule="auto"/>
      </w:pPr>
      <w:r>
        <w:t>Kanini's value proposition centers on enabling digital transformation, while DaVita emphasizes comprehensive kidney care services. Kanini targets enterprises undergoing digital transformation, while DaVita focuses on patients with kidney disease, healthcare facilities, and physicians.</w:t>
      </w:r>
    </w:p>
    <w:p>
      <w:pPr>
        <w:pStyle w:val="Heading1"/>
      </w:pPr>
      <w:r>
        <w:t>3.3 Growth Trajectory</w:t>
      </w:r>
    </w:p>
    <w:p>
      <w:pPr>
        <w:spacing w:after="120" w:line="276" w:lineRule="auto"/>
      </w:pPr>
      <w:r>
        <w:t>Kanini demonstrates superior expansion potential, justified by its agile and innovative approach, allowing it to rapidly expand into new markets and technologies. DaVita's expansion potential is more constrained by its established processes and market focus.</w:t>
      </w:r>
    </w:p>
    <w:p>
      <w:pPr>
        <w:pStyle w:val="Heading1"/>
      </w:pPr>
      <w:r>
        <w:t>4.0 COMPETITIVE ADVANTAGE MATRIX</w:t>
      </w:r>
    </w:p>
    <w:p>
      <w:pPr>
        <w:pStyle w:val="Heading1"/>
      </w:pPr>
      <w:r>
        <w:t>4.1 Strengths &amp; Capabilities Comparison</w:t>
      </w:r>
    </w:p>
    <w:p>
      <w:pPr>
        <w:spacing w:after="120" w:line="276" w:lineRule="auto"/>
      </w:pPr>
      <w:r>
        <w:t>Kanini's competitive advantages include specialization in ServiceNow and Generative AI solutions. DaVita differentiates itself through clinical expertise in kidney care, patient support programs, and its established network of clinics.</w:t>
      </w:r>
    </w:p>
    <w:p>
      <w:pPr>
        <w:pStyle w:val="Heading1"/>
      </w:pPr>
      <w:r>
        <w:t>4.2 Market Differentiation</w:t>
      </w:r>
    </w:p>
    <w:p>
      <w:pPr>
        <w:spacing w:after="120" w:line="276" w:lineRule="auto"/>
      </w:pPr>
      <w:r>
        <w:t>Kanini's potential competitive advantage lies in its agility and ability to adapt to market changes, while DaVita's advantage stems from its established market presence and recurring revenue stream.</w:t>
      </w:r>
    </w:p>
    <w:p>
      <w:pPr>
        <w:pStyle w:val="Heading1"/>
      </w:pPr>
      <w:r>
        <w:t>4.3 Strategic Positioning</w:t>
      </w:r>
    </w:p>
    <w:p>
      <w:pPr>
        <w:spacing w:after="120" w:line="276" w:lineRule="auto"/>
      </w:pPr>
      <w:r>
        <w:t>DaVita holds a more established market standing, as evidenced by its extensive network and brand recognition. Kanini's market standing is more dependent on its ability to offer specialized expertise and competitive pricing.</w:t>
      </w:r>
    </w:p>
    <w:p>
      <w:pPr>
        <w:pStyle w:val="Heading1"/>
      </w:pPr>
      <w:r>
        <w:t>5.0 STRATEGIC RECOMMENDATIONS</w:t>
      </w:r>
    </w:p>
    <w:p>
      <w:pPr>
        <w:pStyle w:val="Heading1"/>
      </w:pPr>
      <w:r>
        <w:t>5.1 For KANINI</w:t>
      </w:r>
    </w:p>
    <w:p>
      <w:pPr>
        <w:spacing w:after="120" w:line="276" w:lineRule="auto"/>
      </w:pPr>
      <w:r>
        <w:t>Improve net margins by conducting a detailed analysis of operating expenses to identify areas for cost reduction. Actively pursue partnerships with healthcare providers to offer digital transformation solutions. Develop and publish case studies showcasing successful healthcare projects to strengthen industry expertise.</w:t>
      </w:r>
    </w:p>
    <w:p>
      <w:pPr>
        <w:pStyle w:val="Heading1"/>
      </w:pPr>
      <w:r>
        <w:t>5.2 For Davita</w:t>
      </w:r>
    </w:p>
    <w:p>
      <w:pPr>
        <w:spacing w:after="120" w:line="276" w:lineRule="auto"/>
      </w:pPr>
      <w:r>
        <w:t>Verify the accuracy of the provided financial data. Update the website to include clear contact information (email, phone) to improve lead capture and accessibility. Explore and implement AI/ML solutions to improve patient care.</w:t>
      </w:r>
    </w:p>
    <w:p>
      <w:pPr>
        <w:pStyle w:val="Heading1"/>
      </w:pPr>
      <w:r>
        <w:t>6.0 CONCLUSION &amp; STRATEGIC INSIGHTS</w:t>
      </w:r>
    </w:p>
    <w:p>
      <w:pPr>
        <w:pStyle w:val="Heading1"/>
      </w:pPr>
      <w:r>
        <w:t>6.1 Overall Competitive Assessment</w:t>
      </w:r>
    </w:p>
    <w:p>
      <w:pPr>
        <w:spacing w:after="120" w:line="276" w:lineRule="auto"/>
      </w:pPr>
      <w:r>
        <w:t>Kanini and DaVita operate in different markets, each with its strengths. Kanini demonstrates innovation in digital solutions, while DaVita excels in clinical expertise and brand reach. Kanini has greater potential in the B2B sector because of technological offerings.</w:t>
      </w:r>
    </w:p>
    <w:p>
      <w:pPr>
        <w:pStyle w:val="Heading1"/>
      </w:pPr>
      <w:r>
        <w:t>6.2 Future Outlook &amp; Considerations</w:t>
      </w:r>
    </w:p>
    <w:p>
      <w:pPr>
        <w:spacing w:after="120" w:line="276" w:lineRule="auto"/>
      </w:pPr>
      <w:r>
        <w:t>A focused effort to modernize the customer experience for both organizations should be prioritized for future growth. Kanini should carefully manage debt levels and maintain a healthy cash reserve to mitigate financial risk. DaVita must proactively address potential changes in healthcare regulations.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2026-03-30 17:43:02</w:t>
      </w:r>
    </w:p>
    <w:p>
      <w:pPr>
        <w:spacing w:after="120"/>
      </w:pPr>
      <w:r>
        <w:rPr>
          <w:b/>
        </w:rPr>
        <w:t xml:space="preserve">Session ID: </w:t>
      </w:r>
      <w:r>
        <w:t>0040bcd4-b49b-4d95-a61a-be48dae8b4d0</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