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12:48:42</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a digital transformation enabler, exhibits strengths in its proactive risk management and expansion potential, while DaVita, a leading kidney care provider, demonstrates a more stable financial foundation and a strong market standing within its industry. Both companies show opportunities for improvement in their LinkedIn engagement and content strategies. DaVita's established brand recognition contrasts with Kanini's need for clearer differentiation. Strategic recommendations are provided to enhance each company's competitive positioning and achieve their business objectives. DaVita's operational efficiency provides a sustainable edge, while Kanini's agility allows for rapid market penetration.</w:t>
      </w:r>
    </w:p>
    <w:p>
      <w:pPr>
        <w:pStyle w:val="Heading1"/>
      </w:pPr>
      <w:r>
        <w:t>1.0 DIGITAL PRESENCE &amp; ONLINE STRATEGY</w:t>
      </w:r>
    </w:p>
    <w:p>
      <w:pPr>
        <w:pStyle w:val="Heading1"/>
      </w:pPr>
      <w:r>
        <w:t>1.1 Website Capability Comparison</w:t>
      </w:r>
    </w:p>
    <w:p>
      <w:pPr>
        <w:spacing w:after="120" w:line="276" w:lineRule="auto"/>
      </w:pPr>
      <w:r>
        <w:t>DaVita's website exhibits a slightly more sophisticated technology stack due to the use of React, while Kanini's website relies on a more standard WordPress setup. Kanini's innovation indicators suggest a higher level of technological sophistication in their service offerings, but this is not fully reflected in their website stack. DaVita's website focuses on patient education, while Kanini's website emphasizes service promotion.</w:t>
      </w:r>
    </w:p>
    <w:p>
      <w:pPr>
        <w:pStyle w:val="Heading1"/>
      </w:pPr>
      <w:r>
        <w:t>1.2 Digital Marketing Effectiveness</w:t>
      </w:r>
    </w:p>
    <w:p>
      <w:pPr>
        <w:spacing w:after="120" w:line="276" w:lineRule="auto"/>
      </w:pPr>
      <w:r>
        <w:t>Kanini demonstrates a "Good" contact structure, indicating a focus on lead generation, while DaVita exhibits a "Poor" contact structure, suggesting a weakness in lead generation. DaVita's content is more focused on patient education, while Kanini's content is more focused on service promotion. Both companies have active social media presences, suggesting an effort to maintain brand consistency across different platforms.</w:t>
      </w:r>
    </w:p>
    <w:p>
      <w:pPr>
        <w:pStyle w:val="Heading1"/>
      </w:pPr>
      <w:r>
        <w:t>1.3 Online Brand Positioning</w:t>
      </w:r>
    </w:p>
    <w:p>
      <w:pPr>
        <w:spacing w:after="120" w:line="276" w:lineRule="auto"/>
      </w:pPr>
      <w:r>
        <w:t>Kanini positions itself as a digital transformation enabler, while DaVita positions itself as a leading provider of kidney care services. DaVita's value proposition is more specific and focused, while Kanini's value proposition is broad and focuses on digital enablement. Kanini lacks clear differentiation, while DaVita has strong brand recognition in its niche.</w:t>
      </w:r>
    </w:p>
    <w:p>
      <w:pPr>
        <w:pStyle w:val="Heading1"/>
      </w:pPr>
      <w:r>
        <w:t>2.0 SOCIAL INTELLIGENCE &amp; EMPLOYER BRANDING</w:t>
      </w:r>
    </w:p>
    <w:p>
      <w:pPr>
        <w:pStyle w:val="Heading1"/>
      </w:pPr>
      <w:r>
        <w:t>2.1 LinkedIn Presence &amp; Engagement</w:t>
      </w:r>
    </w:p>
    <w:p>
      <w:pPr>
        <w:spacing w:after="120" w:line="276" w:lineRule="auto"/>
      </w:pPr>
      <w:r>
        <w:t>Both companies underutilize LinkedIn's potential, particularly in content engagement and follower growth. KANINI's content strategy appears to focus on "corporate" themes, while DaVita Kidney Care's content strategy focuses on "corporate_social" themes. Both companies have "Unknown" follower counts and LinkedIn employee counts, indicating incompleteness in their company pages.</w:t>
      </w:r>
    </w:p>
    <w:p>
      <w:pPr>
        <w:pStyle w:val="Heading1"/>
      </w:pPr>
      <w:r>
        <w:t>2.2 Talent Acquisition Strategy</w:t>
      </w:r>
    </w:p>
    <w:p>
      <w:pPr>
        <w:spacing w:after="120" w:line="276" w:lineRule="auto"/>
      </w:pPr>
      <w:r>
        <w:t>KANINI has more active job openings, indicating a medium hiring intensity, while DaVita Kidney Care has fewer active job openings, suggesting a low hiring intensity. KANINI's job postings focus on technical roles, while DaVita Kidney Care's job postings are primarily non-technical. KANINI's employer value proposition is implied through its focus on cutting-edge software services and digital transformation.</w:t>
      </w:r>
    </w:p>
    <w:p>
      <w:pPr>
        <w:pStyle w:val="Heading1"/>
      </w:pPr>
      <w:r>
        <w:t>2.3 Corporate Reputation &amp; Thought Leadership</w:t>
      </w:r>
    </w:p>
    <w:p>
      <w:pPr>
        <w:spacing w:after="120" w:line="276" w:lineRule="auto"/>
      </w:pPr>
      <w:r>
        <w:t>KANINI's brand perception is focused on digital transformation and technical expertise. DaVita Kidney Care's brand perception emphasizes its mission-driven culture and commitment to kidney care. Both companies have opportunities to improve their LinkedIn presence by increasing follower counts, enhancing content engagement, and leveraging employee advocacy.</w:t>
      </w:r>
    </w:p>
    <w:p>
      <w:pPr>
        <w:pStyle w:val="Heading1"/>
      </w:pPr>
      <w:r>
        <w:t>3.0 BUSINESS FUNDAMENTALS ASSESSMENT</w:t>
      </w:r>
    </w:p>
    <w:p>
      <w:pPr>
        <w:pStyle w:val="Heading1"/>
      </w:pPr>
      <w:r>
        <w:t>3.1 Operational Efficiency</w:t>
      </w:r>
    </w:p>
    <w:p>
      <w:pPr>
        <w:spacing w:after="120" w:line="276" w:lineRule="auto"/>
      </w:pPr>
      <w:r>
        <w:t>DaVita demonstrates a more efficient cost structure, supported by standardized clinical protocols and optimized resource utilization. Kanini, while emphasizing efficient project management, faces challenges in maintaining consistent cost control across diverse projects. DaVita's operational model leads to better cost containment.</w:t>
      </w:r>
    </w:p>
    <w:p>
      <w:pPr>
        <w:pStyle w:val="Heading1"/>
      </w:pPr>
      <w:r>
        <w:t>3.2 Strategic Positioning</w:t>
      </w:r>
    </w:p>
    <w:p>
      <w:pPr>
        <w:spacing w:after="120" w:line="276" w:lineRule="auto"/>
      </w:pPr>
      <w:r>
        <w:t>DaVita possesses a more predictable revenue model, supported by the recurring nature of its dialysis services. Kanini's revenue model, based on project-based consulting, is more dynamic but also more susceptible to fluctuations in demand. DaVita's business model exhibits greater resilience, driven by the essential nature of dialysis services and a strong market position.</w:t>
      </w:r>
    </w:p>
    <w:p>
      <w:pPr>
        <w:pStyle w:val="Heading1"/>
      </w:pPr>
      <w:r>
        <w:t>3.3 Growth Trajectory</w:t>
      </w:r>
    </w:p>
    <w:p>
      <w:pPr>
        <w:spacing w:after="120" w:line="276" w:lineRule="auto"/>
      </w:pPr>
      <w:r>
        <w:t>Kanini exhibits superior expansion potential, driven by its ability to adapt to new industries and service offerings. DaVita's expansion potential is more constrained by the specific requirements of the dialysis market. Kanini demonstrates a more dynamic market position, characterized by growth and expansion into new sectors.</w:t>
      </w:r>
    </w:p>
    <w:p>
      <w:pPr>
        <w:pStyle w:val="Heading1"/>
      </w:pPr>
      <w:r>
        <w:t>4.0 COMPETITIVE ADVANTAGE MATRIX</w:t>
      </w:r>
    </w:p>
    <w:p>
      <w:pPr>
        <w:pStyle w:val="Heading1"/>
      </w:pPr>
      <w:r>
        <w:t>4.1 Strengths &amp; Capabilities Comparison</w:t>
      </w:r>
    </w:p>
    <w:p>
      <w:pPr>
        <w:spacing w:after="120" w:line="276" w:lineRule="auto"/>
      </w:pPr>
      <w:r>
        <w:t>DaVita holds a stronger market standing within the dialysis industry, supported by its extensive network of facilities and established brand reputation. Kanini's market standing is more fragmented, as it operates in a competitive consulting landscape. DaVita's competitive advantages stem from its geographic coverage and service quality within the dialysis market.</w:t>
      </w:r>
    </w:p>
    <w:p>
      <w:pPr>
        <w:pStyle w:val="Heading1"/>
      </w:pPr>
      <w:r>
        <w:t>4.2 Market Differentiation</w:t>
      </w:r>
    </w:p>
    <w:p>
      <w:pPr>
        <w:spacing w:after="120" w:line="276" w:lineRule="auto"/>
      </w:pPr>
      <w:r>
        <w:t>DaVita's market position is more established within the healthcare sector, offering stability but potentially limiting growth opportunities. Kanini's market position is more dynamic, characterized by growth and expansion into new sectors, creating a more resilient competitive standing. Kanini competes on expertise and specialized skills, requiring continuous investment in talent and innovation.</w:t>
      </w:r>
    </w:p>
    <w:p>
      <w:pPr>
        <w:pStyle w:val="Heading1"/>
      </w:pPr>
      <w:r>
        <w:t>4.3 Strategic Positioning</w:t>
      </w:r>
    </w:p>
    <w:p>
      <w:pPr>
        <w:spacing w:after="120" w:line="276" w:lineRule="auto"/>
      </w:pPr>
      <w:r>
        <w:t>DaVita is better positioned within its industry, supported by the essential nature of dialysis services and a favorable regulatory environment. Kanini's industry positioning is more susceptible to economic cycles and competitive pressures. DaVita's operational efficiency provides a sustainable edge.</w:t>
      </w:r>
    </w:p>
    <w:p>
      <w:pPr>
        <w:pStyle w:val="Heading1"/>
      </w:pPr>
      <w:r>
        <w:t>5.0 STRATEGIC RECOMMENDATIONS</w:t>
      </w:r>
    </w:p>
    <w:p>
      <w:pPr>
        <w:pStyle w:val="Heading1"/>
      </w:pPr>
      <w:r>
        <w:t>5.1 For KANINI</w:t>
      </w:r>
    </w:p>
    <w:p>
      <w:pPr>
        <w:spacing w:after="120" w:line="276" w:lineRule="auto"/>
      </w:pPr>
      <w:r>
        <w:t>KANINI should diversify its content themes beyond "corporate" to include technical insights, customer success stories, and employee spotlights. KANINI should highlight its company culture and career opportunities in its job postings. KANINI should focus on diversifying its service offerings and expanding into new industries to mitigate risk and enhance growth potential.</w:t>
      </w:r>
    </w:p>
    <w:p>
      <w:pPr>
        <w:pStyle w:val="Heading1"/>
      </w:pPr>
      <w:r>
        <w:t>5.2 For Davita</w:t>
      </w:r>
    </w:p>
    <w:p>
      <w:pPr>
        <w:spacing w:after="120" w:line="276" w:lineRule="auto"/>
      </w:pPr>
      <w:r>
        <w:t>DaVita should expand its content beyond "corporate_social" to include industry news, patient education, and career advice. DaVita should clarify its technical hiring needs and actively recruit for these roles. DaVita should prioritize maintaining its operational efficiency and expanding its market share within the dialysis industry.</w:t>
      </w:r>
    </w:p>
    <w:p>
      <w:pPr>
        <w:pStyle w:val="Heading1"/>
      </w:pPr>
      <w:r>
        <w:t>6.0 CONCLUSION &amp; STRATEGIC INSIGHTS</w:t>
      </w:r>
    </w:p>
    <w:p>
      <w:pPr>
        <w:pStyle w:val="Heading1"/>
      </w:pPr>
      <w:r>
        <w:t>6.1 Overall Competitive Assessment</w:t>
      </w:r>
    </w:p>
    <w:p>
      <w:pPr>
        <w:spacing w:after="120" w:line="276" w:lineRule="auto"/>
      </w:pPr>
      <w:r>
        <w:t>Kanini and DaVita Kidney Care each possess unique strengths and weaknesses in their online presence and digital strategies. Kanini excels in its broad service portfolio but needs to sharpen its focus and showcase its expertise. DaVita benefits from its strong brand recognition but needs to improve its digital contact structure and leverage data analytics.</w:t>
      </w:r>
    </w:p>
    <w:p>
      <w:pPr>
        <w:pStyle w:val="Heading1"/>
      </w:pPr>
      <w:r>
        <w:t>6.2 Future Outlook &amp; Considerations</w:t>
      </w:r>
    </w:p>
    <w:p>
      <w:pPr>
        <w:spacing w:after="120" w:line="276" w:lineRule="auto"/>
      </w:pPr>
      <w:r>
        <w:t>By focusing on creating engaging content, actively engaging with their audience, and leveraging employee advocacy, they can build stronger brands, attract top talent, and drive business growth. The key is to address the data gaps and implement targeted strategies based on their unique strengths and industry positions. DaVita should explore opportunities to leverage technology and innovation to improve patient outcomes and enhance operational efficiency.</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12:48:42</w:t>
      </w:r>
    </w:p>
    <w:p>
      <w:pPr>
        <w:spacing w:after="120"/>
      </w:pPr>
      <w:r>
        <w:rPr>
          <w:b/>
        </w:rPr>
        <w:t xml:space="preserve">Session ID: </w:t>
      </w:r>
      <w:r>
        <w:t>778d10dc-7b14-45d3-85c9-ac424be6874c</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