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2026-04-06 17:25:46</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demonstrates a stronger focus on digital transformation and emerging technologies, while DaVita leverages its established brand and network within the healthcare sector. Both companies exhibit areas for improvement in their LinkedIn strategies. DaVita showcases a more resilient business model due to the essential nature of its services. Kanini, however, possesses greater expansion potential due to its agility and adaptability to emerging technologies. Strategic recommendations are provided to enhance each company's competitive positioning and future growth prospects.</w:t>
      </w:r>
    </w:p>
    <w:p>
      <w:pPr>
        <w:pStyle w:val="Heading1"/>
      </w:pPr>
      <w:r>
        <w:t>1.0 DIGITAL PRESENCE &amp; ONLINE STRATEGY</w:t>
      </w:r>
    </w:p>
    <w:p>
      <w:pPr>
        <w:pStyle w:val="Heading1"/>
      </w:pPr>
      <w:r>
        <w:t>1.1 Website Capability Comparison</w:t>
      </w:r>
    </w:p>
    <w:p>
      <w:pPr>
        <w:spacing w:after="120" w:line="276" w:lineRule="auto"/>
      </w:pPr>
      <w:r>
        <w:t>Kanini's website demonstrates a broader focus on digital transformation technologies, while DaVita's website is more centered on content management and front-end development. Kanini's content strategy emphasizes digital transformation, cloud services, and AI, while DaVita's content focuses on dialysis services and kidney health education.</w:t>
      </w:r>
    </w:p>
    <w:p>
      <w:pPr>
        <w:pStyle w:val="Heading1"/>
      </w:pPr>
      <w:r>
        <w:t>1.2 Digital Marketing Effectiveness</w:t>
      </w:r>
    </w:p>
    <w:p>
      <w:pPr>
        <w:spacing w:after="120" w:line="276" w:lineRule="auto"/>
      </w:pPr>
      <w:r>
        <w:t>Kanini's lead generation capabilities are supported by a more effective contact structure, while DaVita's lead generation is hindered by a less accessible contact structure. Both companies maintain brand consistency across their websites and social media profiles, although DaVita could improve its contact structure.</w:t>
      </w:r>
    </w:p>
    <w:p>
      <w:pPr>
        <w:pStyle w:val="Heading1"/>
      </w:pPr>
      <w:r>
        <w:t>1.3 Online Brand Positioning</w:t>
      </w:r>
    </w:p>
    <w:p>
      <w:pPr>
        <w:spacing w:after="120" w:line="276" w:lineRule="auto"/>
      </w:pPr>
      <w:r>
        <w:t>Kanini is positioned as a "trusted digital transformation enabler," while DaVita is positioned as a leading provider of comprehensive kidney care services. Kanini demonstrates a higher level of digital maturity due to its focus on emerging technologies, while DaVita's digital maturity is comparatively lower.</w:t>
      </w:r>
    </w:p>
    <w:p>
      <w:pPr>
        <w:pStyle w:val="Heading1"/>
      </w:pPr>
      <w:r>
        <w:t>2.0 SOCIAL INTELLIGENCE &amp; EMPLOYER BRANDING</w:t>
      </w:r>
    </w:p>
    <w:p>
      <w:pPr>
        <w:pStyle w:val="Heading1"/>
      </w:pPr>
      <w:r>
        <w:t>2.1 LinkedIn Presence &amp; Engagement</w:t>
      </w:r>
    </w:p>
    <w:p>
      <w:pPr>
        <w:spacing w:after="120" w:line="276" w:lineRule="auto"/>
      </w:pPr>
      <w:r>
        <w:t>Both companies exhibit low content performance on LinkedIn, indicating that their current content strategies are not effectively resonating with their target audiences. Both companies need to diversify their content themes and formats to improve engagement.</w:t>
      </w:r>
    </w:p>
    <w:p>
      <w:pPr>
        <w:pStyle w:val="Heading1"/>
      </w:pPr>
      <w:r>
        <w:t>2.2 Talent Acquisition Strategy</w:t>
      </w:r>
    </w:p>
    <w:p>
      <w:pPr>
        <w:spacing w:after="120" w:line="276" w:lineRule="auto"/>
      </w:pPr>
      <w:r>
        <w:t>Kanini demonstrates higher recruitment activity with a focus on technical roles, while DaVita shows lower recruitment activity with a non-technical focus. Kanini's employer value proposition is not clearly articulated on LinkedIn, while DaVita's emphasizes community and patient-centricity.</w:t>
      </w:r>
    </w:p>
    <w:p>
      <w:pPr>
        <w:pStyle w:val="Heading1"/>
      </w:pPr>
      <w:r>
        <w:t>2.3 Corporate Reputation &amp; Thought Leadership</w:t>
      </w:r>
    </w:p>
    <w:p>
      <w:pPr>
        <w:spacing w:after="120" w:line="276" w:lineRule="auto"/>
      </w:pPr>
      <w:r>
        <w:t>Kanini's brand perception on LinkedIn is limited due to the lack of follower data and low engagement, while DaVita's brand perception is stronger due to its emphasis on community and patient-centricity. Both companies need to improve their content strategy and engagement to enhance their corporate reputation.</w:t>
      </w:r>
    </w:p>
    <w:p>
      <w:pPr>
        <w:pStyle w:val="Heading1"/>
      </w:pPr>
      <w:r>
        <w:t>3.0 BUSINESS FUNDAMENTALS ASSESSMENT</w:t>
      </w:r>
    </w:p>
    <w:p>
      <w:pPr>
        <w:pStyle w:val="Heading1"/>
      </w:pPr>
      <w:r>
        <w:t>3.1 Operational Efficiency</w:t>
      </w:r>
    </w:p>
    <w:p>
      <w:pPr>
        <w:spacing w:after="120" w:line="276" w:lineRule="auto"/>
      </w:pPr>
      <w:r>
        <w:t>DaVita exhibits a more efficient cost structure, particularly in managing operating expenses. Kanini's cost structure demonstrates efficiency in direct costs but has room for improvement in managing overall operating expenses.</w:t>
      </w:r>
    </w:p>
    <w:p>
      <w:pPr>
        <w:pStyle w:val="Heading1"/>
      </w:pPr>
      <w:r>
        <w:t>3.2 Strategic Positioning</w:t>
      </w:r>
    </w:p>
    <w:p>
      <w:pPr>
        <w:spacing w:after="120" w:line="276" w:lineRule="auto"/>
      </w:pPr>
      <w:r>
        <w:t>DaVita's business model demonstrates greater sustainability due to the essential nature of its services and established market presence. Kanini's sustainability is more dependent on its ability to adapt to technological advancements and maintain a competitive edge.</w:t>
      </w:r>
    </w:p>
    <w:p>
      <w:pPr>
        <w:pStyle w:val="Heading1"/>
      </w:pPr>
      <w:r>
        <w:t>3.3 Growth Trajectory</w:t>
      </w:r>
    </w:p>
    <w:p>
      <w:pPr>
        <w:spacing w:after="120" w:line="276" w:lineRule="auto"/>
      </w:pPr>
      <w:r>
        <w:t>Kanini demonstrates superior expansion potential, while DaVita's expansion potential is more constrained by the regulated nature of the healthcare industry. Kanini is better positioned for market position advancement due to its agility and ability to adapt to emerging technologies.</w:t>
      </w:r>
    </w:p>
    <w:p>
      <w:pPr>
        <w:pStyle w:val="Heading1"/>
      </w:pPr>
      <w:r>
        <w:t>4.0 COMPETITIVE ADVANTAGE MATRIX</w:t>
      </w:r>
    </w:p>
    <w:p>
      <w:pPr>
        <w:pStyle w:val="Heading1"/>
      </w:pPr>
      <w:r>
        <w:t>4.1 Strengths &amp; Capabilities Comparison</w:t>
      </w:r>
    </w:p>
    <w:p>
      <w:pPr>
        <w:spacing w:after="120" w:line="276" w:lineRule="auto"/>
      </w:pPr>
      <w:r>
        <w:t>Kanini's competitive advantages lie in its technical expertise and project delivery speed, while DaVita's advantages are in service quality, patient outcomes, and geographic accessibility. Kanini's risk management approach is proactive, while DaVita's is more reactive.</w:t>
      </w:r>
    </w:p>
    <w:p>
      <w:pPr>
        <w:pStyle w:val="Heading1"/>
      </w:pPr>
      <w:r>
        <w:t>4.2 Market Differentiation</w:t>
      </w:r>
    </w:p>
    <w:p>
      <w:pPr>
        <w:spacing w:after="120" w:line="276" w:lineRule="auto"/>
      </w:pPr>
      <w:r>
        <w:t>Kanini differentiates itself through its expertise in emerging technologies like AI/ML and its ServiceNow capabilities. DaVita differentiates itself through its established brand, large network of dialysis centers, and focus on kidney care.</w:t>
      </w:r>
    </w:p>
    <w:p>
      <w:pPr>
        <w:pStyle w:val="Heading1"/>
      </w:pPr>
      <w:r>
        <w:t>4.3 Strategic Positioning</w:t>
      </w:r>
    </w:p>
    <w:p>
      <w:pPr>
        <w:spacing w:after="120" w:line="276" w:lineRule="auto"/>
      </w:pPr>
      <w:r>
        <w:t>DaVita holds a more established market standing due to its long-standing presence in the dialysis market and strong brand recognition. Kanini's market standing is more dependent on its ability to differentiate its services and maintain a strong reputation for technical expertise.</w:t>
      </w:r>
    </w:p>
    <w:p>
      <w:pPr>
        <w:pStyle w:val="Heading1"/>
      </w:pPr>
      <w:r>
        <w:t>5.0 STRATEGIC RECOMMENDATIONS</w:t>
      </w:r>
    </w:p>
    <w:p>
      <w:pPr>
        <w:pStyle w:val="Heading1"/>
      </w:pPr>
      <w:r>
        <w:t>5.1 For KANINI</w:t>
      </w:r>
    </w:p>
    <w:p>
      <w:pPr>
        <w:spacing w:after="120" w:line="276" w:lineRule="auto"/>
      </w:pPr>
      <w:r>
        <w:t>Kanini should implement cost control measures to improve net margin and enhance profitability. Kanini should also diversify its content themes and formats on LinkedIn to include industry insights and thought leadership pieces.</w:t>
      </w:r>
    </w:p>
    <w:p>
      <w:pPr>
        <w:pStyle w:val="Heading1"/>
      </w:pPr>
      <w:r>
        <w:t>5.2 For Davita</w:t>
      </w:r>
    </w:p>
    <w:p>
      <w:pPr>
        <w:spacing w:after="120" w:line="276" w:lineRule="auto"/>
      </w:pPr>
      <w:r>
        <w:t>DaVita's strategic priority should be to advocate for favorable healthcare policies and diversify revenue streams beyond dialysis services. DaVita should also improve the website's contact structure by providing clear and accessible contact information.</w:t>
      </w:r>
    </w:p>
    <w:p>
      <w:pPr>
        <w:pStyle w:val="Heading1"/>
      </w:pPr>
      <w:r>
        <w:t>6.0 CONCLUSION &amp; STRATEGIC INSIGHTS</w:t>
      </w:r>
    </w:p>
    <w:p>
      <w:pPr>
        <w:pStyle w:val="Heading1"/>
      </w:pPr>
      <w:r>
        <w:t>6.1 Overall Competitive Assessment</w:t>
      </w:r>
    </w:p>
    <w:p>
      <w:pPr>
        <w:spacing w:after="120" w:line="276" w:lineRule="auto"/>
      </w:pPr>
      <w:r>
        <w:t>Kanini and DaVita operate in distinct markets with different strategic goals. Kanini demonstrates a stronger focus on digital transformation and emerging technologies, while DaVita leverages its established brand and network for patient care.</w:t>
      </w:r>
    </w:p>
    <w:p>
      <w:pPr>
        <w:pStyle w:val="Heading1"/>
      </w:pPr>
      <w:r>
        <w:t>6.2 Future Outlook &amp; Considerations</w:t>
      </w:r>
    </w:p>
    <w:p>
      <w:pPr>
        <w:spacing w:after="120" w:line="276" w:lineRule="auto"/>
      </w:pPr>
      <w:r>
        <w:t>Both companies have opportunities to enhance their digital strategies, improve technical capabilities, and strengthen their competitive positioning. A potential partnership between the two companies could be particularly beneficial, allowing them to leverage each other's strengths and create innovative solutions.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2026-04-06 17:25:46</w:t>
      </w:r>
    </w:p>
    <w:p>
      <w:pPr>
        <w:spacing w:after="120"/>
      </w:pPr>
      <w:r>
        <w:rPr>
          <w:b/>
        </w:rPr>
        <w:t xml:space="preserve">Session ID: </w:t>
      </w:r>
      <w:r>
        <w:t>b4dddcde-49f4-46da-8549-f5ee7789a070</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