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80"/>
          <w:sz w:val="48"/>
        </w:rPr>
        <w:t>COMPREHENSIVE COMPANY COMPARISON REPORT</w:t>
      </w:r>
    </w:p>
    <w:p/>
    <w:p>
      <w:pPr>
        <w:jc w:val="center"/>
      </w:pPr>
      <w:r>
        <w:rPr>
          <w:color w:val="404040"/>
          <w:sz w:val="32"/>
        </w:rPr>
        <w:t>KANINI vs Davita</w:t>
      </w:r>
    </w:p>
    <w:p/>
    <w:p>
      <w:pPr>
        <w:jc w:val="center"/>
      </w:pPr>
      <w:r>
        <w:rPr>
          <w:color w:val="808080"/>
          <w:sz w:val="24"/>
        </w:rPr>
        <w:t>Analysis Date: 2026-04-06 17:09:27</w:t>
      </w:r>
    </w:p>
    <w:p>
      <w:r>
        <w:br w:type="page"/>
      </w:r>
    </w:p>
    <w:p>
      <w:pPr>
        <w:pStyle w:val="Heading1"/>
        <w:jc w:val="center"/>
      </w:pPr>
      <w:r>
        <w:t>TABLE OF CONTENTS</w:t>
      </w:r>
    </w:p>
    <w:p>
      <w:pPr>
        <w:spacing w:after="120"/>
        <w:ind w:left="0"/>
      </w:pPr>
      <w:r>
        <w:t>1.0 DIGITAL PRESENCE &amp; ONLINE STRATEGY</w:t>
      </w:r>
    </w:p>
    <w:p>
      <w:pPr>
        <w:spacing w:after="120"/>
        <w:ind w:left="0"/>
      </w:pPr>
      <w:r>
        <w:t>2.0 SOCIAL INTELLIGENCE &amp; EMPLOYER BRANDING</w:t>
      </w:r>
    </w:p>
    <w:p>
      <w:pPr>
        <w:spacing w:after="120"/>
        <w:ind w:left="0"/>
      </w:pPr>
      <w:r>
        <w:t>3.0 BUSINESS FUNDAMENTALS ASSESSMENT</w:t>
      </w:r>
    </w:p>
    <w:p>
      <w:pPr>
        <w:spacing w:after="120"/>
        <w:ind w:left="0"/>
      </w:pPr>
      <w:r>
        <w:t>4.0 COMPETITIVE ADVANTAGE MATRIX</w:t>
      </w:r>
    </w:p>
    <w:p>
      <w:pPr>
        <w:spacing w:after="120"/>
        <w:ind w:left="0"/>
      </w:pPr>
      <w:r>
        <w:t>5.0 STRATEGIC RECOMMENDATIONS</w:t>
      </w:r>
    </w:p>
    <w:p>
      <w:pPr>
        <w:spacing w:after="120"/>
        <w:ind w:left="0"/>
      </w:pPr>
      <w:r>
        <w:t>6.0 CONCLUSION &amp; STRATEGIC INSIGHTS</w:t>
      </w:r>
    </w:p>
    <w:p>
      <w:pPr>
        <w:spacing w:after="120"/>
        <w:ind w:left="0"/>
      </w:pPr>
      <w:r>
        <w:t>7.0 DATA SOURCES</w:t>
      </w:r>
    </w:p>
    <w:p>
      <w:r>
        <w:br w:type="page"/>
      </w:r>
    </w:p>
    <w:p>
      <w:pPr>
        <w:pStyle w:val="Heading1"/>
      </w:pPr>
      <w:r>
        <w:t>EXECUTIVE SUMMARY</w:t>
      </w:r>
    </w:p>
    <w:p>
      <w:pPr>
        <w:spacing w:after="120" w:line="276" w:lineRule="auto"/>
      </w:pPr>
      <w:r>
        <w:t>This report provides a comparative analysis of Kanini and DaVita, focusing on their digital presence, social intelligence, business fundamentals, and competitive advantages. Kanini demonstrates a stronger emphasis on digital transformation and technical talent acquisition, while DaVita exhibits a more established financial position and a focus on patient care and corporate social responsibility. Both companies underutilize LinkedIn's potential for engagement. Kanini's growth potential is driven by innovation, whereas DaVita's is constrained by regulatory factors. Strategic recommendations are provided to enhance each company's competitive positioning and address identified gaps. The report concludes with an overall assessment and future outlook.</w:t>
      </w:r>
    </w:p>
    <w:p>
      <w:pPr>
        <w:pStyle w:val="Heading1"/>
      </w:pPr>
      <w:r>
        <w:t>1.0 DIGITAL PRESENCE &amp; ONLINE STRATEGY</w:t>
      </w:r>
    </w:p>
    <w:p>
      <w:pPr>
        <w:pStyle w:val="Heading1"/>
      </w:pPr>
      <w:r>
        <w:t>1.1 Website Capability Comparison</w:t>
      </w:r>
    </w:p>
    <w:p>
      <w:pPr>
        <w:spacing w:after="120" w:line="276" w:lineRule="auto"/>
      </w:pPr>
      <w:r>
        <w:t>Kanini's website emphasizes digital transformation, cloud enablement, and AI/ML solutions, showcasing a broader service portfolio. DaVita's website focuses on dialysis services, kidney health education, and patient support, reflecting a more specialized value proposition. Both companies utilize WordPress, but DaVita's use of React suggests a more modern front-end development approach.</w:t>
      </w:r>
    </w:p>
    <w:p>
      <w:pPr>
        <w:pStyle w:val="Heading1"/>
      </w:pPr>
      <w:r>
        <w:t>1.2 Digital Marketing Effectiveness</w:t>
      </w:r>
    </w:p>
    <w:p>
      <w:pPr>
        <w:spacing w:after="120" w:line="276" w:lineRule="auto"/>
      </w:pPr>
      <w:r>
        <w:t>Kanini's website contact structure suggests a proactive approach to engaging potential clients. DaVita's contact structure indicates a potential weakness in lead generation. Both companies demonstrate medium digital maturity, with limited evidence of deep integration of digital technologies into their core business processes.</w:t>
      </w:r>
    </w:p>
    <w:p>
      <w:pPr>
        <w:pStyle w:val="Heading1"/>
      </w:pPr>
      <w:r>
        <w:t>1.3 Online Brand Positioning</w:t>
      </w:r>
    </w:p>
    <w:p>
      <w:pPr>
        <w:spacing w:after="120" w:line="276" w:lineRule="auto"/>
      </w:pPr>
      <w:r>
        <w:t>Kanini positions itself as a digital transformation enabler, while DaVita focuses on comprehensive kidney care services. Kanini's value proposition is broader, while DaVita's is more specific and industry-focused.</w:t>
      </w:r>
    </w:p>
    <w:p>
      <w:pPr>
        <w:pStyle w:val="Heading1"/>
      </w:pPr>
      <w:r>
        <w:t>2.0 SOCIAL INTELLIGENCE &amp; EMPLOYER BRANDING</w:t>
      </w:r>
    </w:p>
    <w:p>
      <w:pPr>
        <w:pStyle w:val="Heading1"/>
      </w:pPr>
      <w:r>
        <w:t>2.1 LinkedIn Presence &amp; Engagement</w:t>
      </w:r>
    </w:p>
    <w:p>
      <w:pPr>
        <w:spacing w:after="120" w:line="276" w:lineRule="auto"/>
      </w:pPr>
      <w:r>
        <w:t>Both Kanini and DaVita exhibit low average engagement on their LinkedIn posts, indicating that their content is not effectively resonating with their target audiences. Kanini's content strategy appears primarily corporate, while DaVita's focuses on corporate social and innovation themes.</w:t>
      </w:r>
    </w:p>
    <w:p>
      <w:pPr>
        <w:pStyle w:val="Heading1"/>
      </w:pPr>
      <w:r>
        <w:t>2.2 Talent Acquisition Strategy</w:t>
      </w:r>
    </w:p>
    <w:p>
      <w:pPr>
        <w:spacing w:after="120" w:line="276" w:lineRule="auto"/>
      </w:pPr>
      <w:r>
        <w:t>Kanini has multiple active job openings focusing on technical roles, indicating a stronger focus on technical talent acquisition. DaVita has fewer active job openings, with a single non-technical role listed.</w:t>
      </w:r>
    </w:p>
    <w:p>
      <w:pPr>
        <w:pStyle w:val="Heading1"/>
      </w:pPr>
      <w:r>
        <w:t>2.3 Corporate Reputation &amp; Thought Leadership</w:t>
      </w:r>
    </w:p>
    <w:p>
      <w:pPr>
        <w:spacing w:after="120" w:line="276" w:lineRule="auto"/>
      </w:pPr>
      <w:r>
        <w:t>Kanini's brand perception is centered on digital transformation and cutting-edge software services. DaVita's brand perception focuses on kidney care, patient well-being, and corporate social responsibility.</w:t>
      </w:r>
    </w:p>
    <w:p>
      <w:pPr>
        <w:pStyle w:val="Heading1"/>
      </w:pPr>
      <w:r>
        <w:t>3.0 BUSINESS FUNDAMENTALS ASSESSMENT</w:t>
      </w:r>
    </w:p>
    <w:p>
      <w:pPr>
        <w:pStyle w:val="Heading1"/>
      </w:pPr>
      <w:r>
        <w:t>3.1 Operational Efficiency</w:t>
      </w:r>
    </w:p>
    <w:p>
      <w:pPr>
        <w:spacing w:after="120" w:line="276" w:lineRule="auto"/>
      </w:pPr>
      <w:r>
        <w:t>DaVita demonstrates a more efficient cost structure, while Kanini faces challenges in overall cost management. DaVita's revenue model is characterized by recurring revenue from dialysis services, providing greater income stability compared to Kanini's project-based consulting model.</w:t>
      </w:r>
    </w:p>
    <w:p>
      <w:pPr>
        <w:pStyle w:val="Heading1"/>
      </w:pPr>
      <w:r>
        <w:t>3.2 Strategic Positioning</w:t>
      </w:r>
    </w:p>
    <w:p>
      <w:pPr>
        <w:spacing w:after="120" w:line="276" w:lineRule="auto"/>
      </w:pPr>
      <w:r>
        <w:t>Kanini targets Healthcare, BFSI, and Manufacturing companies, while DaVita targets patients with kidney disease, physicians, and healthcare facilities. DaVita enjoys a more established market standing due to its brand recognition and customer loyalty.</w:t>
      </w:r>
    </w:p>
    <w:p>
      <w:pPr>
        <w:pStyle w:val="Heading1"/>
      </w:pPr>
      <w:r>
        <w:t>3.3 Growth Trajectory</w:t>
      </w:r>
    </w:p>
    <w:p>
      <w:pPr>
        <w:spacing w:after="120" w:line="276" w:lineRule="auto"/>
      </w:pPr>
      <w:r>
        <w:t>Kanini exhibits superior expansion potential through innovation and rapid market penetration. DaVita's expansion potential is more constrained by regulatory factors and market saturation.</w:t>
      </w:r>
    </w:p>
    <w:p>
      <w:pPr>
        <w:pStyle w:val="Heading1"/>
      </w:pPr>
      <w:r>
        <w:t>4.0 COMPETITIVE ADVANTAGE MATRIX</w:t>
      </w:r>
    </w:p>
    <w:p>
      <w:pPr>
        <w:pStyle w:val="Heading1"/>
      </w:pPr>
      <w:r>
        <w:t>4.1 Strengths &amp; Capabilities Comparison</w:t>
      </w:r>
    </w:p>
    <w:p>
      <w:pPr>
        <w:spacing w:after="120" w:line="276" w:lineRule="auto"/>
      </w:pPr>
      <w:r>
        <w:t>Kanini's competitive advantages lie in its agility and innovation potential. DaVita possesses stronger competitive advantages due to its scale and established market presence.</w:t>
      </w:r>
    </w:p>
    <w:p>
      <w:pPr>
        <w:pStyle w:val="Heading1"/>
      </w:pPr>
      <w:r>
        <w:t>4.2 Market Differentiation</w:t>
      </w:r>
    </w:p>
    <w:p>
      <w:pPr>
        <w:spacing w:after="120" w:line="276" w:lineRule="auto"/>
      </w:pPr>
      <w:r>
        <w:t>Kanini differentiates itself through its broad service portfolio and technology expertise. DaVita differentiates itself through its clinical expertise, brand reputation, and network of facilities.</w:t>
      </w:r>
    </w:p>
    <w:p>
      <w:pPr>
        <w:pStyle w:val="Heading1"/>
      </w:pPr>
      <w:r>
        <w:t>4.3 Strategic Positioning</w:t>
      </w:r>
    </w:p>
    <w:p>
      <w:pPr>
        <w:spacing w:after="120" w:line="276" w:lineRule="auto"/>
      </w:pPr>
      <w:r>
        <w:t>Kanini is a challenger in the digital transformation market, while DaVita is a leader in the kidney care market. DaVita is better positioned within its industry due to its established market share and recurring revenue streams.</w:t>
      </w:r>
    </w:p>
    <w:p>
      <w:pPr>
        <w:pStyle w:val="Heading1"/>
      </w:pPr>
      <w:r>
        <w:t>5.0 STRATEGIC RECOMMENDATIONS</w:t>
      </w:r>
    </w:p>
    <w:p>
      <w:pPr>
        <w:pStyle w:val="Heading1"/>
      </w:pPr>
      <w:r>
        <w:t>5.1 For KANINI</w:t>
      </w:r>
    </w:p>
    <w:p>
      <w:pPr>
        <w:spacing w:after="120" w:line="276" w:lineRule="auto"/>
      </w:pPr>
      <w:r>
        <w:t>Focus on improving profitability and executing its growth strategy. Specialize in niche consulting areas and develop recurring revenue streams. Diversify content themes on LinkedIn to include industry insights and employee stories.</w:t>
      </w:r>
    </w:p>
    <w:p>
      <w:pPr>
        <w:pStyle w:val="Heading1"/>
      </w:pPr>
      <w:r>
        <w:t>5.2 For Davita</w:t>
      </w:r>
    </w:p>
    <w:p>
      <w:pPr>
        <w:spacing w:after="120" w:line="276" w:lineRule="auto"/>
      </w:pPr>
      <w:r>
        <w:t>Maintain operational efficiency and navigate regulatory challenges. Expand service offerings and improve patient outcomes. Create more compelling and relevant content on LinkedIn that resonates with the target audience.</w:t>
      </w:r>
    </w:p>
    <w:p>
      <w:pPr>
        <w:pStyle w:val="Heading1"/>
      </w:pPr>
      <w:r>
        <w:t>6.0 CONCLUSION &amp; STRATEGIC INSIGHTS</w:t>
      </w:r>
    </w:p>
    <w:p>
      <w:pPr>
        <w:pStyle w:val="Heading1"/>
      </w:pPr>
      <w:r>
        <w:t>6.1 Overall Competitive Assessment</w:t>
      </w:r>
    </w:p>
    <w:p>
      <w:pPr>
        <w:spacing w:after="120" w:line="276" w:lineRule="auto"/>
      </w:pPr>
      <w:r>
        <w:t>DaVita exhibits a more established financial position and a focus on patient care, while Kanini demonstrates a stronger emphasis on digital transformation and technical talent acquisition. Both companies have opportunities to improve their LinkedIn strategies and enhance their competitive positioning.</w:t>
      </w:r>
    </w:p>
    <w:p>
      <w:pPr>
        <w:pStyle w:val="Heading1"/>
      </w:pPr>
      <w:r>
        <w:t>6.2 Future Outlook &amp; Considerations</w:t>
      </w:r>
    </w:p>
    <w:p>
      <w:pPr>
        <w:spacing w:after="120" w:line="276" w:lineRule="auto"/>
      </w:pPr>
      <w:r>
        <w:t>Kanini's future success depends on its ability to innovate and disrupt existing markets. DaVita's future success depends on its ability to maintain operational efficiency and navigate regulatory challenges.</w:t>
      </w:r>
    </w:p>
    <w:p>
      <w:pPr>
        <w:pStyle w:val="Heading1"/>
      </w:pPr>
      <w:r>
        <w:t>7.0 DATA SOURCES</w:t>
      </w:r>
    </w:p>
    <w:p>
      <w:pPr>
        <w:pStyle w:val="Heading1"/>
      </w:pPr>
      <w:r>
        <w:t>7.1 Website: https://kanini.com/, LinkedIn: https://www.linkedin.com/company/kanini/</w:t>
      </w:r>
    </w:p>
    <w:p>
      <w:pPr>
        <w:pStyle w:val="Heading1"/>
      </w:pPr>
      <w:r>
        <w:t>7.2 Website: https://www.davita.com, LinkedIn: https://in.linkedin.com/company/davita</w:t>
      </w:r>
    </w:p>
    <w:p>
      <w:r>
        <w:br w:type="page"/>
      </w:r>
    </w:p>
    <w:p>
      <w:pPr>
        <w:pStyle w:val="Heading1"/>
        <w:jc w:val="center"/>
      </w:pPr>
      <w:r>
        <w:t>REPORT METADATA &amp; DETAILS</w:t>
      </w:r>
    </w:p>
    <w:p>
      <w:pPr>
        <w:spacing w:after="120"/>
      </w:pPr>
      <w:r>
        <w:rPr>
          <w:b/>
        </w:rPr>
        <w:t xml:space="preserve">Report Title: </w:t>
      </w:r>
      <w:r>
        <w:t>COMPREHENSIVE COMPANY COMPARISON REPORT</w:t>
      </w:r>
    </w:p>
    <w:p>
      <w:pPr>
        <w:spacing w:after="120"/>
      </w:pPr>
      <w:r>
        <w:rPr>
          <w:b/>
        </w:rPr>
        <w:t xml:space="preserve">Companies Analyzed: </w:t>
      </w:r>
      <w:r>
        <w:t>KANINI vs Davita</w:t>
      </w:r>
    </w:p>
    <w:p>
      <w:pPr>
        <w:spacing w:after="120"/>
      </w:pPr>
      <w:r>
        <w:rPr>
          <w:b/>
        </w:rPr>
        <w:t xml:space="preserve">Analysis Date: </w:t>
      </w:r>
      <w:r>
        <w:t>2026-04-06 17:09:28</w:t>
      </w:r>
    </w:p>
    <w:p>
      <w:pPr>
        <w:spacing w:after="120"/>
      </w:pPr>
      <w:r>
        <w:rPr>
          <w:b/>
        </w:rPr>
        <w:t xml:space="preserve">Session ID: </w:t>
      </w:r>
      <w:r>
        <w:t>e93a9a56-8ce0-4c36-9d59-9a3599405d52</w:t>
      </w:r>
    </w:p>
    <w:p>
      <w:pPr>
        <w:spacing w:after="120"/>
      </w:pPr>
      <w:r>
        <w:rPr>
          <w:b/>
        </w:rPr>
        <w:t xml:space="preserve">Data Sources: </w:t>
      </w:r>
      <w:r>
        <w:t>Website Intelligence + LinkedIn Analysis + Financial Data</w:t>
      </w:r>
    </w:p>
    <w:p>
      <w:pPr>
        <w:spacing w:after="120"/>
      </w:pPr>
      <w:r>
        <w:rPr>
          <w:b/>
        </w:rPr>
        <w:t xml:space="preserve">Analysis Framework: </w:t>
      </w:r>
      <w:r>
        <w:t>Multi-Agent AI Analysis with LangGraph</w:t>
      </w:r>
    </w:p>
    <w:p>
      <w:pPr>
        <w:spacing w:after="120"/>
      </w:pPr>
      <w:r>
        <w:rPr>
          <w:b/>
        </w:rPr>
        <w:t xml:space="preserve">Report Format: </w:t>
      </w:r>
      <w:r>
        <w:t>Microsoft Word Document (.docx)</w:t>
      </w:r>
    </w:p>
    <w:p>
      <w:pPr>
        <w:spacing w:after="120"/>
      </w:pPr>
      <w:r>
        <w:rPr>
          <w:b/>
        </w:rPr>
        <w:t xml:space="preserve">Generated By: </w:t>
      </w:r>
      <w:r>
        <w:t>Business Intelligence Tool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COMPREHENSIVE COMPANY COMPARISON REPORT - KANINI vs Davita</dc:title>
  <dc:subject/>
  <dc:creator>Business Intelligence Tool</dc:creator>
  <cp:keywords/>
  <dc:description>generated by python-docx</dc:description>
  <cp:lastModifiedBy/>
  <cp:revision>1</cp:revision>
  <dcterms:created xsi:type="dcterms:W3CDTF">2013-12-23T23:15:00Z</dcterms:created>
  <dcterms:modified xsi:type="dcterms:W3CDTF">2013-12-23T23:15:00Z</dcterms:modified>
  <cp:category/>
</cp:coreProperties>
</file>