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Comparison Report: Kanini vs Monogramhealth</w:t>
      </w:r>
    </w:p>
    <w:p>
      <w:pPr>
        <w:spacing w:before="1000"/>
        <w:jc w:val="center"/>
      </w:pPr>
      <w:r>
        <w:t>September 24, 2025</w:t>
      </w:r>
    </w:p>
    <w:p>
      <w:r>
        <w:br w:type="page"/>
      </w:r>
    </w:p>
    <w:p>
      <w:pPr>
        <w:spacing w:after="160"/>
      </w:pPr>
      <w:r>
        <w:t>Here is the comprehensive analysis and strategic recommendation report.</w:t>
      </w:r>
    </w:p>
    <w:p>
      <w:pPr>
        <w:spacing w:after="160"/>
      </w:pPr>
      <w:r>
        <w:rPr>
          <w:b/>
        </w:rPr>
      </w:r>
    </w:p>
    <w:p>
      <w:pPr>
        <w:spacing w:after="160"/>
      </w:pPr>
      <w:r>
        <w:t xml:space="preserve">1.  </w:t>
      </w:r>
      <w:r>
        <w:rPr>
          <w:b/>
        </w:rPr>
        <w:t>Executive Summary</w:t>
      </w:r>
    </w:p>
    <w:p>
      <w:pPr>
        <w:spacing w:after="160"/>
      </w:pPr>
      <w:r>
        <w:t xml:space="preserve">2.  </w:t>
      </w:r>
      <w:r>
        <w:rPr>
          <w:b/>
        </w:rPr>
        <w:t>Current Capabilities Assessment of Monogram Health</w:t>
      </w:r>
    </w:p>
    <w:p>
      <w:pPr>
        <w:spacing w:after="160"/>
      </w:pPr>
      <w:r>
        <w:t xml:space="preserve">3.  </w:t>
      </w:r>
      <w:r>
        <w:rPr>
          <w:b/>
        </w:rPr>
        <w:t>Comparison with Kanini's Capabilities</w:t>
      </w:r>
    </w:p>
    <w:p>
      <w:pPr>
        <w:spacing w:after="160"/>
      </w:pPr>
      <w:r>
        <w:t xml:space="preserve">4.  </w:t>
      </w:r>
      <w:r>
        <w:rPr>
          <w:b/>
        </w:rPr>
        <w:t>Technological Gaps &amp; Opportunities</w:t>
      </w:r>
    </w:p>
    <w:p>
      <w:pPr>
        <w:spacing w:after="160"/>
      </w:pPr>
      <w:r>
        <w:t xml:space="preserve">5.  </w:t>
      </w:r>
      <w:r>
        <w:rPr>
          <w:b/>
        </w:rPr>
        <w:t>Solution Approaches</w:t>
      </w:r>
    </w:p>
    <w:p>
      <w:pPr>
        <w:spacing w:after="160"/>
      </w:pPr>
      <w:r>
        <w:t xml:space="preserve">6.  </w:t>
      </w:r>
      <w:r>
        <w:rPr>
          <w:b/>
        </w:rPr>
        <w:t>Financial Report of Monogram Health</w:t>
      </w:r>
    </w:p>
    <w:p>
      <w:pPr>
        <w:spacing w:after="160"/>
      </w:pPr>
      <w:r>
        <w:t>---</w:t>
      </w:r>
    </w:p>
    <w:p>
      <w:pPr>
        <w:pStyle w:val="Heading3"/>
      </w:pPr>
      <w:r>
        <w:t>**1. Executive Summary**</w:t>
      </w:r>
    </w:p>
    <w:p>
      <w:pPr>
        <w:spacing w:after="160"/>
      </w:pPr>
      <w:r>
        <w:t>This report analyzes the technological landscape of Monogram Health, a high-growth, value-based healthcare provider, and identifies strategic opportunities for partnership with Kanini. Monogram Health has successfully built a data-driven, in-home care model for patients with chronic conditions, demonstrating impressive growth and a clear market position. However, their rapid scaling and reliance on technology present challenges in infrastructure optimization, operational efficiency, and advanced data utilization.</w:t>
      </w:r>
    </w:p>
    <w:p>
      <w:pPr>
        <w:spacing w:after="160"/>
      </w:pPr>
      <w:r>
        <w:t>Our analysis, based on Monogram Health's public-facing content, indicates that while they leverage technology, there are significant opportunities for enhancement. Kanini is uniquely positioned to address these needs. Key areas where Kanini can deliver immediate value include:</w:t>
      </w:r>
    </w:p>
    <w:p>
      <w:pPr>
        <w:spacing w:after="160"/>
      </w:pPr>
      <w:r>
        <w:t xml:space="preserve">*   </w:t>
      </w:r>
      <w:r>
        <w:rPr>
          <w:b/>
        </w:rPr>
        <w:t>Advanced AI &amp; Machine Learning:</w:t>
      </w:r>
      <w:r>
        <w:t xml:space="preserve"> Implementing predictive analytics to enhance Monogram's data-driven approach, enabling proactive patient interventions and optimizing care plans.</w:t>
      </w:r>
    </w:p>
    <w:p>
      <w:pPr>
        <w:spacing w:after="160"/>
      </w:pPr>
      <w:r>
        <w:t xml:space="preserve">*   </w:t>
      </w:r>
      <w:r>
        <w:rPr>
          <w:b/>
        </w:rPr>
        <w:t>Cloud Engineering:</w:t>
      </w:r>
      <w:r>
        <w:t xml:space="preserve"> Optimizing their cloud infrastructure for scalability, security, and cost-efficiency to support their rapid growth and ensure profitable scaling.</w:t>
      </w:r>
    </w:p>
    <w:p>
      <w:pPr>
        <w:spacing w:after="160"/>
      </w:pPr>
      <w:r>
        <w:t xml:space="preserve">*   </w:t>
      </w:r>
      <w:r>
        <w:rPr>
          <w:b/>
        </w:rPr>
        <w:t>Automation &amp; RPA:</w:t>
      </w:r>
      <w:r>
        <w:t xml:space="preserve"> Streamlining administrative and operational processes to improve efficiency, reduce costs, and allow clinical staff to focus on patient care.</w:t>
      </w:r>
    </w:p>
    <w:p>
      <w:pPr>
        <w:spacing w:after="160"/>
      </w:pPr>
      <w:r>
        <w:t xml:space="preserve">*   </w:t>
      </w:r>
      <w:r>
        <w:rPr>
          <w:b/>
        </w:rPr>
        <w:t>UI/UX Design:</w:t>
      </w:r>
      <w:r>
        <w:t xml:space="preserve"> Enhancing the digital experience for both patients and care providers on telehealth and management platforms to improve engagement and adherence to care plans.</w:t>
      </w:r>
    </w:p>
    <w:p>
      <w:pPr>
        <w:spacing w:after="160"/>
      </w:pPr>
      <w:r>
        <w:t>By partnering with Kanini, Monogram Health can fortify its technological foundation, accelerate its mission to transform chronic care, and solidify its leadership in the value-based healthcare market.</w:t>
      </w:r>
    </w:p>
    <w:p>
      <w:pPr>
        <w:pStyle w:val="Heading3"/>
      </w:pPr>
      <w:r>
        <w:t>**2. Current Capabilities Assessment of the Target Company**</w:t>
      </w:r>
    </w:p>
    <w:p>
      <w:pPr>
        <w:spacing w:after="160"/>
      </w:pPr>
      <w:r>
        <w:t>Based on the provided information, Monogram Health's technological capabilities are centered on enabling its core business model of data-driven, in-home care.</w:t>
      </w:r>
    </w:p>
    <w:p>
      <w:pPr>
        <w:spacing w:after="160"/>
      </w:pPr>
      <w:r>
        <w:rPr>
          <w:b/>
        </w:rPr>
        <w:t>Key Technologies &amp; Services (Inferred):</w:t>
      </w:r>
    </w:p>
    <w:p>
      <w:pPr>
        <w:spacing w:after="160"/>
      </w:pPr>
      <w:r>
        <w:t xml:space="preserve">*   </w:t>
      </w:r>
      <w:r>
        <w:rPr>
          <w:b/>
        </w:rPr>
        <w:t>Data Analytics Platform:</w:t>
      </w:r>
      <w:r>
        <w:t xml:space="preserve"> The company's "data-driven approach" implies the use of a central platform for collecting, processing, and analyzing patient data to personalize treatment and track outcomes.</w:t>
      </w:r>
    </w:p>
    <w:p>
      <w:pPr>
        <w:spacing w:after="160"/>
      </w:pPr>
      <w:r>
        <w:t xml:space="preserve">*   </w:t>
      </w:r>
      <w:r>
        <w:rPr>
          <w:b/>
        </w:rPr>
        <w:t>Telehealth &amp; Patient Engagement Platforms:</w:t>
      </w:r>
      <w:r>
        <w:t xml:space="preserve"> To deliver "in-home care," Monogram Health likely utilizes telehealth solutions for virtual consultations and a patient portal for communication and engagement.</w:t>
      </w:r>
    </w:p>
    <w:p>
      <w:pPr>
        <w:spacing w:after="160"/>
      </w:pPr>
      <w:r>
        <w:t xml:space="preserve">*   </w:t>
      </w:r>
      <w:r>
        <w:rPr>
          <w:b/>
        </w:rPr>
        <w:t>Remote Monitoring (IoT):</w:t>
      </w:r>
      <w:r>
        <w:t xml:space="preserve"> The model suggests the use of remote monitoring devices to track patient progress and gather real-time health data.</w:t>
      </w:r>
    </w:p>
    <w:p>
      <w:pPr>
        <w:spacing w:after="160"/>
      </w:pPr>
      <w:r>
        <w:t xml:space="preserve">*   </w:t>
      </w:r>
      <w:r>
        <w:rPr>
          <w:b/>
        </w:rPr>
        <w:t>Care Management System:</w:t>
      </w:r>
      <w:r>
        <w:t xml:space="preserve"> A system, likely a specialized EMR or CRM, is used to manage patient cases, coordinate care across a multispecialty team, and document interactions.</w:t>
      </w:r>
    </w:p>
    <w:p>
      <w:pPr>
        <w:spacing w:after="160"/>
      </w:pPr>
      <w:r>
        <w:rPr>
          <w:b/>
        </w:rPr>
        <w:t>Strengths:</w:t>
      </w:r>
    </w:p>
    <w:p>
      <w:pPr>
        <w:spacing w:after="160"/>
      </w:pPr>
      <w:r>
        <w:t xml:space="preserve">*   </w:t>
      </w:r>
      <w:r>
        <w:rPr>
          <w:b/>
        </w:rPr>
        <w:t>Strategic Use of Technology:</w:t>
      </w:r>
      <w:r>
        <w:t xml:space="preserve"> Technology is not an afterthought but a core enabler of their business model, used for efficiency, scalability, and improving patient outcomes.</w:t>
      </w:r>
    </w:p>
    <w:p>
      <w:pPr>
        <w:spacing w:after="160"/>
      </w:pPr>
      <w:r>
        <w:t xml:space="preserve">*   </w:t>
      </w:r>
      <w:r>
        <w:rPr>
          <w:b/>
        </w:rPr>
        <w:t>Data-Centric Culture:</w:t>
      </w:r>
      <w:r>
        <w:t xml:space="preserve"> The emphasis on a "data-driven approach" is a significant strength, providing a solid foundation for advanced analytics and continuous improvement.</w:t>
      </w:r>
    </w:p>
    <w:p>
      <w:pPr>
        <w:spacing w:after="160"/>
      </w:pPr>
      <w:r>
        <w:t xml:space="preserve">*   </w:t>
      </w:r>
      <w:r>
        <w:rPr>
          <w:b/>
        </w:rPr>
        <w:t>Value-Based Model Integration:</w:t>
      </w:r>
      <w:r>
        <w:t xml:space="preserve"> Their technology appears to be aligned with the needs of a value-based care model, focusing on outcomes and cost reduction.</w:t>
      </w:r>
    </w:p>
    <w:p>
      <w:pPr>
        <w:spacing w:after="160"/>
      </w:pPr>
      <w:r>
        <w:rPr>
          <w:b/>
        </w:rPr>
        <w:t>Areas for Potential Improvement:</w:t>
      </w:r>
    </w:p>
    <w:p>
      <w:pPr>
        <w:spacing w:after="160"/>
      </w:pPr>
      <w:r>
        <w:t xml:space="preserve">*   </w:t>
      </w:r>
      <w:r>
        <w:rPr>
          <w:b/>
        </w:rPr>
        <w:t>Infrastructure Scalability:</w:t>
      </w:r>
      <w:r>
        <w:t xml:space="preserve"> As a rapidly growing company, their existing cloud infrastructure may not be optimized for cost and performance at a larger scale, posing a risk to their goal of "scaling profitably."</w:t>
      </w:r>
    </w:p>
    <w:p>
      <w:pPr>
        <w:spacing w:after="160"/>
      </w:pPr>
      <w:r>
        <w:t xml:space="preserve">*   </w:t>
      </w:r>
      <w:r>
        <w:rPr>
          <w:b/>
        </w:rPr>
        <w:t>Operational Automation:</w:t>
      </w:r>
      <w:r>
        <w:t xml:space="preserve"> The report does not mention automation. As the company expands, manual administrative and clinical workflow processes could become significant bottlenecks, increasing overhead and reducing efficiency.</w:t>
      </w:r>
    </w:p>
    <w:p>
      <w:pPr>
        <w:spacing w:after="160"/>
      </w:pPr>
      <w:r>
        <w:t xml:space="preserve">*   </w:t>
      </w:r>
      <w:r>
        <w:rPr>
          <w:b/>
        </w:rPr>
        <w:t>Predictive Analytics:</w:t>
      </w:r>
      <w:r>
        <w:t xml:space="preserve"> While they are "data-driven," the content suggests a focus on descriptive analytics (tracking progress). There is a major opportunity to move towards predictive and prescriptive analytics to anticipate patient needs and prevent adverse events.</w:t>
      </w:r>
    </w:p>
    <w:p>
      <w:pPr>
        <w:spacing w:after="160"/>
      </w:pPr>
      <w:r>
        <w:t xml:space="preserve">*   </w:t>
      </w:r>
      <w:r>
        <w:rPr>
          <w:b/>
        </w:rPr>
        <w:t>Cybersecurity Posture:</w:t>
      </w:r>
      <w:r>
        <w:t xml:space="preserve"> Handling extensive Protected Health Information (PHI) for a growing patient base requires a sophisticated and proactive cybersecurity strategy, which is not detailed in the provided content.</w:t>
      </w:r>
    </w:p>
    <w:p>
      <w:pPr>
        <w:pStyle w:val="Heading3"/>
      </w:pPr>
      <w:r>
        <w:t>**3. Comparison with Kanini's Capabilities**</w:t>
      </w:r>
    </w:p>
    <w:p>
      <w:pPr>
        <w:spacing w:after="160"/>
      </w:pPr>
      <w:r>
        <w:t>A direct comparison reveals several areas where Kanini's service offerings align perfectly with Monogram Health's inferred needs and potential improvement areas.</w:t>
      </w:r>
    </w:p>
    <w:p>
      <w:pPr>
        <w:spacing w:after="160"/>
      </w:pPr>
      <w:r>
        <w:t xml:space="preserve">*   </w:t>
      </w:r>
      <w:r>
        <w:rPr>
          <w:b/>
        </w:rPr>
        <w:t>UI/UX Design:</w:t>
      </w:r>
      <w:r>
        <w:t xml:space="preserve"> Monogram's success depends on patient and clinician engagement with their technology platforms. If their current interfaces are not intuitive or user-friendly, it could hinder care plan adherence and operational efficiency. Kanini's UI/UX expertise can be applied to redesign these platforms for a seamless and engaging user experience.</w:t>
      </w:r>
    </w:p>
    <w:p>
      <w:pPr>
        <w:spacing w:after="160"/>
      </w:pPr>
      <w:r>
        <w:t xml:space="preserve">*   </w:t>
      </w:r>
      <w:r>
        <w:rPr>
          <w:b/>
        </w:rPr>
        <w:t>Cloud Engineering:</w:t>
      </w:r>
      <w:r>
        <w:t xml:space="preserve"> Monogram's rapid growth necessitates a robust, scalable, and secure cloud foundation. Kanini's cloud engineering services can assess their current architecture, optimize for cost (FinOps), enhance security and compliance (HIPAA), and implement automation to ensure the infrastructure can support future expansion without compromising profitability.</w:t>
      </w:r>
    </w:p>
    <w:p>
      <w:pPr>
        <w:spacing w:after="160"/>
      </w:pPr>
      <w:r>
        <w:t xml:space="preserve">*   </w:t>
      </w:r>
      <w:r>
        <w:rPr>
          <w:b/>
        </w:rPr>
        <w:t>Application Development:</w:t>
      </w:r>
      <w:r>
        <w:t xml:space="preserve"> Monogram likely relies on a mix of off-the-shelf and custom applications. Kanini's application development capabilities can help build new features for their care management platforms, develop mobile applications for patients, or modernize legacy systems to improve performance and interoperability.</w:t>
      </w:r>
    </w:p>
    <w:p>
      <w:pPr>
        <w:spacing w:after="160"/>
      </w:pPr>
      <w:r>
        <w:t xml:space="preserve">*   </w:t>
      </w:r>
      <w:r>
        <w:rPr>
          <w:b/>
        </w:rPr>
        <w:t>AI &amp; ML:</w:t>
      </w:r>
      <w:r>
        <w:t xml:space="preserve"> This is the most significant opportunity. Monogram's existing data-driven model is the perfect launchpad for advanced AI. Kanini's AI/ML services can transform their data from a reactive tool into a proactive, predictive asset, helping to identify at-risk patients, personalize interventions, and optimize resource allocation.</w:t>
      </w:r>
    </w:p>
    <w:p>
      <w:pPr>
        <w:spacing w:after="160"/>
      </w:pPr>
      <w:r>
        <w:t xml:space="preserve">*   </w:t>
      </w:r>
      <w:r>
        <w:rPr>
          <w:b/>
        </w:rPr>
        <w:t>Automation &amp; RPA:</w:t>
      </w:r>
      <w:r>
        <w:t xml:space="preserve"> To achieve profitable scaling, Monogram must minimize administrative overhead. Kanini's RPA tools can automate repetitive back-office tasks such as patient scheduling, benefits verification, and claims processing, freeing up valuable human resources to focus on patient-facing activities.</w:t>
      </w:r>
    </w:p>
    <w:p>
      <w:pPr>
        <w:spacing w:after="160"/>
      </w:pPr>
      <w:r>
        <w:t xml:space="preserve">*   </w:t>
      </w:r>
      <w:r>
        <w:rPr>
          <w:b/>
        </w:rPr>
        <w:t>Cybersecurity:</w:t>
      </w:r>
      <w:r>
        <w:t xml:space="preserve"> As a healthcare provider, protecting PHI is paramount. Kanini's cybersecurity services can provide a comprehensive assessment of Monogram's security posture, implement advanced threat detection, and ensure their systems and processes are fully compliant with HIPAA and other regulations.</w:t>
      </w:r>
    </w:p>
    <w:p>
      <w:pPr>
        <w:pStyle w:val="Heading3"/>
      </w:pPr>
      <w:r>
        <w:t>**4. Technological Gaps &amp; Opportunities**</w:t>
      </w:r>
    </w:p>
    <w:p>
      <w:pPr>
        <w:spacing w:after="160"/>
      </w:pPr>
      <w:r>
        <w:t>Based on the comparison, we have identified specific gaps in Monogram Health's current technological setup and corresponding opportunities for Kanini to provide solutions.</w:t>
      </w:r>
    </w:p>
    <w:p>
      <w:pPr>
        <w:spacing w:after="160"/>
      </w:pPr>
      <w:r>
        <w:t>| Technological Gap | Opportunity for Kanini |</w:t>
      </w:r>
    </w:p>
    <w:p>
      <w:pPr>
        <w:spacing w:after="160"/>
      </w:pPr>
      <w:r>
        <w:t>| :--- | :--- |</w:t>
      </w:r>
    </w:p>
    <w:p>
      <w:pPr>
        <w:spacing w:after="160"/>
      </w:pPr>
      <w:r>
        <w:t xml:space="preserve">| </w:t>
      </w:r>
      <w:r>
        <w:rPr>
          <w:b/>
        </w:rPr>
        <w:t>Reactive Data Analysis:</w:t>
      </w:r>
      <w:r>
        <w:t xml:space="preserve"> Current approach seems focused on tracking past performance rather than predicting future events. | </w:t>
      </w:r>
      <w:r>
        <w:rPr>
          <w:b/>
        </w:rPr>
        <w:t>AI-Driven Predictive Analytics:</w:t>
      </w:r>
      <w:r>
        <w:t xml:space="preserve"> Implement Kanini's AI/ML solutions to build models that predict patient health risks, hospital readmissions, and disease progression. |</w:t>
      </w:r>
    </w:p>
    <w:p>
      <w:pPr>
        <w:spacing w:after="160"/>
      </w:pPr>
      <w:r>
        <w:t xml:space="preserve">| </w:t>
      </w:r>
      <w:r>
        <w:rPr>
          <w:b/>
        </w:rPr>
        <w:t>Inefficient Operational Workflows:</w:t>
      </w:r>
      <w:r>
        <w:t xml:space="preserve"> Lack of mentioned automation suggests manual processes may be hindering the ability to scale profitably. | </w:t>
      </w:r>
      <w:r>
        <w:rPr>
          <w:b/>
        </w:rPr>
        <w:t>Process Automation with RPA:</w:t>
      </w:r>
      <w:r>
        <w:t xml:space="preserve"> Deploy Kanini's RPA tools to automate administrative tasks, reducing operational costs and improving accuracy. |</w:t>
      </w:r>
    </w:p>
    <w:p>
      <w:pPr>
        <w:spacing w:after="160"/>
      </w:pPr>
      <w:r>
        <w:t xml:space="preserve">| </w:t>
      </w:r>
      <w:r>
        <w:rPr>
          <w:b/>
        </w:rPr>
        <w:t>Sub-Optimal Cloud Infrastructure:</w:t>
      </w:r>
      <w:r>
        <w:t xml:space="preserve"> Rapid growth may lead to an unoptimized, costly, and insecure cloud environment. | </w:t>
      </w:r>
      <w:r>
        <w:rPr>
          <w:b/>
        </w:rPr>
        <w:t>Cloud Optimization &amp; Security:</w:t>
      </w:r>
      <w:r>
        <w:t xml:space="preserve"> Leverage Kanini's cloud engineering team to conduct a well-architected review, implement FinOps, and strengthen security controls for HIPAA compliance. |</w:t>
      </w:r>
    </w:p>
    <w:p>
      <w:pPr>
        <w:spacing w:after="160"/>
      </w:pPr>
      <w:r>
        <w:t xml:space="preserve">| </w:t>
      </w:r>
      <w:r>
        <w:rPr>
          <w:b/>
        </w:rPr>
        <w:t>Basic User Engagement:</w:t>
      </w:r>
      <w:r>
        <w:t xml:space="preserve"> Patient and clinician platforms may lack the sophisticated UI/UX needed for maximum adoption and effectiveness. | </w:t>
      </w:r>
      <w:r>
        <w:rPr>
          <w:b/>
        </w:rPr>
        <w:t>Enhanced User Experience Design:</w:t>
      </w:r>
      <w:r>
        <w:t xml:space="preserve"> Utilize Kanini's UI/UX services to redesign key interfaces, improving usability, engagement, and satisfaction for all users. |</w:t>
      </w:r>
    </w:p>
    <w:p>
      <w:pPr>
        <w:pStyle w:val="Heading3"/>
      </w:pPr>
      <w:r>
        <w:t>**5. Solution Approaches**</w:t>
      </w:r>
    </w:p>
    <w:p>
      <w:pPr>
        <w:spacing w:after="160"/>
      </w:pPr>
      <w:r>
        <w:t>For each identified gap, Kanini can provide a detailed, practical solution.</w:t>
      </w:r>
    </w:p>
    <w:p>
      <w:pPr>
        <w:spacing w:after="160"/>
      </w:pPr>
      <w:r>
        <w:rPr>
          <w:b/>
        </w:rPr>
        <w:t>1. Gap: Reactive Data Analysis</w:t>
      </w:r>
    </w:p>
    <w:p>
      <w:pPr>
        <w:spacing w:after="160"/>
      </w:pPr>
      <w:r>
        <w:t xml:space="preserve">*   </w:t>
      </w:r>
      <w:r>
        <w:rPr>
          <w:b/>
        </w:rPr>
        <w:t>Kanini's Solution: AI-Powered Proactive Care Platform</w:t>
      </w:r>
    </w:p>
    <w:p>
      <w:pPr>
        <w:spacing w:after="160"/>
      </w:pPr>
      <w:r>
        <w:t xml:space="preserve">*   </w:t>
      </w:r>
      <w:r>
        <w:rPr>
          <w:b/>
        </w:rPr>
        <w:t>Approach:</w:t>
      </w:r>
      <w:r>
        <w:t xml:space="preserve"> Kanini's AI/ML team will work with Monogram's data to develop and deploy a suite of machine learning models.</w:t>
      </w:r>
    </w:p>
    <w:p>
      <w:pPr>
        <w:spacing w:after="160"/>
      </w:pPr>
      <w:r>
        <w:t xml:space="preserve">*   </w:t>
      </w:r>
      <w:r>
        <w:rPr>
          <w:b/>
        </w:rPr>
        <w:t>Use Case:</w:t>
      </w:r>
      <w:r>
        <w:t xml:space="preserve"> A predictive model could analyze data from remote monitoring devices, EMRs, and patient-reported symptoms to generate a "risk score" for acute events. When a patient's score crosses a certain threshold, an alert is automatically sent to their care manager, enabling proactive intervention before a costly hospitalization is required.</w:t>
      </w:r>
    </w:p>
    <w:p>
      <w:pPr>
        <w:spacing w:after="160"/>
      </w:pPr>
      <w:r>
        <w:t xml:space="preserve">*   </w:t>
      </w:r>
      <w:r>
        <w:rPr>
          <w:b/>
        </w:rPr>
        <w:t>Integration:</w:t>
      </w:r>
      <w:r>
        <w:t xml:space="preserve"> This solution would integrate directly into Monogram's existing care management system, presenting the risk scores and insights within the clinician's natural workflow.</w:t>
      </w:r>
    </w:p>
    <w:p>
      <w:pPr>
        <w:spacing w:after="160"/>
      </w:pPr>
      <w:r>
        <w:rPr>
          <w:b/>
        </w:rPr>
        <w:t>2. Gap: Inefficient Operational Workflows</w:t>
      </w:r>
    </w:p>
    <w:p>
      <w:pPr>
        <w:spacing w:after="160"/>
      </w:pPr>
      <w:r>
        <w:t xml:space="preserve">*   </w:t>
      </w:r>
      <w:r>
        <w:rPr>
          <w:b/>
        </w:rPr>
        <w:t>Kanini's Solution: Intelligent Automation for Healthcare Administration</w:t>
      </w:r>
    </w:p>
    <w:p>
      <w:pPr>
        <w:spacing w:after="160"/>
      </w:pPr>
      <w:r>
        <w:t xml:space="preserve">*   </w:t>
      </w:r>
      <w:r>
        <w:rPr>
          <w:b/>
        </w:rPr>
        <w:t>Approach:</w:t>
      </w:r>
      <w:r>
        <w:t xml:space="preserve"> Kanini's automation experts will conduct a process discovery workshop to identify high-value automation candidates within Monogram's administrative functions.</w:t>
      </w:r>
    </w:p>
    <w:p>
      <w:pPr>
        <w:spacing w:after="160"/>
      </w:pPr>
      <w:r>
        <w:t xml:space="preserve">*   </w:t>
      </w:r>
      <w:r>
        <w:rPr>
          <w:b/>
        </w:rPr>
        <w:t>Use Case:</w:t>
      </w:r>
      <w:r>
        <w:t xml:space="preserve"> An RPA bot could be developed to handle patient intake. The bot would automatically extract patient information from referral forms, verify insurance eligibility through provider portals, and create a new patient record in the care management system. This would reduce manual data entry errors and speed up the onboarding process significantly.</w:t>
      </w:r>
    </w:p>
    <w:p>
      <w:pPr>
        <w:spacing w:after="160"/>
      </w:pPr>
      <w:r>
        <w:t xml:space="preserve">*   </w:t>
      </w:r>
      <w:r>
        <w:rPr>
          <w:b/>
        </w:rPr>
        <w:t>Integration:</w:t>
      </w:r>
      <w:r>
        <w:t xml:space="preserve"> Kanini's RPA tools can integrate with most web-based portals and desktop applications, requiring minimal changes to Monogram's existing IT systems.</w:t>
      </w:r>
    </w:p>
    <w:p>
      <w:pPr>
        <w:spacing w:after="160"/>
      </w:pPr>
      <w:r>
        <w:rPr>
          <w:b/>
        </w:rPr>
        <w:t>3. Gap: Sub-Optimal Cloud Infrastructure</w:t>
      </w:r>
    </w:p>
    <w:p>
      <w:pPr>
        <w:spacing w:after="160"/>
      </w:pPr>
      <w:r>
        <w:t xml:space="preserve">*   </w:t>
      </w:r>
      <w:r>
        <w:rPr>
          <w:b/>
        </w:rPr>
        <w:t>Kanini's Solution: Cloud Optimization and Governance Framework</w:t>
      </w:r>
    </w:p>
    <w:p>
      <w:pPr>
        <w:spacing w:after="160"/>
      </w:pPr>
      <w:r>
        <w:t xml:space="preserve">*   </w:t>
      </w:r>
      <w:r>
        <w:rPr>
          <w:b/>
        </w:rPr>
        <w:t>Approach:</w:t>
      </w:r>
      <w:r>
        <w:t xml:space="preserve"> Kanini's cloud engineers will perform a comprehensive assessment of Monogram's cloud environment against industry best practices for security, cost, and performance.</w:t>
      </w:r>
    </w:p>
    <w:p>
      <w:pPr>
        <w:spacing w:after="160"/>
      </w:pPr>
      <w:r>
        <w:t xml:space="preserve">*   </w:t>
      </w:r>
      <w:r>
        <w:rPr>
          <w:b/>
        </w:rPr>
        <w:t>Use Case:</w:t>
      </w:r>
      <w:r>
        <w:t xml:space="preserve"> Following the assessment, Kanini can implement auto-scaling for Monogram's telehealth platform to handle fluctuating user loads, ensuring high availability during peak hours while reducing costs during off-peak times. A FinOps dashboard would be established to provide leadership with clear visibility into cloud spending, tying costs directly to business growth.</w:t>
      </w:r>
    </w:p>
    <w:p>
      <w:pPr>
        <w:spacing w:after="160"/>
      </w:pPr>
      <w:r>
        <w:t xml:space="preserve">*   </w:t>
      </w:r>
      <w:r>
        <w:rPr>
          <w:b/>
        </w:rPr>
        <w:t>Integration:</w:t>
      </w:r>
      <w:r>
        <w:t xml:space="preserve"> This involves configuring cloud-native tools (e.g., AWS Cost Explorer, Azure Advisor) and potentially integrating third-party cloud management platforms to provide a single pane of glass for monitoring and governance.</w:t>
      </w:r>
    </w:p>
    <w:p>
      <w:pPr>
        <w:pStyle w:val="Heading3"/>
      </w:pPr>
      <w:r>
        <w:t>**6. Financial Report of Target Company**</w:t>
      </w:r>
    </w:p>
    <w:p>
      <w:pPr>
        <w:spacing w:after="160"/>
      </w:pPr>
      <w:r>
        <w:t>The provided documentation does not contain specific quantitative financial data such as revenue figures, profit margins, or net income for Monogram Health. Therefore, a detailed financial analysis with key metrics is not possible based solely on the source material.</w:t>
      </w:r>
    </w:p>
    <w:p>
      <w:pPr>
        <w:spacing w:after="160"/>
      </w:pPr>
      <w:r>
        <w:t>However, the content provides a strong qualitative summary of the company's financial health and trajectory:</w:t>
      </w:r>
    </w:p>
    <w:p>
      <w:pPr>
        <w:spacing w:after="160"/>
      </w:pPr>
      <w:r>
        <w:t xml:space="preserve">*   </w:t>
      </w:r>
      <w:r>
        <w:rPr>
          <w:b/>
        </w:rPr>
        <w:t>Revenue Growth:</w:t>
      </w:r>
      <w:r>
        <w:t xml:space="preserve"> The company is experiencing "significant revenue growth." This is substantiated by its high ranking on the Inc. 5000 list and its recognition as the "third fastest-growing company" and "The Fastest Growing Company in 2025 by Nashville Business Journal." These accolades are strong indicators of a rapidly expanding revenue base.</w:t>
      </w:r>
    </w:p>
    <w:p>
      <w:pPr>
        <w:spacing w:after="160"/>
      </w:pPr>
      <w:r>
        <w:t xml:space="preserve">*   </w:t>
      </w:r>
      <w:r>
        <w:rPr>
          <w:b/>
        </w:rPr>
        <w:t>Growth Trends:</w:t>
      </w:r>
      <w:r>
        <w:t xml:space="preserve"> The trend is overwhelmingly positive. The company is in a high-growth phase, actively expanding its reach through strategic partnerships with major players like Memorial Hermann and Humana.</w:t>
      </w:r>
    </w:p>
    <w:p>
      <w:pPr>
        <w:spacing w:after="160"/>
      </w:pPr>
      <w:r>
        <w:t xml:space="preserve">*   </w:t>
      </w:r>
      <w:r>
        <w:rPr>
          <w:b/>
        </w:rPr>
        <w:t>Profitability Focus:</w:t>
      </w:r>
      <w:r>
        <w:t xml:space="preserve"> A key challenge and strategic focus for the company is "scaling its operations profitably." This indicates that while growth is a priority, it is being pursued with a clear focus on maintaining financial sustainability and operational efficiency.</w:t>
      </w:r>
    </w:p>
    <w:p>
      <w:pPr>
        <w:spacing w:after="160"/>
      </w:pPr>
      <w:r>
        <w:t>In summary, while specific financial figures are unavailable, all qualitative indicators point to Monogram Health being a financially robust and rapidly growing company with a strong market position and a clear strategy for maintaining profitable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