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ED2A" w14:textId="01108850" w:rsidR="00114882" w:rsidRDefault="002B25DE" w:rsidP="002B25DE">
      <w:pPr>
        <w:spacing w:before="48"/>
        <w:rPr>
          <w:rFonts w:asciiTheme="minorHAnsi" w:hAnsiTheme="minorHAnsi" w:cstheme="minorHAnsi"/>
          <w:b/>
          <w:bCs/>
          <w:color w:val="222222"/>
          <w:sz w:val="24"/>
          <w:szCs w:val="24"/>
          <w:shd w:val="clear" w:color="auto" w:fill="FFFFFF"/>
        </w:rPr>
      </w:pPr>
      <w:r>
        <w:rPr>
          <w:rFonts w:ascii="Calibri" w:eastAsia="Calibri" w:hAnsi="Calibri" w:cs="Calibri"/>
          <w:b/>
          <w:color w:val="303030"/>
          <w:sz w:val="24"/>
          <w:szCs w:val="24"/>
        </w:rPr>
        <w:t xml:space="preserve"> </w:t>
      </w:r>
      <w:r w:rsidR="00000000">
        <w:rPr>
          <w:rFonts w:ascii="Calibri" w:eastAsia="Calibri" w:hAnsi="Calibri" w:cs="Calibri"/>
          <w:b/>
          <w:color w:val="303030"/>
          <w:sz w:val="24"/>
          <w:szCs w:val="24"/>
        </w:rPr>
        <w:t>Phase 2</w:t>
      </w:r>
      <w:r w:rsidR="00000000" w:rsidRPr="00F948AB">
        <w:rPr>
          <w:rFonts w:asciiTheme="minorHAnsi" w:eastAsia="Calibri" w:hAnsiTheme="minorHAnsi" w:cstheme="minorHAnsi"/>
          <w:b/>
          <w:color w:val="303030"/>
          <w:sz w:val="24"/>
          <w:szCs w:val="24"/>
        </w:rPr>
        <w:t xml:space="preserve">: </w:t>
      </w:r>
      <w:r w:rsidR="00F948AB" w:rsidRPr="00F948AB">
        <w:rPr>
          <w:rFonts w:asciiTheme="minorHAnsi" w:hAnsiTheme="minorHAnsi" w:cstheme="minorHAnsi"/>
          <w:b/>
          <w:bCs/>
          <w:color w:val="222222"/>
          <w:shd w:val="clear" w:color="auto" w:fill="FFFFFF"/>
        </w:rPr>
        <w:t xml:space="preserve"> </w:t>
      </w:r>
      <w:r w:rsidR="00F948AB" w:rsidRPr="00F948AB">
        <w:rPr>
          <w:rFonts w:asciiTheme="minorHAnsi" w:hAnsiTheme="minorHAnsi" w:cstheme="minorHAnsi"/>
          <w:b/>
          <w:bCs/>
          <w:color w:val="222222"/>
          <w:sz w:val="24"/>
          <w:szCs w:val="24"/>
          <w:shd w:val="clear" w:color="auto" w:fill="FFFFFF"/>
        </w:rPr>
        <w:t>Serverless Data Lakes</w:t>
      </w:r>
    </w:p>
    <w:p w14:paraId="2F4B58EA" w14:textId="77777777" w:rsidR="00F948AB" w:rsidRDefault="00F948AB" w:rsidP="00F948AB">
      <w:pPr>
        <w:spacing w:before="48"/>
        <w:ind w:left="100"/>
        <w:rPr>
          <w:rFonts w:asciiTheme="minorHAnsi" w:eastAsia="Calibri" w:hAnsiTheme="minorHAnsi" w:cstheme="minorHAnsi"/>
          <w:sz w:val="24"/>
          <w:szCs w:val="24"/>
        </w:rPr>
      </w:pPr>
    </w:p>
    <w:p w14:paraId="7F43F519" w14:textId="5939588A" w:rsidR="00F948AB" w:rsidRPr="00F948AB" w:rsidRDefault="00F948AB" w:rsidP="00F948AB">
      <w:pPr>
        <w:spacing w:before="48"/>
        <w:ind w:left="100"/>
        <w:rPr>
          <w:rFonts w:asciiTheme="minorHAnsi" w:eastAsia="Calibri" w:hAnsiTheme="minorHAnsi" w:cstheme="minorHAnsi"/>
          <w:sz w:val="24"/>
          <w:szCs w:val="24"/>
        </w:rPr>
      </w:pPr>
      <w:r w:rsidRPr="00F948AB">
        <w:rPr>
          <w:rFonts w:asciiTheme="minorHAnsi" w:hAnsiTheme="minorHAnsi" w:cstheme="minorHAnsi"/>
          <w:color w:val="222222"/>
          <w:sz w:val="24"/>
          <w:szCs w:val="24"/>
          <w:shd w:val="clear" w:color="auto" w:fill="FFFFFF"/>
        </w:rPr>
        <w:t>A serverless data lake is an innovative and cost-effective approach for storing and managing large volumes of data, typically in cloud environments. Here's an overview of serverless data lakes:</w:t>
      </w:r>
    </w:p>
    <w:p w14:paraId="5DDC2A08" w14:textId="77777777" w:rsidR="00114882" w:rsidRDefault="00114882">
      <w:pPr>
        <w:spacing w:line="200" w:lineRule="exact"/>
      </w:pPr>
    </w:p>
    <w:p w14:paraId="77057AB3" w14:textId="511379ED" w:rsidR="00F948AB" w:rsidRPr="00F948AB" w:rsidRDefault="00F948AB" w:rsidP="00F948AB">
      <w:pPr>
        <w:pStyle w:val="ListParagraph"/>
        <w:numPr>
          <w:ilvl w:val="0"/>
          <w:numId w:val="4"/>
        </w:numPr>
        <w:spacing w:before="20" w:line="260" w:lineRule="exact"/>
        <w:rPr>
          <w:rFonts w:asciiTheme="minorHAnsi" w:hAnsiTheme="minorHAnsi" w:cstheme="minorHAnsi"/>
          <w:sz w:val="24"/>
          <w:szCs w:val="24"/>
        </w:rPr>
      </w:pPr>
      <w:r w:rsidRPr="00F948AB">
        <w:rPr>
          <w:rFonts w:asciiTheme="minorHAnsi" w:hAnsiTheme="minorHAnsi" w:cstheme="minorHAnsi"/>
          <w:b/>
          <w:bCs/>
          <w:color w:val="262626" w:themeColor="text1" w:themeTint="D9"/>
          <w:sz w:val="24"/>
          <w:szCs w:val="24"/>
          <w:shd w:val="clear" w:color="auto" w:fill="FFFFFF"/>
        </w:rPr>
        <w:t>Serverless Architecture:</w:t>
      </w:r>
      <w:r w:rsidRPr="00F948AB">
        <w:rPr>
          <w:rFonts w:asciiTheme="minorHAnsi" w:hAnsiTheme="minorHAnsi" w:cstheme="minorHAnsi"/>
          <w:color w:val="262626" w:themeColor="text1" w:themeTint="D9"/>
          <w:sz w:val="24"/>
          <w:szCs w:val="24"/>
          <w:shd w:val="clear" w:color="auto" w:fill="FFFFFF"/>
        </w:rPr>
        <w:t xml:space="preserve"> </w:t>
      </w:r>
      <w:r w:rsidRPr="00F948AB">
        <w:rPr>
          <w:rFonts w:asciiTheme="minorHAnsi" w:hAnsiTheme="minorHAnsi" w:cstheme="minorHAnsi"/>
          <w:color w:val="222222"/>
          <w:sz w:val="24"/>
          <w:szCs w:val="24"/>
          <w:shd w:val="clear" w:color="auto" w:fill="FFFFFF"/>
        </w:rPr>
        <w:t>In a serverless data lake, you use cloud services such as AWS Lambda, Azure Functions, or Google Cloud Functions to handle data ingestion, storage, and processing. This means you don't need to manage servers, and resources scale automatically based on demand.</w:t>
      </w:r>
    </w:p>
    <w:p w14:paraId="79F5E9EF" w14:textId="77777777" w:rsidR="00F948AB" w:rsidRDefault="00F948AB" w:rsidP="00F948AB">
      <w:pPr>
        <w:spacing w:before="20" w:line="260" w:lineRule="exact"/>
        <w:rPr>
          <w:rFonts w:asciiTheme="minorHAnsi" w:hAnsiTheme="minorHAnsi" w:cstheme="minorHAnsi"/>
          <w:sz w:val="24"/>
          <w:szCs w:val="24"/>
        </w:rPr>
      </w:pPr>
    </w:p>
    <w:p w14:paraId="7D076078" w14:textId="644ED2D4" w:rsidR="00F948AB" w:rsidRPr="00F948AB" w:rsidRDefault="00F948AB" w:rsidP="00F948AB">
      <w:pPr>
        <w:pStyle w:val="ListParagraph"/>
        <w:numPr>
          <w:ilvl w:val="0"/>
          <w:numId w:val="4"/>
        </w:numPr>
        <w:spacing w:before="20" w:line="260" w:lineRule="exact"/>
        <w:rPr>
          <w:rFonts w:asciiTheme="minorHAnsi" w:hAnsiTheme="minorHAnsi" w:cstheme="minorHAnsi"/>
          <w:sz w:val="24"/>
          <w:szCs w:val="24"/>
        </w:rPr>
      </w:pPr>
      <w:r w:rsidRPr="00F948AB">
        <w:rPr>
          <w:rFonts w:asciiTheme="minorHAnsi" w:hAnsiTheme="minorHAnsi" w:cstheme="minorHAnsi"/>
          <w:b/>
          <w:bCs/>
          <w:color w:val="222222"/>
          <w:sz w:val="24"/>
          <w:szCs w:val="24"/>
          <w:shd w:val="clear" w:color="auto" w:fill="FFFFFF"/>
        </w:rPr>
        <w:t>Data Ingestion:</w:t>
      </w:r>
      <w:r w:rsidRPr="00F948AB">
        <w:rPr>
          <w:rFonts w:asciiTheme="minorHAnsi" w:hAnsiTheme="minorHAnsi" w:cstheme="minorHAnsi"/>
          <w:color w:val="222222"/>
          <w:sz w:val="24"/>
          <w:szCs w:val="24"/>
          <w:shd w:val="clear" w:color="auto" w:fill="FFFFFF"/>
        </w:rPr>
        <w:t xml:space="preserve"> Data from various sources, including IoT devices, applications, and databases, is ingested into the data lake. Serverless functions can be triggered in response to new data arriving, ensuring efficient and automated data ingestion</w:t>
      </w:r>
    </w:p>
    <w:p w14:paraId="0C6815CB" w14:textId="77777777" w:rsidR="00F948AB" w:rsidRPr="00F948AB" w:rsidRDefault="00F948AB" w:rsidP="00F948AB">
      <w:pPr>
        <w:pStyle w:val="ListParagraph"/>
        <w:rPr>
          <w:rFonts w:asciiTheme="minorHAnsi" w:hAnsiTheme="minorHAnsi" w:cstheme="minorHAnsi"/>
          <w:sz w:val="24"/>
          <w:szCs w:val="24"/>
        </w:rPr>
      </w:pPr>
    </w:p>
    <w:p w14:paraId="0A2D7181" w14:textId="206A839A" w:rsidR="00F948AB" w:rsidRPr="00F948AB" w:rsidRDefault="00F948AB" w:rsidP="00F948AB">
      <w:pPr>
        <w:pStyle w:val="ListParagraph"/>
        <w:numPr>
          <w:ilvl w:val="0"/>
          <w:numId w:val="4"/>
        </w:numPr>
        <w:spacing w:before="20" w:line="260" w:lineRule="exact"/>
        <w:rPr>
          <w:rFonts w:asciiTheme="minorHAnsi" w:hAnsiTheme="minorHAnsi" w:cstheme="minorHAnsi"/>
          <w:sz w:val="24"/>
          <w:szCs w:val="24"/>
        </w:rPr>
      </w:pPr>
      <w:r w:rsidRPr="00F948AB">
        <w:rPr>
          <w:rFonts w:asciiTheme="minorHAnsi" w:hAnsiTheme="minorHAnsi" w:cstheme="minorHAnsi"/>
          <w:b/>
          <w:bCs/>
          <w:color w:val="262626" w:themeColor="text1" w:themeTint="D9"/>
          <w:sz w:val="24"/>
          <w:szCs w:val="24"/>
          <w:shd w:val="clear" w:color="auto" w:fill="FFFFFF"/>
        </w:rPr>
        <w:t>Storage:</w:t>
      </w:r>
      <w:r w:rsidRPr="00F948AB">
        <w:rPr>
          <w:rFonts w:asciiTheme="minorHAnsi" w:hAnsiTheme="minorHAnsi" w:cstheme="minorHAnsi"/>
          <w:color w:val="262626" w:themeColor="text1" w:themeTint="D9"/>
          <w:sz w:val="24"/>
          <w:szCs w:val="24"/>
          <w:shd w:val="clear" w:color="auto" w:fill="FFFFFF"/>
        </w:rPr>
        <w:t xml:space="preserve"> </w:t>
      </w:r>
      <w:r w:rsidRPr="00F948AB">
        <w:rPr>
          <w:rFonts w:asciiTheme="minorHAnsi" w:hAnsiTheme="minorHAnsi" w:cstheme="minorHAnsi"/>
          <w:color w:val="222222"/>
          <w:sz w:val="24"/>
          <w:szCs w:val="24"/>
          <w:shd w:val="clear" w:color="auto" w:fill="FFFFFF"/>
        </w:rPr>
        <w:t>Data is typically stored in a highly scalable and durable object storage service, such as Amazon S3 (for AWS) or Azure Data Lake Storage (for Azure). These storage solutions can handle large amounts of data and are accessible through APIs.</w:t>
      </w:r>
    </w:p>
    <w:p w14:paraId="1E688967" w14:textId="77777777" w:rsidR="00F948AB" w:rsidRPr="00F948AB" w:rsidRDefault="00F948AB" w:rsidP="00F948AB">
      <w:pPr>
        <w:pStyle w:val="ListParagraph"/>
        <w:rPr>
          <w:rFonts w:asciiTheme="minorHAnsi" w:hAnsiTheme="minorHAnsi" w:cstheme="minorHAnsi"/>
          <w:sz w:val="24"/>
          <w:szCs w:val="24"/>
        </w:rPr>
      </w:pPr>
    </w:p>
    <w:p w14:paraId="09B27614" w14:textId="6D7984D9" w:rsidR="00F948AB" w:rsidRPr="00F948AB" w:rsidRDefault="00F948AB" w:rsidP="00F948AB">
      <w:pPr>
        <w:pStyle w:val="ListParagraph"/>
        <w:numPr>
          <w:ilvl w:val="0"/>
          <w:numId w:val="4"/>
        </w:numPr>
        <w:spacing w:before="20" w:line="260" w:lineRule="exact"/>
        <w:rPr>
          <w:rFonts w:asciiTheme="minorHAnsi" w:hAnsiTheme="minorHAnsi" w:cstheme="minorHAnsi"/>
          <w:sz w:val="24"/>
          <w:szCs w:val="24"/>
        </w:rPr>
      </w:pPr>
      <w:r w:rsidRPr="00F948AB">
        <w:rPr>
          <w:rFonts w:asciiTheme="minorHAnsi" w:hAnsiTheme="minorHAnsi" w:cstheme="minorHAnsi"/>
          <w:b/>
          <w:bCs/>
          <w:color w:val="262626" w:themeColor="text1" w:themeTint="D9"/>
          <w:sz w:val="24"/>
          <w:szCs w:val="24"/>
          <w:shd w:val="clear" w:color="auto" w:fill="FFFFFF"/>
        </w:rPr>
        <w:t>Metadata Management:</w:t>
      </w:r>
      <w:r w:rsidRPr="00F948AB">
        <w:rPr>
          <w:rFonts w:asciiTheme="minorHAnsi" w:hAnsiTheme="minorHAnsi" w:cstheme="minorHAnsi"/>
          <w:color w:val="262626" w:themeColor="text1" w:themeTint="D9"/>
          <w:sz w:val="24"/>
          <w:szCs w:val="24"/>
          <w:shd w:val="clear" w:color="auto" w:fill="FFFFFF"/>
        </w:rPr>
        <w:t xml:space="preserve"> </w:t>
      </w:r>
      <w:r w:rsidRPr="00F948AB">
        <w:rPr>
          <w:rFonts w:asciiTheme="minorHAnsi" w:hAnsiTheme="minorHAnsi" w:cstheme="minorHAnsi"/>
          <w:color w:val="222222"/>
          <w:sz w:val="24"/>
          <w:szCs w:val="24"/>
          <w:shd w:val="clear" w:color="auto" w:fill="FFFFFF"/>
        </w:rPr>
        <w:t>Metadata about the stored data is crucial for understanding and cataloging what's in the data lake. Serverless functions can be used to automatically tag and categorize data, making it searchable and more accessible.</w:t>
      </w:r>
    </w:p>
    <w:p w14:paraId="18B25EFB" w14:textId="77777777" w:rsidR="00F948AB" w:rsidRPr="00F948AB" w:rsidRDefault="00F948AB" w:rsidP="00F948AB">
      <w:pPr>
        <w:pStyle w:val="ListParagraph"/>
        <w:rPr>
          <w:rFonts w:asciiTheme="minorHAnsi" w:hAnsiTheme="minorHAnsi" w:cstheme="minorHAnsi"/>
          <w:sz w:val="24"/>
          <w:szCs w:val="24"/>
        </w:rPr>
      </w:pPr>
    </w:p>
    <w:p w14:paraId="015E460F" w14:textId="11CD6527" w:rsidR="00F948AB" w:rsidRPr="00F948AB" w:rsidRDefault="00F948AB" w:rsidP="00F948AB">
      <w:pPr>
        <w:pStyle w:val="ListParagraph"/>
        <w:numPr>
          <w:ilvl w:val="0"/>
          <w:numId w:val="4"/>
        </w:numPr>
        <w:spacing w:before="20" w:line="260" w:lineRule="exact"/>
        <w:rPr>
          <w:rFonts w:asciiTheme="minorHAnsi" w:hAnsiTheme="minorHAnsi" w:cstheme="minorHAnsi"/>
          <w:sz w:val="24"/>
          <w:szCs w:val="24"/>
        </w:rPr>
      </w:pPr>
      <w:r w:rsidRPr="00F948AB">
        <w:rPr>
          <w:rFonts w:asciiTheme="minorHAnsi" w:hAnsiTheme="minorHAnsi" w:cstheme="minorHAnsi"/>
          <w:b/>
          <w:bCs/>
          <w:color w:val="222222"/>
          <w:sz w:val="24"/>
          <w:szCs w:val="24"/>
          <w:shd w:val="clear" w:color="auto" w:fill="FFFFFF"/>
        </w:rPr>
        <w:t>Data Processing:</w:t>
      </w:r>
      <w:r w:rsidRPr="00F948AB">
        <w:rPr>
          <w:rFonts w:asciiTheme="minorHAnsi" w:hAnsiTheme="minorHAnsi" w:cstheme="minorHAnsi"/>
          <w:color w:val="222222"/>
          <w:sz w:val="24"/>
          <w:szCs w:val="24"/>
          <w:shd w:val="clear" w:color="auto" w:fill="FFFFFF"/>
        </w:rPr>
        <w:t xml:space="preserve"> When it comes to data processing, serverless functions can be triggered in response to data arriving or on-demand. You can use services like AWS Glue or Azure Data Factory to process data, run ETL (Extract, Transform, Load) processes, and prepare it for analysis.</w:t>
      </w:r>
    </w:p>
    <w:p w14:paraId="18442D32" w14:textId="77777777" w:rsidR="00F948AB" w:rsidRPr="00F948AB" w:rsidRDefault="00F948AB" w:rsidP="00F948AB">
      <w:pPr>
        <w:pStyle w:val="ListParagraph"/>
        <w:rPr>
          <w:rFonts w:asciiTheme="minorHAnsi" w:hAnsiTheme="minorHAnsi" w:cstheme="minorHAnsi"/>
          <w:sz w:val="24"/>
          <w:szCs w:val="24"/>
        </w:rPr>
      </w:pPr>
    </w:p>
    <w:p w14:paraId="13D97402" w14:textId="46D3536E" w:rsidR="00F948AB" w:rsidRPr="00F948AB" w:rsidRDefault="00F948AB" w:rsidP="00F948AB">
      <w:pPr>
        <w:pStyle w:val="ListParagraph"/>
        <w:numPr>
          <w:ilvl w:val="0"/>
          <w:numId w:val="4"/>
        </w:numPr>
        <w:spacing w:before="20" w:line="260" w:lineRule="exact"/>
        <w:rPr>
          <w:rFonts w:asciiTheme="minorHAnsi" w:hAnsiTheme="minorHAnsi" w:cstheme="minorHAnsi"/>
          <w:sz w:val="24"/>
          <w:szCs w:val="24"/>
        </w:rPr>
      </w:pPr>
      <w:r w:rsidRPr="00F948AB">
        <w:rPr>
          <w:rFonts w:asciiTheme="minorHAnsi" w:hAnsiTheme="minorHAnsi" w:cstheme="minorHAnsi"/>
          <w:b/>
          <w:bCs/>
          <w:color w:val="222222"/>
          <w:sz w:val="24"/>
          <w:szCs w:val="24"/>
          <w:shd w:val="clear" w:color="auto" w:fill="FFFFFF"/>
        </w:rPr>
        <w:t>Analytics and Querying:</w:t>
      </w:r>
      <w:r w:rsidRPr="00F948AB">
        <w:rPr>
          <w:rFonts w:asciiTheme="minorHAnsi" w:hAnsiTheme="minorHAnsi" w:cstheme="minorHAnsi"/>
          <w:color w:val="222222"/>
          <w:sz w:val="24"/>
          <w:szCs w:val="24"/>
          <w:shd w:val="clear" w:color="auto" w:fill="FFFFFF"/>
        </w:rPr>
        <w:t xml:space="preserve"> The data stored in a serverless data lake can be analyzed using various tools and services, including serverless query engines like AWS Athena or Azure Data Lake Analytics. This allows for ad-hoc querying and analysis of the data.</w:t>
      </w:r>
    </w:p>
    <w:p w14:paraId="30A89615" w14:textId="77777777" w:rsidR="00F948AB" w:rsidRPr="00F948AB" w:rsidRDefault="00F948AB" w:rsidP="00F948AB">
      <w:pPr>
        <w:pStyle w:val="ListParagraph"/>
        <w:rPr>
          <w:rFonts w:asciiTheme="minorHAnsi" w:hAnsiTheme="minorHAnsi" w:cstheme="minorHAnsi"/>
          <w:sz w:val="24"/>
          <w:szCs w:val="24"/>
        </w:rPr>
      </w:pPr>
    </w:p>
    <w:p w14:paraId="53BA6459" w14:textId="6B5578FB" w:rsidR="00F948AB" w:rsidRPr="00F948AB" w:rsidRDefault="00F948AB" w:rsidP="00F948AB">
      <w:pPr>
        <w:pStyle w:val="ListParagraph"/>
        <w:numPr>
          <w:ilvl w:val="0"/>
          <w:numId w:val="4"/>
        </w:numPr>
        <w:spacing w:before="20" w:line="260" w:lineRule="exact"/>
        <w:rPr>
          <w:rFonts w:asciiTheme="minorHAnsi" w:hAnsiTheme="minorHAnsi" w:cstheme="minorHAnsi"/>
          <w:sz w:val="24"/>
          <w:szCs w:val="24"/>
        </w:rPr>
      </w:pPr>
      <w:r w:rsidRPr="00F948AB">
        <w:rPr>
          <w:rFonts w:asciiTheme="minorHAnsi" w:hAnsiTheme="minorHAnsi" w:cstheme="minorHAnsi"/>
          <w:b/>
          <w:bCs/>
          <w:color w:val="222222"/>
          <w:sz w:val="24"/>
          <w:szCs w:val="24"/>
          <w:shd w:val="clear" w:color="auto" w:fill="FFFFFF"/>
        </w:rPr>
        <w:t>Cost-Effective:</w:t>
      </w:r>
      <w:r w:rsidRPr="00F948AB">
        <w:rPr>
          <w:rFonts w:asciiTheme="minorHAnsi" w:hAnsiTheme="minorHAnsi" w:cstheme="minorHAnsi"/>
          <w:color w:val="222222"/>
          <w:sz w:val="24"/>
          <w:szCs w:val="24"/>
          <w:shd w:val="clear" w:color="auto" w:fill="FFFFFF"/>
        </w:rPr>
        <w:t xml:space="preserve"> Serverless data lakes are cost-effective because you only pay for the resources used during data processing, and you don't need to maintain a fleet of servers continuously.</w:t>
      </w:r>
    </w:p>
    <w:p w14:paraId="40A3A3B3" w14:textId="77777777" w:rsidR="00F948AB" w:rsidRPr="00F948AB" w:rsidRDefault="00F948AB" w:rsidP="00F948AB">
      <w:pPr>
        <w:pStyle w:val="ListParagraph"/>
        <w:rPr>
          <w:rFonts w:asciiTheme="minorHAnsi" w:hAnsiTheme="minorHAnsi" w:cstheme="minorHAnsi"/>
          <w:sz w:val="24"/>
          <w:szCs w:val="24"/>
        </w:rPr>
      </w:pPr>
    </w:p>
    <w:p w14:paraId="7095DF47" w14:textId="0AF75372" w:rsidR="00F948AB" w:rsidRPr="00F948AB" w:rsidRDefault="00F948AB" w:rsidP="00F948AB">
      <w:pPr>
        <w:pStyle w:val="ListParagraph"/>
        <w:numPr>
          <w:ilvl w:val="0"/>
          <w:numId w:val="4"/>
        </w:numPr>
        <w:spacing w:before="20" w:line="260" w:lineRule="exact"/>
        <w:rPr>
          <w:rFonts w:asciiTheme="minorHAnsi" w:hAnsiTheme="minorHAnsi" w:cstheme="minorHAnsi"/>
          <w:sz w:val="24"/>
          <w:szCs w:val="24"/>
        </w:rPr>
      </w:pPr>
      <w:r w:rsidRPr="00F948AB">
        <w:rPr>
          <w:rFonts w:asciiTheme="minorHAnsi" w:hAnsiTheme="minorHAnsi" w:cstheme="minorHAnsi"/>
          <w:b/>
          <w:bCs/>
          <w:color w:val="222222"/>
          <w:sz w:val="24"/>
          <w:szCs w:val="24"/>
          <w:shd w:val="clear" w:color="auto" w:fill="FFFFFF"/>
        </w:rPr>
        <w:t>Scalability:</w:t>
      </w:r>
      <w:r w:rsidRPr="00F948AB">
        <w:rPr>
          <w:rFonts w:asciiTheme="minorHAnsi" w:hAnsiTheme="minorHAnsi" w:cstheme="minorHAnsi"/>
          <w:color w:val="222222"/>
          <w:sz w:val="24"/>
          <w:szCs w:val="24"/>
          <w:shd w:val="clear" w:color="auto" w:fill="FFFFFF"/>
        </w:rPr>
        <w:t xml:space="preserve"> Serverless architectures can automatically scale based on the amount of data and processing demand. This ensures that the data lake can handle growing datasets and workloads efficiently.</w:t>
      </w:r>
    </w:p>
    <w:p w14:paraId="00A8B7A1" w14:textId="77777777" w:rsidR="00F948AB" w:rsidRPr="00F948AB" w:rsidRDefault="00F948AB" w:rsidP="00F948AB">
      <w:pPr>
        <w:pStyle w:val="ListParagraph"/>
        <w:rPr>
          <w:rFonts w:asciiTheme="minorHAnsi" w:hAnsiTheme="minorHAnsi" w:cstheme="minorHAnsi"/>
          <w:sz w:val="24"/>
          <w:szCs w:val="24"/>
        </w:rPr>
      </w:pPr>
    </w:p>
    <w:p w14:paraId="77472D7B" w14:textId="78010406" w:rsidR="00F948AB" w:rsidRPr="00F948AB" w:rsidRDefault="00F948AB" w:rsidP="00F948AB">
      <w:pPr>
        <w:pStyle w:val="ListParagraph"/>
        <w:numPr>
          <w:ilvl w:val="0"/>
          <w:numId w:val="4"/>
        </w:numPr>
        <w:spacing w:before="20" w:line="260" w:lineRule="exact"/>
        <w:rPr>
          <w:rFonts w:asciiTheme="minorHAnsi" w:hAnsiTheme="minorHAnsi" w:cstheme="minorHAnsi"/>
          <w:sz w:val="24"/>
          <w:szCs w:val="24"/>
        </w:rPr>
      </w:pPr>
      <w:r w:rsidRPr="00F948AB">
        <w:rPr>
          <w:rFonts w:asciiTheme="minorHAnsi" w:hAnsiTheme="minorHAnsi" w:cstheme="minorHAnsi"/>
          <w:b/>
          <w:bCs/>
          <w:color w:val="222222"/>
          <w:sz w:val="24"/>
          <w:szCs w:val="24"/>
          <w:shd w:val="clear" w:color="auto" w:fill="FFFFFF"/>
        </w:rPr>
        <w:t>Security and Access Control:</w:t>
      </w:r>
      <w:r w:rsidRPr="00F948AB">
        <w:rPr>
          <w:rFonts w:asciiTheme="minorHAnsi" w:hAnsiTheme="minorHAnsi" w:cstheme="minorHAnsi"/>
          <w:color w:val="222222"/>
          <w:sz w:val="24"/>
          <w:szCs w:val="24"/>
          <w:shd w:val="clear" w:color="auto" w:fill="FFFFFF"/>
        </w:rPr>
        <w:t xml:space="preserve"> It's important to implement security measures to protect the data in the data lake. Role-based access control, encryption, and auditing should be part of your strategy.</w:t>
      </w:r>
    </w:p>
    <w:p w14:paraId="3D448273" w14:textId="77777777" w:rsidR="00F948AB" w:rsidRPr="00F948AB" w:rsidRDefault="00F948AB" w:rsidP="00F948AB">
      <w:pPr>
        <w:pStyle w:val="ListParagraph"/>
        <w:rPr>
          <w:rFonts w:asciiTheme="minorHAnsi" w:hAnsiTheme="minorHAnsi" w:cstheme="minorHAnsi"/>
          <w:sz w:val="24"/>
          <w:szCs w:val="24"/>
        </w:rPr>
      </w:pPr>
    </w:p>
    <w:p w14:paraId="248C812E" w14:textId="43443349" w:rsidR="00F948AB" w:rsidRPr="00F948AB" w:rsidRDefault="00F948AB" w:rsidP="00F948AB">
      <w:pPr>
        <w:pStyle w:val="ListParagraph"/>
        <w:numPr>
          <w:ilvl w:val="0"/>
          <w:numId w:val="4"/>
        </w:numPr>
        <w:spacing w:before="20" w:line="260" w:lineRule="exact"/>
        <w:rPr>
          <w:rFonts w:asciiTheme="minorHAnsi" w:hAnsiTheme="minorHAnsi" w:cstheme="minorHAnsi"/>
          <w:sz w:val="24"/>
          <w:szCs w:val="24"/>
        </w:rPr>
      </w:pPr>
      <w:r w:rsidRPr="00F948AB">
        <w:rPr>
          <w:rFonts w:asciiTheme="minorHAnsi" w:hAnsiTheme="minorHAnsi" w:cstheme="minorHAnsi"/>
          <w:b/>
          <w:bCs/>
          <w:color w:val="222222"/>
          <w:sz w:val="24"/>
          <w:szCs w:val="24"/>
          <w:shd w:val="clear" w:color="auto" w:fill="FFFFFF"/>
        </w:rPr>
        <w:t>Data Lake Ecosystem:</w:t>
      </w:r>
      <w:r w:rsidRPr="00F948AB">
        <w:rPr>
          <w:rFonts w:asciiTheme="minorHAnsi" w:hAnsiTheme="minorHAnsi" w:cstheme="minorHAnsi"/>
          <w:color w:val="222222"/>
          <w:sz w:val="24"/>
          <w:szCs w:val="24"/>
          <w:shd w:val="clear" w:color="auto" w:fill="FFFFFF"/>
        </w:rPr>
        <w:t xml:space="preserve"> Serverless data lakes are often part of a broader data lake ecosystem that includes data warehouses, data marts, and data pipelines. They can be used to store raw and processed data, making it available for various analytics and reporting needs.</w:t>
      </w:r>
    </w:p>
    <w:p w14:paraId="6783FB23" w14:textId="77777777" w:rsidR="00F948AB" w:rsidRPr="00F948AB" w:rsidRDefault="00F948AB" w:rsidP="00F948AB">
      <w:pPr>
        <w:pStyle w:val="ListParagraph"/>
        <w:rPr>
          <w:rFonts w:asciiTheme="minorHAnsi" w:hAnsiTheme="minorHAnsi" w:cstheme="minorHAnsi"/>
          <w:sz w:val="24"/>
          <w:szCs w:val="24"/>
        </w:rPr>
      </w:pPr>
    </w:p>
    <w:p w14:paraId="07ABDE83" w14:textId="212484EE" w:rsidR="00F948AB" w:rsidRPr="00F948AB" w:rsidRDefault="00F948AB" w:rsidP="00F948AB">
      <w:pPr>
        <w:spacing w:before="20" w:line="260" w:lineRule="exact"/>
        <w:rPr>
          <w:rFonts w:asciiTheme="minorHAnsi" w:hAnsiTheme="minorHAnsi" w:cstheme="minorHAnsi"/>
          <w:sz w:val="24"/>
          <w:szCs w:val="24"/>
        </w:rPr>
      </w:pPr>
      <w:r w:rsidRPr="00F948AB">
        <w:rPr>
          <w:rFonts w:asciiTheme="minorHAnsi" w:hAnsiTheme="minorHAnsi" w:cstheme="minorHAnsi"/>
          <w:color w:val="222222"/>
          <w:sz w:val="24"/>
          <w:szCs w:val="24"/>
          <w:shd w:val="clear" w:color="auto" w:fill="FFFFFF"/>
        </w:rPr>
        <w:t>Overall, serverless data lakes offer a flexible and scalable solution for managing and analyzing large datasets. They are particularly well-suited for organizations dealing with significant data volumes and those looking for cost-effective, scalable, and low-maintenance data storage and processing solutions. </w:t>
      </w:r>
    </w:p>
    <w:p w14:paraId="69C18C74" w14:textId="77777777" w:rsidR="00114882" w:rsidRPr="00F948AB" w:rsidRDefault="00114882" w:rsidP="00F948AB">
      <w:pPr>
        <w:spacing w:line="200" w:lineRule="exact"/>
        <w:jc w:val="center"/>
        <w:rPr>
          <w:rFonts w:asciiTheme="minorHAnsi" w:hAnsiTheme="minorHAnsi" w:cstheme="minorHAnsi"/>
          <w:sz w:val="24"/>
          <w:szCs w:val="24"/>
        </w:rPr>
      </w:pPr>
    </w:p>
    <w:p w14:paraId="31BA9871" w14:textId="77777777" w:rsidR="00F948AB" w:rsidRPr="00F948AB" w:rsidRDefault="00F948AB" w:rsidP="00F948AB">
      <w:pPr>
        <w:spacing w:line="200" w:lineRule="exact"/>
        <w:jc w:val="center"/>
        <w:rPr>
          <w:rFonts w:asciiTheme="minorHAnsi" w:hAnsiTheme="minorHAnsi" w:cstheme="minorHAnsi"/>
          <w:sz w:val="24"/>
          <w:szCs w:val="24"/>
        </w:rPr>
      </w:pPr>
    </w:p>
    <w:sectPr w:rsidR="00F948AB" w:rsidRPr="00F948AB" w:rsidSect="002B25DE">
      <w:headerReference w:type="even" r:id="rId7"/>
      <w:headerReference w:type="default" r:id="rId8"/>
      <w:footerReference w:type="even" r:id="rId9"/>
      <w:footerReference w:type="default" r:id="rId10"/>
      <w:headerReference w:type="first" r:id="rId11"/>
      <w:footerReference w:type="first" r:id="rId12"/>
      <w:type w:val="continuous"/>
      <w:pgSz w:w="11920" w:h="16840"/>
      <w:pgMar w:top="1460" w:right="1400" w:bottom="280" w:left="13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20BD" w14:textId="77777777" w:rsidR="00FB3442" w:rsidRDefault="00FB3442" w:rsidP="004571C4">
      <w:r>
        <w:separator/>
      </w:r>
    </w:p>
  </w:endnote>
  <w:endnote w:type="continuationSeparator" w:id="0">
    <w:p w14:paraId="2D457229" w14:textId="77777777" w:rsidR="00FB3442" w:rsidRDefault="00FB3442" w:rsidP="00457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A801" w14:textId="77777777" w:rsidR="00435176" w:rsidRDefault="00435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E60B" w14:textId="77777777" w:rsidR="00435176" w:rsidRDefault="00435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B436" w14:textId="77777777" w:rsidR="00435176" w:rsidRDefault="00435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5F6CB" w14:textId="77777777" w:rsidR="00FB3442" w:rsidRDefault="00FB3442" w:rsidP="004571C4">
      <w:r>
        <w:separator/>
      </w:r>
    </w:p>
  </w:footnote>
  <w:footnote w:type="continuationSeparator" w:id="0">
    <w:p w14:paraId="4EDD5587" w14:textId="77777777" w:rsidR="00FB3442" w:rsidRDefault="00FB3442" w:rsidP="00457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4E2F" w14:textId="77777777" w:rsidR="00435176" w:rsidRDefault="00435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A8056" w14:textId="65C11CFC" w:rsidR="004571C4" w:rsidRPr="004571C4" w:rsidRDefault="004571C4" w:rsidP="004571C4">
    <w:pPr>
      <w:pStyle w:val="Header"/>
      <w:jc w:val="center"/>
      <w:rPr>
        <w:rFonts w:asciiTheme="minorHAnsi" w:hAnsiTheme="minorHAnsi" w:cstheme="minorHAnsi"/>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270D" w14:textId="452AA13A" w:rsidR="002B25DE" w:rsidRPr="00435176" w:rsidRDefault="00AA3598" w:rsidP="00435176">
    <w:pPr>
      <w:pStyle w:val="Heading6"/>
      <w:numPr>
        <w:ilvl w:val="0"/>
        <w:numId w:val="0"/>
      </w:numPr>
      <w:jc w:val="center"/>
      <w:rPr>
        <w:rStyle w:val="Strong"/>
        <w:rFonts w:asciiTheme="minorHAnsi" w:hAnsiTheme="minorHAnsi" w:cstheme="minorHAnsi"/>
        <w:b/>
        <w:bCs/>
        <w:sz w:val="28"/>
        <w:szCs w:val="28"/>
      </w:rPr>
    </w:pPr>
    <w:r w:rsidRPr="00435176">
      <w:rPr>
        <w:rStyle w:val="Strong"/>
        <w:rFonts w:asciiTheme="minorHAnsi" w:hAnsiTheme="minorHAnsi" w:cstheme="minorHAnsi"/>
        <w:b/>
        <w:bCs/>
        <w:sz w:val="28"/>
        <w:szCs w:val="28"/>
      </w:rPr>
      <w:t>SERVERLESS IoT DATA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B5359"/>
    <w:multiLevelType w:val="hybridMultilevel"/>
    <w:tmpl w:val="8A86B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782C0F"/>
    <w:multiLevelType w:val="hybridMultilevel"/>
    <w:tmpl w:val="FF1C8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34FF3"/>
    <w:multiLevelType w:val="multilevel"/>
    <w:tmpl w:val="C8ACF25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6FA85DF8"/>
    <w:multiLevelType w:val="hybridMultilevel"/>
    <w:tmpl w:val="0C8CA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246465">
    <w:abstractNumId w:val="2"/>
  </w:num>
  <w:num w:numId="2" w16cid:durableId="1906212674">
    <w:abstractNumId w:val="1"/>
  </w:num>
  <w:num w:numId="3" w16cid:durableId="2076393247">
    <w:abstractNumId w:val="0"/>
  </w:num>
  <w:num w:numId="4" w16cid:durableId="1787846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82"/>
    <w:rsid w:val="00114882"/>
    <w:rsid w:val="002B25DE"/>
    <w:rsid w:val="00435176"/>
    <w:rsid w:val="004571C4"/>
    <w:rsid w:val="006A6F41"/>
    <w:rsid w:val="00762305"/>
    <w:rsid w:val="00AA3598"/>
    <w:rsid w:val="00F948AB"/>
    <w:rsid w:val="00FB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0BDB"/>
  <w15:docId w15:val="{6835B2DA-64D8-445E-8D65-FCAD62D8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948AB"/>
    <w:pPr>
      <w:ind w:left="720"/>
      <w:contextualSpacing/>
    </w:pPr>
  </w:style>
  <w:style w:type="paragraph" w:styleId="Header">
    <w:name w:val="header"/>
    <w:basedOn w:val="Normal"/>
    <w:link w:val="HeaderChar"/>
    <w:uiPriority w:val="99"/>
    <w:unhideWhenUsed/>
    <w:rsid w:val="004571C4"/>
    <w:pPr>
      <w:tabs>
        <w:tab w:val="center" w:pos="4680"/>
        <w:tab w:val="right" w:pos="9360"/>
      </w:tabs>
    </w:pPr>
  </w:style>
  <w:style w:type="character" w:customStyle="1" w:styleId="HeaderChar">
    <w:name w:val="Header Char"/>
    <w:basedOn w:val="DefaultParagraphFont"/>
    <w:link w:val="Header"/>
    <w:uiPriority w:val="99"/>
    <w:rsid w:val="004571C4"/>
  </w:style>
  <w:style w:type="paragraph" w:styleId="Footer">
    <w:name w:val="footer"/>
    <w:basedOn w:val="Normal"/>
    <w:link w:val="FooterChar"/>
    <w:uiPriority w:val="99"/>
    <w:unhideWhenUsed/>
    <w:rsid w:val="004571C4"/>
    <w:pPr>
      <w:tabs>
        <w:tab w:val="center" w:pos="4680"/>
        <w:tab w:val="right" w:pos="9360"/>
      </w:tabs>
    </w:pPr>
  </w:style>
  <w:style w:type="character" w:customStyle="1" w:styleId="FooterChar">
    <w:name w:val="Footer Char"/>
    <w:basedOn w:val="DefaultParagraphFont"/>
    <w:link w:val="Footer"/>
    <w:uiPriority w:val="99"/>
    <w:rsid w:val="004571C4"/>
  </w:style>
  <w:style w:type="character" w:styleId="Strong">
    <w:name w:val="Strong"/>
    <w:basedOn w:val="DefaultParagraphFont"/>
    <w:uiPriority w:val="22"/>
    <w:qFormat/>
    <w:rsid w:val="007623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CHANDRU R 21AI007</dc:creator>
  <cp:lastModifiedBy>CHANDRU R 21AI007</cp:lastModifiedBy>
  <cp:revision>3</cp:revision>
  <dcterms:created xsi:type="dcterms:W3CDTF">2023-10-11T06:10:00Z</dcterms:created>
  <dcterms:modified xsi:type="dcterms:W3CDTF">2023-10-11T06:12:00Z</dcterms:modified>
</cp:coreProperties>
</file>