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B14DA" w14:textId="77777777" w:rsidR="00CE57DB" w:rsidRDefault="001D3DBE">
      <w:pPr>
        <w:spacing w:after="20" w:line="300" w:lineRule="auto"/>
        <w:jc w:val="center"/>
      </w:pPr>
      <w:r>
        <w:rPr>
          <w:b/>
          <w:bCs/>
          <w:sz w:val="26"/>
          <w:szCs w:val="26"/>
        </w:rPr>
        <w:t>SIMATS ENGINEERING</w:t>
      </w:r>
    </w:p>
    <w:p w14:paraId="0DABD494" w14:textId="77777777" w:rsidR="00CE57DB" w:rsidRDefault="001D3DBE">
      <w:pPr>
        <w:spacing w:after="400" w:line="300" w:lineRule="auto"/>
        <w:jc w:val="center"/>
      </w:pPr>
      <w:r>
        <w:rPr>
          <w:b/>
          <w:bCs/>
          <w:sz w:val="26"/>
          <w:szCs w:val="26"/>
        </w:rPr>
        <w:t>ASSESSMENT TOOL 2</w:t>
      </w:r>
    </w:p>
    <w:p w14:paraId="1406DC07" w14:textId="77777777" w:rsidR="00CE57DB" w:rsidRDefault="001D3DBE">
      <w:pPr>
        <w:spacing w:after="300" w:line="300" w:lineRule="auto"/>
      </w:pPr>
      <w:r>
        <w:rPr>
          <w:b/>
          <w:bCs/>
          <w:sz w:val="24"/>
          <w:szCs w:val="24"/>
        </w:rPr>
        <w:t xml:space="preserve">COURSE NAME: </w:t>
      </w:r>
      <w:r>
        <w:rPr>
          <w:sz w:val="24"/>
          <w:szCs w:val="24"/>
        </w:rPr>
        <w:t>Design and Analysis of Algorithms</w:t>
      </w:r>
      <w:r>
        <w:rPr>
          <w:b/>
          <w:bCs/>
          <w:sz w:val="24"/>
          <w:szCs w:val="24"/>
        </w:rPr>
        <w:t xml:space="preserve">     COURSE CODE: </w:t>
      </w:r>
      <w:r>
        <w:rPr>
          <w:sz w:val="24"/>
          <w:szCs w:val="24"/>
        </w:rPr>
        <w:t>CSA06</w:t>
      </w:r>
    </w:p>
    <w:p w14:paraId="6633BD1A" w14:textId="77777777" w:rsidR="00CE57DB" w:rsidRDefault="00CE57DB">
      <w:pPr>
        <w:pBdr>
          <w:bottom w:val="single" w:sz="6" w:space="2" w:color="000000"/>
        </w:pBdr>
        <w:spacing w:after="40"/>
      </w:pPr>
    </w:p>
    <w:p w14:paraId="69EA7000" w14:textId="77777777" w:rsidR="00CE57DB" w:rsidRDefault="00CE57DB">
      <w:pPr>
        <w:pBdr>
          <w:bottom w:val="single" w:sz="6" w:space="2" w:color="000000"/>
        </w:pBdr>
        <w:spacing w:after="200"/>
      </w:pPr>
    </w:p>
    <w:p w14:paraId="61D79CDE" w14:textId="77777777" w:rsidR="00CE57DB" w:rsidRDefault="001D3DBE">
      <w:pPr>
        <w:spacing w:after="200" w:line="300" w:lineRule="auto"/>
      </w:pPr>
      <w:r>
        <w:rPr>
          <w:b/>
          <w:bCs/>
          <w:sz w:val="24"/>
          <w:szCs w:val="24"/>
        </w:rPr>
        <w:t>COURSE OUTCOME COVERED</w:t>
      </w:r>
    </w:p>
    <w:p w14:paraId="27A9EDEE" w14:textId="77777777" w:rsidR="00CE57DB" w:rsidRDefault="001D3DBE">
      <w:pPr>
        <w:spacing w:after="260" w:line="300" w:lineRule="auto"/>
      </w:pPr>
      <w:r>
        <w:rPr>
          <w:b/>
          <w:bCs/>
          <w:sz w:val="24"/>
          <w:szCs w:val="24"/>
        </w:rPr>
        <w:t xml:space="preserve">CO2: </w:t>
      </w:r>
      <w:r>
        <w:rPr>
          <w:sz w:val="24"/>
          <w:szCs w:val="24"/>
        </w:rPr>
        <w:t>Apply Brute Force technique to solve sorting, searching, Closest-Pair and Convex-Hull problems (BL</w:t>
      </w:r>
      <w:proofErr w:type="gramStart"/>
      <w:r>
        <w:rPr>
          <w:sz w:val="24"/>
          <w:szCs w:val="24"/>
        </w:rPr>
        <w:t>1,BL2,BL</w:t>
      </w:r>
      <w:proofErr w:type="gramEnd"/>
      <w:r>
        <w:rPr>
          <w:sz w:val="24"/>
          <w:szCs w:val="24"/>
        </w:rPr>
        <w:t>3)</w:t>
      </w:r>
    </w:p>
    <w:p w14:paraId="3D1991E9" w14:textId="77777777" w:rsidR="00CE57DB" w:rsidRDefault="001D3DBE">
      <w:pPr>
        <w:spacing w:after="260" w:line="300" w:lineRule="auto"/>
      </w:pPr>
      <w:r>
        <w:rPr>
          <w:b/>
          <w:bCs/>
          <w:sz w:val="24"/>
          <w:szCs w:val="24"/>
        </w:rPr>
        <w:t xml:space="preserve">Assessment Tool Weightage: </w:t>
      </w:r>
      <w:r>
        <w:rPr>
          <w:sz w:val="24"/>
          <w:szCs w:val="24"/>
        </w:rPr>
        <w:t>20%</w:t>
      </w:r>
    </w:p>
    <w:p w14:paraId="18FF784E" w14:textId="77777777" w:rsidR="00CE57DB" w:rsidRDefault="00CE57DB">
      <w:pPr>
        <w:pBdr>
          <w:bottom w:val="single" w:sz="6" w:space="2" w:color="000000"/>
        </w:pBdr>
        <w:spacing w:after="40"/>
      </w:pPr>
    </w:p>
    <w:p w14:paraId="1BB707F4" w14:textId="77777777" w:rsidR="00CE57DB" w:rsidRDefault="00CE57DB">
      <w:pPr>
        <w:pBdr>
          <w:bottom w:val="single" w:sz="6" w:space="2" w:color="000000"/>
        </w:pBdr>
        <w:spacing w:after="200"/>
      </w:pPr>
    </w:p>
    <w:p w14:paraId="57B8D748" w14:textId="77777777" w:rsidR="00CE57DB" w:rsidRDefault="001D3DBE">
      <w:pPr>
        <w:spacing w:after="260" w:line="300" w:lineRule="auto"/>
      </w:pPr>
      <w:r>
        <w:rPr>
          <w:sz w:val="24"/>
          <w:szCs w:val="24"/>
        </w:rPr>
        <w:t xml:space="preserve">QUESTIONS: 1                                                                  </w:t>
      </w:r>
      <w:r>
        <w:rPr>
          <w:b/>
          <w:bCs/>
          <w:sz w:val="24"/>
          <w:szCs w:val="24"/>
        </w:rPr>
        <w:t>Total Marks: 50</w:t>
      </w:r>
    </w:p>
    <w:p w14:paraId="6927D579" w14:textId="77777777" w:rsidR="00CE57DB" w:rsidRDefault="001D3DBE">
      <w:pPr>
        <w:spacing w:after="160" w:line="300" w:lineRule="auto"/>
        <w:jc w:val="center"/>
      </w:pPr>
      <w:r>
        <w:rPr>
          <w:sz w:val="24"/>
          <w:szCs w:val="24"/>
        </w:rPr>
        <w:t>Annexure A</w:t>
      </w:r>
    </w:p>
    <w:p w14:paraId="38356783" w14:textId="77777777" w:rsidR="00CE57DB" w:rsidRDefault="001D3DBE">
      <w:pPr>
        <w:spacing w:after="200" w:line="300" w:lineRule="auto"/>
        <w:jc w:val="center"/>
      </w:pPr>
      <w:r>
        <w:rPr>
          <w:b/>
          <w:bCs/>
          <w:sz w:val="26"/>
          <w:szCs w:val="26"/>
        </w:rPr>
        <w:t>Scenario Based Assessment</w:t>
      </w:r>
    </w:p>
    <w:p w14:paraId="73D0DD49" w14:textId="77777777" w:rsidR="00CE57DB" w:rsidRDefault="00CE57DB">
      <w:pPr>
        <w:pBdr>
          <w:bottom w:val="single" w:sz="6" w:space="2" w:color="000000"/>
        </w:pBdr>
        <w:spacing w:after="40"/>
      </w:pPr>
    </w:p>
    <w:p w14:paraId="2EC62B69" w14:textId="77777777" w:rsidR="00CE57DB" w:rsidRDefault="00CE57DB">
      <w:pPr>
        <w:pBdr>
          <w:bottom w:val="single" w:sz="6" w:space="2" w:color="000000"/>
        </w:pBdr>
        <w:spacing w:after="200"/>
      </w:pPr>
    </w:p>
    <w:p w14:paraId="037C3896" w14:textId="77777777" w:rsidR="00CE57DB" w:rsidRDefault="001D3DBE">
      <w:pPr>
        <w:spacing w:after="200" w:line="300" w:lineRule="auto"/>
      </w:pPr>
      <w:r>
        <w:rPr>
          <w:b/>
          <w:bCs/>
          <w:i/>
          <w:iCs/>
          <w:sz w:val="24"/>
          <w:szCs w:val="24"/>
        </w:rPr>
        <w:t>Code of Conduct:</w:t>
      </w:r>
    </w:p>
    <w:p w14:paraId="4F937303" w14:textId="60045F41" w:rsidR="00CE57DB" w:rsidRDefault="001D3DBE">
      <w:pPr>
        <w:spacing w:after="60" w:line="300" w:lineRule="auto"/>
      </w:pPr>
      <w:r>
        <w:rPr>
          <w:i/>
          <w:iCs/>
          <w:sz w:val="24"/>
          <w:szCs w:val="24"/>
        </w:rPr>
        <w:t xml:space="preserve">I </w:t>
      </w:r>
      <w:proofErr w:type="gramStart"/>
      <w:r w:rsidR="002E5478" w:rsidRPr="002E5478">
        <w:rPr>
          <w:i/>
          <w:iCs/>
          <w:sz w:val="24"/>
          <w:szCs w:val="24"/>
          <w:u w:val="single"/>
        </w:rPr>
        <w:t>P.SUDHARSHAN</w:t>
      </w:r>
      <w:proofErr w:type="gramEnd"/>
      <w:r w:rsidR="002E5478" w:rsidRPr="002E5478">
        <w:rPr>
          <w:i/>
          <w:iCs/>
          <w:sz w:val="24"/>
          <w:szCs w:val="24"/>
          <w:u w:val="single"/>
        </w:rPr>
        <w:t xml:space="preserve"> </w:t>
      </w:r>
      <w:proofErr w:type="gramStart"/>
      <w:r w:rsidR="002E5478" w:rsidRPr="002E5478">
        <w:rPr>
          <w:i/>
          <w:iCs/>
          <w:sz w:val="24"/>
          <w:szCs w:val="24"/>
          <w:u w:val="single"/>
        </w:rPr>
        <w:t>REDDY(</w:t>
      </w:r>
      <w:proofErr w:type="gramEnd"/>
      <w:r w:rsidR="002E5478" w:rsidRPr="002E5478">
        <w:rPr>
          <w:i/>
          <w:iCs/>
          <w:sz w:val="24"/>
          <w:szCs w:val="24"/>
          <w:u w:val="single"/>
        </w:rPr>
        <w:t>192372204)</w:t>
      </w:r>
      <w:r>
        <w:rPr>
          <w:i/>
          <w:iCs/>
          <w:sz w:val="24"/>
          <w:szCs w:val="24"/>
        </w:rPr>
        <w:t xml:space="preserve"> (Name / Reg No) certify that this submission is my original work and that I have adhered to the guidelines specified for this assessment.</w:t>
      </w:r>
    </w:p>
    <w:p w14:paraId="66B00D7C" w14:textId="77777777" w:rsidR="00CE57DB" w:rsidRDefault="001D3DBE">
      <w:pPr>
        <w:spacing w:after="300" w:line="300" w:lineRule="auto"/>
      </w:pPr>
      <w:r>
        <w:rPr>
          <w:i/>
          <w:iCs/>
          <w:sz w:val="24"/>
          <w:szCs w:val="24"/>
        </w:rPr>
        <w:t>I understand that any violation of academic integrity rules will result in disciplinary action.</w:t>
      </w:r>
    </w:p>
    <w:p w14:paraId="0B022E42" w14:textId="77CA1158" w:rsidR="00CE57DB" w:rsidRDefault="001D3DBE">
      <w:pPr>
        <w:spacing w:after="40" w:line="300" w:lineRule="auto"/>
        <w:rPr>
          <w:b/>
          <w:bCs/>
          <w:i/>
          <w:iCs/>
          <w:sz w:val="24"/>
          <w:szCs w:val="24"/>
        </w:rPr>
      </w:pPr>
      <w:r>
        <w:rPr>
          <w:b/>
          <w:bCs/>
          <w:i/>
          <w:iCs/>
          <w:sz w:val="24"/>
          <w:szCs w:val="24"/>
        </w:rPr>
        <w:t>Signature of the student:</w:t>
      </w:r>
      <w:r w:rsidR="002E5478">
        <w:rPr>
          <w:b/>
          <w:bCs/>
          <w:i/>
          <w:iCs/>
          <w:sz w:val="24"/>
          <w:szCs w:val="24"/>
        </w:rPr>
        <w:t xml:space="preserve">  </w:t>
      </w:r>
    </w:p>
    <w:p w14:paraId="41CE7406" w14:textId="431730EE" w:rsidR="002E5478" w:rsidRDefault="002E5478">
      <w:pPr>
        <w:spacing w:after="40" w:line="300" w:lineRule="auto"/>
        <w:rPr>
          <w:b/>
          <w:bCs/>
          <w:i/>
          <w:iCs/>
          <w:sz w:val="24"/>
          <w:szCs w:val="24"/>
        </w:rPr>
      </w:pPr>
      <w:r>
        <w:rPr>
          <w:b/>
          <w:bCs/>
          <w:i/>
          <w:iCs/>
          <w:sz w:val="24"/>
          <w:szCs w:val="24"/>
        </w:rPr>
        <w:t>SUDHARSHAN REDDY</w:t>
      </w:r>
    </w:p>
    <w:p w14:paraId="4B95F867" w14:textId="613F767E" w:rsidR="002E5478" w:rsidRDefault="002E5478">
      <w:pPr>
        <w:spacing w:after="40" w:line="300" w:lineRule="auto"/>
        <w:rPr>
          <w:b/>
          <w:bCs/>
          <w:i/>
          <w:iCs/>
          <w:sz w:val="24"/>
          <w:szCs w:val="24"/>
        </w:rPr>
      </w:pPr>
      <w:r>
        <w:rPr>
          <w:b/>
          <w:bCs/>
          <w:i/>
          <w:iCs/>
          <w:sz w:val="24"/>
          <w:szCs w:val="24"/>
        </w:rPr>
        <w:t>31-07-2026</w:t>
      </w:r>
    </w:p>
    <w:p w14:paraId="6C7E3543" w14:textId="77777777" w:rsidR="002E5478" w:rsidRDefault="002E5478">
      <w:pPr>
        <w:spacing w:after="40" w:line="300" w:lineRule="auto"/>
      </w:pPr>
    </w:p>
    <w:p w14:paraId="6DB55624" w14:textId="77777777" w:rsidR="00CE57DB" w:rsidRDefault="00CE57DB">
      <w:pPr>
        <w:pageBreakBefore/>
      </w:pPr>
    </w:p>
    <w:p w14:paraId="60B69DCF" w14:textId="77777777" w:rsidR="00CE57DB" w:rsidRPr="002E5478" w:rsidRDefault="001D3DBE" w:rsidP="002E5478">
      <w:pPr>
        <w:spacing w:after="100" w:line="300" w:lineRule="auto"/>
        <w:rPr>
          <w:sz w:val="32"/>
          <w:szCs w:val="32"/>
        </w:rPr>
      </w:pPr>
      <w:r w:rsidRPr="002E5478">
        <w:rPr>
          <w:b/>
          <w:bCs/>
          <w:sz w:val="32"/>
          <w:szCs w:val="32"/>
        </w:rPr>
        <w:t>Q60. Brute-Force Convex Hull for Drone Surveillance</w:t>
      </w:r>
    </w:p>
    <w:p w14:paraId="58D0FC6B" w14:textId="77777777" w:rsidR="00CE57DB" w:rsidRPr="002E5478" w:rsidRDefault="001D3DBE" w:rsidP="002E5478">
      <w:pPr>
        <w:spacing w:after="300" w:line="300" w:lineRule="auto"/>
        <w:rPr>
          <w:sz w:val="32"/>
          <w:szCs w:val="32"/>
        </w:rPr>
      </w:pPr>
      <w:r w:rsidRPr="002E5478">
        <w:rPr>
          <w:i/>
          <w:iCs/>
          <w:sz w:val="32"/>
          <w:szCs w:val="32"/>
        </w:rPr>
        <w:t>A drone surveillance system detects the outer boundary of objects using brute-force convex hull computation.</w:t>
      </w:r>
    </w:p>
    <w:p w14:paraId="64707620" w14:textId="77777777" w:rsidR="00CE57DB" w:rsidRPr="002E5478" w:rsidRDefault="001D3DBE">
      <w:pPr>
        <w:pStyle w:val="Heading1"/>
        <w:spacing w:before="340" w:after="160"/>
      </w:pPr>
      <w:r w:rsidRPr="002E5478">
        <w:rPr>
          <w:b/>
          <w:bCs/>
          <w:color w:val="1F3864"/>
        </w:rPr>
        <w:t>1. Problem Statement</w:t>
      </w:r>
    </w:p>
    <w:p w14:paraId="4970A0FC" w14:textId="77777777" w:rsidR="00CE57DB" w:rsidRPr="002E5478" w:rsidRDefault="001D3DBE">
      <w:pPr>
        <w:spacing w:after="160" w:line="300" w:lineRule="auto"/>
        <w:jc w:val="both"/>
        <w:rPr>
          <w:sz w:val="32"/>
          <w:szCs w:val="32"/>
        </w:rPr>
      </w:pPr>
      <w:r w:rsidRPr="002E5478">
        <w:rPr>
          <w:sz w:val="32"/>
          <w:szCs w:val="32"/>
        </w:rPr>
        <w:t>A drone surveillance system scans an area and captures a set of boundary points for each object it detects (for example, points sampled along the silhouette of a vehicle, building, or restricted zone from camera/LIDAR data). The system must compute the outer boundary — the convex hull — of each object's point set using the Brute Force technique, so that the smallest convex region enclosing all the points can be displayed, tracked, and logged in real time.</w:t>
      </w:r>
    </w:p>
    <w:p w14:paraId="00DCCAF4" w14:textId="77777777" w:rsidR="00CE57DB" w:rsidRPr="002E5478" w:rsidRDefault="001D3DBE">
      <w:pPr>
        <w:pStyle w:val="Heading1"/>
        <w:spacing w:before="340" w:after="160"/>
      </w:pPr>
      <w:r w:rsidRPr="002E5478">
        <w:rPr>
          <w:b/>
          <w:bCs/>
          <w:color w:val="1F3864"/>
        </w:rPr>
        <w:t>2. a) How the Convex Hull is Determined (Brute Force)</w:t>
      </w:r>
    </w:p>
    <w:p w14:paraId="3162993B" w14:textId="77777777" w:rsidR="00CE57DB" w:rsidRPr="002E5478" w:rsidRDefault="001D3DBE">
      <w:pPr>
        <w:spacing w:after="160" w:line="300" w:lineRule="auto"/>
        <w:jc w:val="both"/>
        <w:rPr>
          <w:sz w:val="32"/>
          <w:szCs w:val="32"/>
        </w:rPr>
      </w:pPr>
      <w:r w:rsidRPr="002E5478">
        <w:rPr>
          <w:sz w:val="32"/>
          <w:szCs w:val="32"/>
        </w:rPr>
        <w:t xml:space="preserve">The Brute Force approach determines the convex hull by testing every possible pair of points as a candidate edge of the hull, and checking whether all remaining points lie strictly on one side of the line formed by that pair. If they do, the pair forms an edge of the convex hull; </w:t>
      </w:r>
      <w:proofErr w:type="gramStart"/>
      <w:r w:rsidRPr="002E5478">
        <w:rPr>
          <w:sz w:val="32"/>
          <w:szCs w:val="32"/>
        </w:rPr>
        <w:t>otherwise</w:t>
      </w:r>
      <w:proofErr w:type="gramEnd"/>
      <w:r w:rsidRPr="002E5478">
        <w:rPr>
          <w:sz w:val="32"/>
          <w:szCs w:val="32"/>
        </w:rPr>
        <w:t xml:space="preserve"> it is discarded.</w:t>
      </w:r>
    </w:p>
    <w:p w14:paraId="2E9D34D1" w14:textId="77777777" w:rsidR="00CE57DB" w:rsidRPr="002E5478" w:rsidRDefault="001D3DBE">
      <w:pPr>
        <w:pStyle w:val="ListParagraph"/>
        <w:numPr>
          <w:ilvl w:val="0"/>
          <w:numId w:val="2"/>
        </w:numPr>
        <w:spacing w:after="90" w:line="300" w:lineRule="auto"/>
        <w:jc w:val="both"/>
        <w:rPr>
          <w:sz w:val="32"/>
          <w:szCs w:val="32"/>
        </w:rPr>
      </w:pPr>
      <w:r w:rsidRPr="002E5478">
        <w:rPr>
          <w:sz w:val="32"/>
          <w:szCs w:val="32"/>
        </w:rPr>
        <w:t xml:space="preserve">For every ordered pair of points (Pi, </w:t>
      </w:r>
      <w:proofErr w:type="spellStart"/>
      <w:r w:rsidRPr="002E5478">
        <w:rPr>
          <w:sz w:val="32"/>
          <w:szCs w:val="32"/>
        </w:rPr>
        <w:t>Pj</w:t>
      </w:r>
      <w:proofErr w:type="spellEnd"/>
      <w:r w:rsidRPr="002E5478">
        <w:rPr>
          <w:sz w:val="32"/>
          <w:szCs w:val="32"/>
        </w:rPr>
        <w:t xml:space="preserve">) in the set of </w:t>
      </w:r>
      <w:proofErr w:type="gramStart"/>
      <w:r w:rsidRPr="002E5478">
        <w:rPr>
          <w:sz w:val="32"/>
          <w:szCs w:val="32"/>
        </w:rPr>
        <w:t>n</w:t>
      </w:r>
      <w:proofErr w:type="gramEnd"/>
      <w:r w:rsidRPr="002E5478">
        <w:rPr>
          <w:sz w:val="32"/>
          <w:szCs w:val="32"/>
        </w:rPr>
        <w:t xml:space="preserve"> detected points, form the line through Pi and </w:t>
      </w:r>
      <w:proofErr w:type="spellStart"/>
      <w:r w:rsidRPr="002E5478">
        <w:rPr>
          <w:sz w:val="32"/>
          <w:szCs w:val="32"/>
        </w:rPr>
        <w:t>Pj</w:t>
      </w:r>
      <w:proofErr w:type="spellEnd"/>
      <w:r w:rsidRPr="002E5478">
        <w:rPr>
          <w:sz w:val="32"/>
          <w:szCs w:val="32"/>
        </w:rPr>
        <w:t>.</w:t>
      </w:r>
    </w:p>
    <w:p w14:paraId="600006BC" w14:textId="77777777" w:rsidR="00CE57DB" w:rsidRPr="002E5478" w:rsidRDefault="001D3DBE">
      <w:pPr>
        <w:pStyle w:val="ListParagraph"/>
        <w:numPr>
          <w:ilvl w:val="0"/>
          <w:numId w:val="2"/>
        </w:numPr>
        <w:spacing w:after="90" w:line="300" w:lineRule="auto"/>
        <w:jc w:val="both"/>
        <w:rPr>
          <w:sz w:val="32"/>
          <w:szCs w:val="32"/>
        </w:rPr>
      </w:pPr>
      <w:r w:rsidRPr="002E5478">
        <w:rPr>
          <w:sz w:val="32"/>
          <w:szCs w:val="32"/>
        </w:rPr>
        <w:t>For every other point Pk, compute the cross product (</w:t>
      </w:r>
      <w:proofErr w:type="spellStart"/>
      <w:r w:rsidRPr="002E5478">
        <w:rPr>
          <w:sz w:val="32"/>
          <w:szCs w:val="32"/>
        </w:rPr>
        <w:t>Pj</w:t>
      </w:r>
      <w:proofErr w:type="spellEnd"/>
      <w:r w:rsidRPr="002E5478">
        <w:rPr>
          <w:sz w:val="32"/>
          <w:szCs w:val="32"/>
        </w:rPr>
        <w:t xml:space="preserve"> − Pi) × (Pk − Pi) to determine which side of the line Pk lies on.</w:t>
      </w:r>
    </w:p>
    <w:p w14:paraId="7C0F4375" w14:textId="77777777" w:rsidR="00CE57DB" w:rsidRPr="002E5478" w:rsidRDefault="001D3DBE">
      <w:pPr>
        <w:pStyle w:val="ListParagraph"/>
        <w:numPr>
          <w:ilvl w:val="0"/>
          <w:numId w:val="2"/>
        </w:numPr>
        <w:spacing w:after="90" w:line="300" w:lineRule="auto"/>
        <w:jc w:val="both"/>
        <w:rPr>
          <w:sz w:val="32"/>
          <w:szCs w:val="32"/>
        </w:rPr>
      </w:pPr>
      <w:r w:rsidRPr="002E5478">
        <w:rPr>
          <w:sz w:val="32"/>
          <w:szCs w:val="32"/>
        </w:rPr>
        <w:t xml:space="preserve">If all other points lie on the same side (all cross products are ≥ 0, or all ≤ 0), the pair (Pi, </w:t>
      </w:r>
      <w:proofErr w:type="spellStart"/>
      <w:r w:rsidRPr="002E5478">
        <w:rPr>
          <w:sz w:val="32"/>
          <w:szCs w:val="32"/>
        </w:rPr>
        <w:t>Pj</w:t>
      </w:r>
      <w:proofErr w:type="spellEnd"/>
      <w:r w:rsidRPr="002E5478">
        <w:rPr>
          <w:sz w:val="32"/>
          <w:szCs w:val="32"/>
        </w:rPr>
        <w:t>) is an edge of the convex hull.</w:t>
      </w:r>
    </w:p>
    <w:p w14:paraId="709BC9E6" w14:textId="77777777" w:rsidR="00CE57DB" w:rsidRPr="002E5478" w:rsidRDefault="001D3DBE">
      <w:pPr>
        <w:pStyle w:val="ListParagraph"/>
        <w:numPr>
          <w:ilvl w:val="0"/>
          <w:numId w:val="2"/>
        </w:numPr>
        <w:spacing w:after="90" w:line="300" w:lineRule="auto"/>
        <w:jc w:val="both"/>
        <w:rPr>
          <w:sz w:val="32"/>
          <w:szCs w:val="32"/>
        </w:rPr>
      </w:pPr>
      <w:r w:rsidRPr="002E5478">
        <w:rPr>
          <w:sz w:val="32"/>
          <w:szCs w:val="32"/>
        </w:rPr>
        <w:t>Collect all such qualifying edges; joining them in order traces the outer boundary of the object.</w:t>
      </w:r>
    </w:p>
    <w:p w14:paraId="239D7A10" w14:textId="77777777" w:rsidR="00CE57DB" w:rsidRPr="002E5478" w:rsidRDefault="001D3DBE">
      <w:pPr>
        <w:spacing w:after="160" w:line="300" w:lineRule="auto"/>
        <w:jc w:val="both"/>
        <w:rPr>
          <w:sz w:val="32"/>
          <w:szCs w:val="32"/>
        </w:rPr>
      </w:pPr>
      <w:r w:rsidRPr="002E5478">
        <w:rPr>
          <w:sz w:val="32"/>
          <w:szCs w:val="32"/>
        </w:rPr>
        <w:t>The figure below illustrates this for a small cluster of detected boundary points: every accepted edge (highlighted) has all remaining points lying on a single side of it, which is exactly the brute-force test being applied.</w:t>
      </w:r>
    </w:p>
    <w:p w14:paraId="6B6074E0" w14:textId="77777777" w:rsidR="00CE57DB" w:rsidRPr="002E5478" w:rsidRDefault="001D3DBE">
      <w:pPr>
        <w:spacing w:before="120" w:after="200"/>
        <w:jc w:val="center"/>
        <w:rPr>
          <w:sz w:val="32"/>
          <w:szCs w:val="32"/>
        </w:rPr>
      </w:pPr>
      <w:r w:rsidRPr="002E5478">
        <w:rPr>
          <w:noProof/>
          <w:sz w:val="32"/>
          <w:szCs w:val="32"/>
        </w:rPr>
        <w:drawing>
          <wp:inline distT="0" distB="0" distL="0" distR="0" wp14:anchorId="43DD1BBD" wp14:editId="147E0BE9">
            <wp:extent cx="3619500" cy="3019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3019425"/>
                    </a:xfrm>
                    <a:prstGeom prst="rect">
                      <a:avLst/>
                    </a:prstGeom>
                  </pic:spPr>
                </pic:pic>
              </a:graphicData>
            </a:graphic>
          </wp:inline>
        </w:drawing>
      </w:r>
    </w:p>
    <w:p w14:paraId="6E70B700" w14:textId="77777777" w:rsidR="00CE57DB" w:rsidRPr="002E5478" w:rsidRDefault="001D3DBE">
      <w:pPr>
        <w:pStyle w:val="Heading1"/>
        <w:spacing w:before="340" w:after="160"/>
      </w:pPr>
      <w:r w:rsidRPr="002E5478">
        <w:rPr>
          <w:b/>
          <w:bCs/>
          <w:color w:val="1F3864"/>
        </w:rPr>
        <w:t>3. b) Time Complexity Analysis</w:t>
      </w:r>
    </w:p>
    <w:p w14:paraId="75295E21" w14:textId="77777777" w:rsidR="00CE57DB" w:rsidRPr="002E5478" w:rsidRDefault="001D3DBE">
      <w:pPr>
        <w:spacing w:after="160" w:line="300" w:lineRule="auto"/>
        <w:jc w:val="both"/>
        <w:rPr>
          <w:sz w:val="32"/>
          <w:szCs w:val="32"/>
        </w:rPr>
      </w:pPr>
      <w:r w:rsidRPr="002E5478">
        <w:rPr>
          <w:sz w:val="32"/>
          <w:szCs w:val="32"/>
        </w:rPr>
        <w:t>For each of the n(n−1) ordered pairs of points, the algorithm inspects the remaining (n−2) points to check which side of the line they fall on. This gives:</w:t>
      </w:r>
    </w:p>
    <w:p w14:paraId="4F0CFDD1" w14:textId="77777777" w:rsidR="00CE57DB" w:rsidRPr="002E5478" w:rsidRDefault="001D3DBE">
      <w:pPr>
        <w:spacing w:after="160" w:line="300" w:lineRule="auto"/>
        <w:rPr>
          <w:sz w:val="32"/>
          <w:szCs w:val="32"/>
        </w:rPr>
      </w:pPr>
      <w:r w:rsidRPr="002E5478">
        <w:rPr>
          <w:b/>
          <w:bCs/>
          <w:sz w:val="32"/>
          <w:szCs w:val="32"/>
        </w:rPr>
        <w:t>T(n) = O(n) pairs-check × O(n) points × O(n) pairs ≈ O(n³)</w:t>
      </w:r>
    </w:p>
    <w:p w14:paraId="40720F12" w14:textId="77777777" w:rsidR="00CE57DB" w:rsidRDefault="001D3DBE">
      <w:pPr>
        <w:spacing w:after="160" w:line="300" w:lineRule="auto"/>
        <w:jc w:val="both"/>
        <w:rPr>
          <w:sz w:val="32"/>
          <w:szCs w:val="32"/>
        </w:rPr>
      </w:pPr>
      <w:r w:rsidRPr="002E5478">
        <w:rPr>
          <w:sz w:val="32"/>
          <w:szCs w:val="32"/>
        </w:rPr>
        <w:t>More precisely, there are O(n²) candidate pairs, and each pair requires an O(n) scan of the remaining points, giving an overall worst-case time complexity of O(n³). The space complexity is O(n) to store the input points and the resulting hull edges.</w:t>
      </w:r>
    </w:p>
    <w:p w14:paraId="494CD7FE" w14:textId="77777777" w:rsidR="002E5478" w:rsidRDefault="002E5478">
      <w:pPr>
        <w:spacing w:after="160" w:line="300" w:lineRule="auto"/>
        <w:jc w:val="both"/>
        <w:rPr>
          <w:sz w:val="32"/>
          <w:szCs w:val="32"/>
        </w:rPr>
      </w:pPr>
    </w:p>
    <w:p w14:paraId="3E5024B4" w14:textId="77777777" w:rsidR="002E5478" w:rsidRDefault="002E5478">
      <w:pPr>
        <w:spacing w:after="160" w:line="300" w:lineRule="auto"/>
        <w:jc w:val="both"/>
        <w:rPr>
          <w:sz w:val="32"/>
          <w:szCs w:val="32"/>
        </w:rPr>
      </w:pPr>
    </w:p>
    <w:p w14:paraId="22789F9C" w14:textId="77777777" w:rsidR="002E5478" w:rsidRDefault="002E5478">
      <w:pPr>
        <w:spacing w:after="160" w:line="300" w:lineRule="auto"/>
        <w:jc w:val="both"/>
        <w:rPr>
          <w:sz w:val="32"/>
          <w:szCs w:val="32"/>
        </w:rPr>
      </w:pPr>
    </w:p>
    <w:p w14:paraId="7AB8070B" w14:textId="77777777" w:rsidR="002E5478" w:rsidRPr="002E5478" w:rsidRDefault="002E5478">
      <w:pPr>
        <w:spacing w:after="160" w:line="300" w:lineRule="auto"/>
        <w:jc w:val="both"/>
        <w:rPr>
          <w:sz w:val="32"/>
          <w:szCs w:val="3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E57DB" w:rsidRPr="002E5478" w14:paraId="06950E8B" w14:textId="77777777">
        <w:trPr>
          <w:tblHeader/>
        </w:trPr>
        <w:tc>
          <w:tcPr>
            <w:tcW w:w="3120" w:type="dxa"/>
            <w:shd w:val="clear" w:color="auto" w:fill="2F5496"/>
            <w:tcMar>
              <w:top w:w="90" w:type="dxa"/>
              <w:left w:w="110" w:type="dxa"/>
              <w:bottom w:w="90" w:type="dxa"/>
              <w:right w:w="110" w:type="dxa"/>
            </w:tcMar>
            <w:vAlign w:val="center"/>
          </w:tcPr>
          <w:p w14:paraId="72B8FEB3" w14:textId="77777777" w:rsidR="00CE57DB" w:rsidRPr="002E5478" w:rsidRDefault="001D3DBE">
            <w:pPr>
              <w:jc w:val="center"/>
              <w:rPr>
                <w:sz w:val="32"/>
                <w:szCs w:val="32"/>
              </w:rPr>
            </w:pPr>
            <w:r w:rsidRPr="002E5478">
              <w:rPr>
                <w:b/>
                <w:bCs/>
                <w:color w:val="FFFFFF"/>
                <w:sz w:val="32"/>
                <w:szCs w:val="32"/>
              </w:rPr>
              <w:t>Algorithm</w:t>
            </w:r>
          </w:p>
        </w:tc>
        <w:tc>
          <w:tcPr>
            <w:tcW w:w="3120" w:type="dxa"/>
            <w:shd w:val="clear" w:color="auto" w:fill="2F5496"/>
            <w:tcMar>
              <w:top w:w="90" w:type="dxa"/>
              <w:left w:w="110" w:type="dxa"/>
              <w:bottom w:w="90" w:type="dxa"/>
              <w:right w:w="110" w:type="dxa"/>
            </w:tcMar>
            <w:vAlign w:val="center"/>
          </w:tcPr>
          <w:p w14:paraId="3E101F13" w14:textId="77777777" w:rsidR="00CE57DB" w:rsidRPr="002E5478" w:rsidRDefault="001D3DBE">
            <w:pPr>
              <w:jc w:val="center"/>
              <w:rPr>
                <w:sz w:val="32"/>
                <w:szCs w:val="32"/>
              </w:rPr>
            </w:pPr>
            <w:r w:rsidRPr="002E5478">
              <w:rPr>
                <w:b/>
                <w:bCs/>
                <w:color w:val="FFFFFF"/>
                <w:sz w:val="32"/>
                <w:szCs w:val="32"/>
              </w:rPr>
              <w:t>Time Complexity</w:t>
            </w:r>
          </w:p>
        </w:tc>
        <w:tc>
          <w:tcPr>
            <w:tcW w:w="3120" w:type="dxa"/>
            <w:shd w:val="clear" w:color="auto" w:fill="2F5496"/>
            <w:tcMar>
              <w:top w:w="90" w:type="dxa"/>
              <w:left w:w="110" w:type="dxa"/>
              <w:bottom w:w="90" w:type="dxa"/>
              <w:right w:w="110" w:type="dxa"/>
            </w:tcMar>
            <w:vAlign w:val="center"/>
          </w:tcPr>
          <w:p w14:paraId="0B84F419" w14:textId="77777777" w:rsidR="00CE57DB" w:rsidRPr="002E5478" w:rsidRDefault="001D3DBE">
            <w:pPr>
              <w:jc w:val="center"/>
              <w:rPr>
                <w:sz w:val="32"/>
                <w:szCs w:val="32"/>
              </w:rPr>
            </w:pPr>
            <w:r w:rsidRPr="002E5478">
              <w:rPr>
                <w:b/>
                <w:bCs/>
                <w:color w:val="FFFFFF"/>
                <w:sz w:val="32"/>
                <w:szCs w:val="32"/>
              </w:rPr>
              <w:t>Suitability</w:t>
            </w:r>
          </w:p>
        </w:tc>
      </w:tr>
      <w:tr w:rsidR="00CE57DB" w:rsidRPr="002E5478" w14:paraId="38453DF6" w14:textId="77777777">
        <w:tc>
          <w:tcPr>
            <w:tcW w:w="3120" w:type="dxa"/>
            <w:tcMar>
              <w:top w:w="80" w:type="dxa"/>
              <w:left w:w="110" w:type="dxa"/>
              <w:bottom w:w="80" w:type="dxa"/>
              <w:right w:w="110" w:type="dxa"/>
            </w:tcMar>
            <w:vAlign w:val="center"/>
          </w:tcPr>
          <w:p w14:paraId="1F5BAB76" w14:textId="77777777" w:rsidR="00CE57DB" w:rsidRPr="002E5478" w:rsidRDefault="001D3DBE">
            <w:pPr>
              <w:jc w:val="center"/>
              <w:rPr>
                <w:sz w:val="32"/>
                <w:szCs w:val="32"/>
              </w:rPr>
            </w:pPr>
            <w:r w:rsidRPr="002E5478">
              <w:rPr>
                <w:sz w:val="32"/>
                <w:szCs w:val="32"/>
              </w:rPr>
              <w:t>Brute Force (edge test)</w:t>
            </w:r>
          </w:p>
        </w:tc>
        <w:tc>
          <w:tcPr>
            <w:tcW w:w="3120" w:type="dxa"/>
            <w:tcMar>
              <w:top w:w="80" w:type="dxa"/>
              <w:left w:w="110" w:type="dxa"/>
              <w:bottom w:w="80" w:type="dxa"/>
              <w:right w:w="110" w:type="dxa"/>
            </w:tcMar>
            <w:vAlign w:val="center"/>
          </w:tcPr>
          <w:p w14:paraId="1ACD93DA" w14:textId="77777777" w:rsidR="00CE57DB" w:rsidRPr="002E5478" w:rsidRDefault="001D3DBE">
            <w:pPr>
              <w:jc w:val="center"/>
              <w:rPr>
                <w:sz w:val="32"/>
                <w:szCs w:val="32"/>
              </w:rPr>
            </w:pPr>
            <w:r w:rsidRPr="002E5478">
              <w:rPr>
                <w:sz w:val="32"/>
                <w:szCs w:val="32"/>
              </w:rPr>
              <w:t>O(n³)</w:t>
            </w:r>
          </w:p>
        </w:tc>
        <w:tc>
          <w:tcPr>
            <w:tcW w:w="3120" w:type="dxa"/>
            <w:tcMar>
              <w:top w:w="80" w:type="dxa"/>
              <w:left w:w="110" w:type="dxa"/>
              <w:bottom w:w="80" w:type="dxa"/>
              <w:right w:w="110" w:type="dxa"/>
            </w:tcMar>
            <w:vAlign w:val="center"/>
          </w:tcPr>
          <w:p w14:paraId="5BADDEB2" w14:textId="77777777" w:rsidR="00CE57DB" w:rsidRPr="002E5478" w:rsidRDefault="001D3DBE">
            <w:pPr>
              <w:jc w:val="center"/>
              <w:rPr>
                <w:sz w:val="32"/>
                <w:szCs w:val="32"/>
              </w:rPr>
            </w:pPr>
            <w:r w:rsidRPr="002E5478">
              <w:rPr>
                <w:sz w:val="32"/>
                <w:szCs w:val="32"/>
              </w:rPr>
              <w:t>Small point sets; simple, easy to verify</w:t>
            </w:r>
          </w:p>
        </w:tc>
      </w:tr>
      <w:tr w:rsidR="00CE57DB" w:rsidRPr="002E5478" w14:paraId="56B98FFD" w14:textId="77777777">
        <w:tc>
          <w:tcPr>
            <w:tcW w:w="3120" w:type="dxa"/>
            <w:tcMar>
              <w:top w:w="80" w:type="dxa"/>
              <w:left w:w="110" w:type="dxa"/>
              <w:bottom w:w="80" w:type="dxa"/>
              <w:right w:w="110" w:type="dxa"/>
            </w:tcMar>
            <w:vAlign w:val="center"/>
          </w:tcPr>
          <w:p w14:paraId="5366E467" w14:textId="77777777" w:rsidR="00CE57DB" w:rsidRPr="002E5478" w:rsidRDefault="001D3DBE">
            <w:pPr>
              <w:jc w:val="center"/>
              <w:rPr>
                <w:sz w:val="32"/>
                <w:szCs w:val="32"/>
              </w:rPr>
            </w:pPr>
            <w:r w:rsidRPr="002E5478">
              <w:rPr>
                <w:sz w:val="32"/>
                <w:szCs w:val="32"/>
              </w:rPr>
              <w:t>Graham Scan</w:t>
            </w:r>
          </w:p>
        </w:tc>
        <w:tc>
          <w:tcPr>
            <w:tcW w:w="3120" w:type="dxa"/>
            <w:tcMar>
              <w:top w:w="80" w:type="dxa"/>
              <w:left w:w="110" w:type="dxa"/>
              <w:bottom w:w="80" w:type="dxa"/>
              <w:right w:w="110" w:type="dxa"/>
            </w:tcMar>
            <w:vAlign w:val="center"/>
          </w:tcPr>
          <w:p w14:paraId="2D551BAF" w14:textId="77777777" w:rsidR="00CE57DB" w:rsidRPr="002E5478" w:rsidRDefault="001D3DBE">
            <w:pPr>
              <w:jc w:val="center"/>
              <w:rPr>
                <w:sz w:val="32"/>
                <w:szCs w:val="32"/>
              </w:rPr>
            </w:pPr>
            <w:proofErr w:type="gramStart"/>
            <w:r w:rsidRPr="002E5478">
              <w:rPr>
                <w:sz w:val="32"/>
                <w:szCs w:val="32"/>
              </w:rPr>
              <w:t>O(</w:t>
            </w:r>
            <w:proofErr w:type="gramEnd"/>
            <w:r w:rsidRPr="002E5478">
              <w:rPr>
                <w:sz w:val="32"/>
                <w:szCs w:val="32"/>
              </w:rPr>
              <w:t>n log n)</w:t>
            </w:r>
          </w:p>
        </w:tc>
        <w:tc>
          <w:tcPr>
            <w:tcW w:w="3120" w:type="dxa"/>
            <w:tcMar>
              <w:top w:w="80" w:type="dxa"/>
              <w:left w:w="110" w:type="dxa"/>
              <w:bottom w:w="80" w:type="dxa"/>
              <w:right w:w="110" w:type="dxa"/>
            </w:tcMar>
            <w:vAlign w:val="center"/>
          </w:tcPr>
          <w:p w14:paraId="3513E15E" w14:textId="77777777" w:rsidR="00CE57DB" w:rsidRPr="002E5478" w:rsidRDefault="001D3DBE">
            <w:pPr>
              <w:jc w:val="center"/>
              <w:rPr>
                <w:sz w:val="32"/>
                <w:szCs w:val="32"/>
              </w:rPr>
            </w:pPr>
            <w:r w:rsidRPr="002E5478">
              <w:rPr>
                <w:sz w:val="32"/>
                <w:szCs w:val="32"/>
              </w:rPr>
              <w:t>Large point sets; needs sorting by angle</w:t>
            </w:r>
          </w:p>
        </w:tc>
      </w:tr>
      <w:tr w:rsidR="00CE57DB" w:rsidRPr="002E5478" w14:paraId="737EC072" w14:textId="77777777">
        <w:tc>
          <w:tcPr>
            <w:tcW w:w="3120" w:type="dxa"/>
            <w:tcMar>
              <w:top w:w="80" w:type="dxa"/>
              <w:left w:w="110" w:type="dxa"/>
              <w:bottom w:w="80" w:type="dxa"/>
              <w:right w:w="110" w:type="dxa"/>
            </w:tcMar>
            <w:vAlign w:val="center"/>
          </w:tcPr>
          <w:p w14:paraId="27D5C9A2" w14:textId="77777777" w:rsidR="00CE57DB" w:rsidRPr="002E5478" w:rsidRDefault="001D3DBE">
            <w:pPr>
              <w:jc w:val="center"/>
              <w:rPr>
                <w:sz w:val="32"/>
                <w:szCs w:val="32"/>
              </w:rPr>
            </w:pPr>
            <w:r w:rsidRPr="002E5478">
              <w:rPr>
                <w:sz w:val="32"/>
                <w:szCs w:val="32"/>
              </w:rPr>
              <w:t>Jarvis March (Gift Wrapping)</w:t>
            </w:r>
          </w:p>
        </w:tc>
        <w:tc>
          <w:tcPr>
            <w:tcW w:w="3120" w:type="dxa"/>
            <w:tcMar>
              <w:top w:w="80" w:type="dxa"/>
              <w:left w:w="110" w:type="dxa"/>
              <w:bottom w:w="80" w:type="dxa"/>
              <w:right w:w="110" w:type="dxa"/>
            </w:tcMar>
            <w:vAlign w:val="center"/>
          </w:tcPr>
          <w:p w14:paraId="4FA514D5" w14:textId="77777777" w:rsidR="00CE57DB" w:rsidRPr="002E5478" w:rsidRDefault="001D3DBE">
            <w:pPr>
              <w:jc w:val="center"/>
              <w:rPr>
                <w:sz w:val="32"/>
                <w:szCs w:val="32"/>
              </w:rPr>
            </w:pPr>
            <w:proofErr w:type="gramStart"/>
            <w:r w:rsidRPr="002E5478">
              <w:rPr>
                <w:sz w:val="32"/>
                <w:szCs w:val="32"/>
              </w:rPr>
              <w:t>O(</w:t>
            </w:r>
            <w:proofErr w:type="gramEnd"/>
            <w:r w:rsidRPr="002E5478">
              <w:rPr>
                <w:sz w:val="32"/>
                <w:szCs w:val="32"/>
              </w:rPr>
              <w:t>n × h)</w:t>
            </w:r>
          </w:p>
        </w:tc>
        <w:tc>
          <w:tcPr>
            <w:tcW w:w="3120" w:type="dxa"/>
            <w:tcMar>
              <w:top w:w="80" w:type="dxa"/>
              <w:left w:w="110" w:type="dxa"/>
              <w:bottom w:w="80" w:type="dxa"/>
              <w:right w:w="110" w:type="dxa"/>
            </w:tcMar>
            <w:vAlign w:val="center"/>
          </w:tcPr>
          <w:p w14:paraId="0B1D0613" w14:textId="77777777" w:rsidR="00CE57DB" w:rsidRPr="002E5478" w:rsidRDefault="001D3DBE">
            <w:pPr>
              <w:jc w:val="center"/>
              <w:rPr>
                <w:sz w:val="32"/>
                <w:szCs w:val="32"/>
              </w:rPr>
            </w:pPr>
            <w:r w:rsidRPr="002E5478">
              <w:rPr>
                <w:sz w:val="32"/>
                <w:szCs w:val="32"/>
              </w:rPr>
              <w:t>Efficient when hull points h is small</w:t>
            </w:r>
          </w:p>
        </w:tc>
      </w:tr>
      <w:tr w:rsidR="00CE57DB" w:rsidRPr="002E5478" w14:paraId="03920DD3" w14:textId="77777777">
        <w:tc>
          <w:tcPr>
            <w:tcW w:w="3120" w:type="dxa"/>
            <w:tcMar>
              <w:top w:w="80" w:type="dxa"/>
              <w:left w:w="110" w:type="dxa"/>
              <w:bottom w:w="80" w:type="dxa"/>
              <w:right w:w="110" w:type="dxa"/>
            </w:tcMar>
            <w:vAlign w:val="center"/>
          </w:tcPr>
          <w:p w14:paraId="60A9C26F" w14:textId="77777777" w:rsidR="00CE57DB" w:rsidRPr="002E5478" w:rsidRDefault="001D3DBE">
            <w:pPr>
              <w:jc w:val="center"/>
              <w:rPr>
                <w:sz w:val="32"/>
                <w:szCs w:val="32"/>
              </w:rPr>
            </w:pPr>
            <w:r w:rsidRPr="002E5478">
              <w:rPr>
                <w:sz w:val="32"/>
                <w:szCs w:val="32"/>
              </w:rPr>
              <w:t xml:space="preserve">Divide and </w:t>
            </w:r>
            <w:proofErr w:type="gramStart"/>
            <w:r w:rsidRPr="002E5478">
              <w:rPr>
                <w:sz w:val="32"/>
                <w:szCs w:val="32"/>
              </w:rPr>
              <w:t>Conquer</w:t>
            </w:r>
            <w:proofErr w:type="gramEnd"/>
          </w:p>
        </w:tc>
        <w:tc>
          <w:tcPr>
            <w:tcW w:w="3120" w:type="dxa"/>
            <w:tcMar>
              <w:top w:w="80" w:type="dxa"/>
              <w:left w:w="110" w:type="dxa"/>
              <w:bottom w:w="80" w:type="dxa"/>
              <w:right w:w="110" w:type="dxa"/>
            </w:tcMar>
            <w:vAlign w:val="center"/>
          </w:tcPr>
          <w:p w14:paraId="6B950140" w14:textId="77777777" w:rsidR="00CE57DB" w:rsidRPr="002E5478" w:rsidRDefault="001D3DBE">
            <w:pPr>
              <w:jc w:val="center"/>
              <w:rPr>
                <w:sz w:val="32"/>
                <w:szCs w:val="32"/>
              </w:rPr>
            </w:pPr>
            <w:proofErr w:type="gramStart"/>
            <w:r w:rsidRPr="002E5478">
              <w:rPr>
                <w:sz w:val="32"/>
                <w:szCs w:val="32"/>
              </w:rPr>
              <w:t>O(</w:t>
            </w:r>
            <w:proofErr w:type="gramEnd"/>
            <w:r w:rsidRPr="002E5478">
              <w:rPr>
                <w:sz w:val="32"/>
                <w:szCs w:val="32"/>
              </w:rPr>
              <w:t>n log n)</w:t>
            </w:r>
          </w:p>
        </w:tc>
        <w:tc>
          <w:tcPr>
            <w:tcW w:w="3120" w:type="dxa"/>
            <w:tcMar>
              <w:top w:w="80" w:type="dxa"/>
              <w:left w:w="110" w:type="dxa"/>
              <w:bottom w:w="80" w:type="dxa"/>
              <w:right w:w="110" w:type="dxa"/>
            </w:tcMar>
            <w:vAlign w:val="center"/>
          </w:tcPr>
          <w:p w14:paraId="4E5DE7CA" w14:textId="77777777" w:rsidR="00CE57DB" w:rsidRPr="002E5478" w:rsidRDefault="001D3DBE">
            <w:pPr>
              <w:jc w:val="center"/>
              <w:rPr>
                <w:sz w:val="32"/>
                <w:szCs w:val="32"/>
              </w:rPr>
            </w:pPr>
            <w:r w:rsidRPr="002E5478">
              <w:rPr>
                <w:sz w:val="32"/>
                <w:szCs w:val="32"/>
              </w:rPr>
              <w:t xml:space="preserve">Large-scale, </w:t>
            </w:r>
            <w:proofErr w:type="spellStart"/>
            <w:r w:rsidRPr="002E5478">
              <w:rPr>
                <w:sz w:val="32"/>
                <w:szCs w:val="32"/>
              </w:rPr>
              <w:t>parallelisable</w:t>
            </w:r>
            <w:proofErr w:type="spellEnd"/>
          </w:p>
        </w:tc>
      </w:tr>
    </w:tbl>
    <w:p w14:paraId="1528F82D" w14:textId="77777777" w:rsidR="00CE57DB" w:rsidRPr="002E5478" w:rsidRDefault="001D3DBE">
      <w:pPr>
        <w:pStyle w:val="Heading1"/>
        <w:spacing w:before="340" w:after="160"/>
      </w:pPr>
      <w:r w:rsidRPr="002E5478">
        <w:rPr>
          <w:b/>
          <w:bCs/>
          <w:color w:val="1F3864"/>
        </w:rPr>
        <w:t>4. c) Scalability Challenges</w:t>
      </w:r>
    </w:p>
    <w:p w14:paraId="5FC58361" w14:textId="77777777" w:rsidR="00CE57DB" w:rsidRPr="002E5478" w:rsidRDefault="001D3DBE">
      <w:pPr>
        <w:pStyle w:val="ListParagraph"/>
        <w:numPr>
          <w:ilvl w:val="0"/>
          <w:numId w:val="3"/>
        </w:numPr>
        <w:spacing w:after="90" w:line="300" w:lineRule="auto"/>
        <w:jc w:val="both"/>
        <w:rPr>
          <w:sz w:val="32"/>
          <w:szCs w:val="32"/>
        </w:rPr>
      </w:pPr>
      <w:r w:rsidRPr="002E5478">
        <w:rPr>
          <w:sz w:val="32"/>
          <w:szCs w:val="32"/>
        </w:rPr>
        <w:t>Cubic growth: as the number of boundary points per object (n) increases (denser LIDAR scans, higher-resolution cameras), computation time grows as O(n³), quickly becoming impractical for real-time drone feeds.</w:t>
      </w:r>
    </w:p>
    <w:p w14:paraId="374E0072" w14:textId="77777777" w:rsidR="00CE57DB" w:rsidRPr="002E5478" w:rsidRDefault="001D3DBE">
      <w:pPr>
        <w:pStyle w:val="ListParagraph"/>
        <w:numPr>
          <w:ilvl w:val="0"/>
          <w:numId w:val="3"/>
        </w:numPr>
        <w:spacing w:after="90" w:line="300" w:lineRule="auto"/>
        <w:jc w:val="both"/>
        <w:rPr>
          <w:sz w:val="32"/>
          <w:szCs w:val="32"/>
        </w:rPr>
      </w:pPr>
      <w:r w:rsidRPr="002E5478">
        <w:rPr>
          <w:sz w:val="32"/>
          <w:szCs w:val="32"/>
        </w:rPr>
        <w:t>Multiple simultaneous objects: a surveillance drone may track many objects at once; running brute-force hull computation independently for each object multiplies the total cost linearly with the number of objects.</w:t>
      </w:r>
    </w:p>
    <w:p w14:paraId="4673F7F2" w14:textId="77777777" w:rsidR="00CE57DB" w:rsidRPr="002E5478" w:rsidRDefault="001D3DBE">
      <w:pPr>
        <w:pStyle w:val="ListParagraph"/>
        <w:numPr>
          <w:ilvl w:val="0"/>
          <w:numId w:val="3"/>
        </w:numPr>
        <w:spacing w:after="90" w:line="300" w:lineRule="auto"/>
        <w:jc w:val="both"/>
        <w:rPr>
          <w:sz w:val="32"/>
          <w:szCs w:val="32"/>
        </w:rPr>
      </w:pPr>
      <w:r w:rsidRPr="002E5478">
        <w:rPr>
          <w:sz w:val="32"/>
          <w:szCs w:val="32"/>
        </w:rPr>
        <w:t xml:space="preserve">Continuous/streaming data: drone sensors continuously emit new points as the object moves or the drone repositions, forcing repeated full </w:t>
      </w:r>
      <w:proofErr w:type="spellStart"/>
      <w:r w:rsidRPr="002E5478">
        <w:rPr>
          <w:sz w:val="32"/>
          <w:szCs w:val="32"/>
        </w:rPr>
        <w:t>recomputation</w:t>
      </w:r>
      <w:proofErr w:type="spellEnd"/>
      <w:r w:rsidRPr="002E5478">
        <w:rPr>
          <w:sz w:val="32"/>
          <w:szCs w:val="32"/>
        </w:rPr>
        <w:t xml:space="preserve"> rather than incremental updates.</w:t>
      </w:r>
    </w:p>
    <w:p w14:paraId="69FBD348" w14:textId="77777777" w:rsidR="00CE57DB" w:rsidRPr="002E5478" w:rsidRDefault="001D3DBE">
      <w:pPr>
        <w:pStyle w:val="ListParagraph"/>
        <w:numPr>
          <w:ilvl w:val="0"/>
          <w:numId w:val="3"/>
        </w:numPr>
        <w:spacing w:after="90" w:line="300" w:lineRule="auto"/>
        <w:jc w:val="both"/>
        <w:rPr>
          <w:sz w:val="32"/>
          <w:szCs w:val="32"/>
        </w:rPr>
      </w:pPr>
      <w:r w:rsidRPr="002E5478">
        <w:rPr>
          <w:sz w:val="32"/>
          <w:szCs w:val="32"/>
        </w:rPr>
        <w:t>Real-time latency constraints: surveillance and obstacle-avoidance decisions require sub-second responses; O(n³) brute-force computation can violate these latency budgets as point counts rise.</w:t>
      </w:r>
    </w:p>
    <w:p w14:paraId="7CE55F39" w14:textId="77777777" w:rsidR="00CE57DB" w:rsidRPr="002E5478" w:rsidRDefault="001D3DBE">
      <w:pPr>
        <w:pStyle w:val="ListParagraph"/>
        <w:numPr>
          <w:ilvl w:val="0"/>
          <w:numId w:val="3"/>
        </w:numPr>
        <w:spacing w:after="90" w:line="300" w:lineRule="auto"/>
        <w:jc w:val="both"/>
        <w:rPr>
          <w:sz w:val="32"/>
          <w:szCs w:val="32"/>
        </w:rPr>
      </w:pPr>
      <w:r w:rsidRPr="002E5478">
        <w:rPr>
          <w:sz w:val="32"/>
          <w:szCs w:val="32"/>
        </w:rPr>
        <w:t>Onboard resource limits: drones have constrained CPU, memory, and battery power, making cubic-time computation costly to run directly on the drone versus offloading to a ground server.</w:t>
      </w:r>
    </w:p>
    <w:p w14:paraId="06830765" w14:textId="77777777" w:rsidR="00CE57DB" w:rsidRPr="002E5478" w:rsidRDefault="001D3DBE">
      <w:pPr>
        <w:pStyle w:val="ListParagraph"/>
        <w:numPr>
          <w:ilvl w:val="0"/>
          <w:numId w:val="3"/>
        </w:numPr>
        <w:spacing w:after="90" w:line="300" w:lineRule="auto"/>
        <w:jc w:val="both"/>
        <w:rPr>
          <w:sz w:val="32"/>
          <w:szCs w:val="32"/>
        </w:rPr>
      </w:pPr>
      <w:r w:rsidRPr="002E5478">
        <w:rPr>
          <w:sz w:val="32"/>
          <w:szCs w:val="32"/>
        </w:rPr>
        <w:t>Noise and outliers: sensor noise can introduce spurious far-away points that distort the hull; brute force has no built-in filtering, so pre-processing becomes essential as data volume grows.</w:t>
      </w:r>
    </w:p>
    <w:p w14:paraId="348350B3" w14:textId="77777777" w:rsidR="002E5478" w:rsidRDefault="001D3DBE" w:rsidP="002E5478">
      <w:pPr>
        <w:spacing w:after="160" w:line="300" w:lineRule="auto"/>
        <w:jc w:val="both"/>
        <w:rPr>
          <w:sz w:val="32"/>
          <w:szCs w:val="32"/>
        </w:rPr>
      </w:pPr>
      <w:r w:rsidRPr="002E5478">
        <w:rPr>
          <w:sz w:val="32"/>
          <w:szCs w:val="32"/>
        </w:rPr>
        <w:t xml:space="preserve">These challenges motivate migrating from brute-force O(n³) hull computation to faster </w:t>
      </w:r>
      <w:proofErr w:type="gramStart"/>
      <w:r w:rsidRPr="002E5478">
        <w:rPr>
          <w:sz w:val="32"/>
          <w:szCs w:val="32"/>
        </w:rPr>
        <w:t>O(</w:t>
      </w:r>
      <w:proofErr w:type="gramEnd"/>
      <w:r w:rsidRPr="002E5478">
        <w:rPr>
          <w:sz w:val="32"/>
          <w:szCs w:val="32"/>
        </w:rPr>
        <w:t>n log n) algorithms (Graham Scan, Divide-and-Conquer) once point counts or the number of tracked objects grow beyond small, per-object clusters.</w:t>
      </w:r>
    </w:p>
    <w:p w14:paraId="1DB647AA" w14:textId="0D87F9B5" w:rsidR="00CE57DB" w:rsidRPr="002E5478" w:rsidRDefault="001D3DBE" w:rsidP="002E5478">
      <w:pPr>
        <w:spacing w:after="160" w:line="300" w:lineRule="auto"/>
        <w:jc w:val="both"/>
        <w:rPr>
          <w:sz w:val="32"/>
          <w:szCs w:val="32"/>
        </w:rPr>
      </w:pPr>
      <w:r w:rsidRPr="002E5478">
        <w:rPr>
          <w:b/>
          <w:bCs/>
          <w:color w:val="1F3864"/>
          <w:sz w:val="32"/>
          <w:szCs w:val="32"/>
        </w:rPr>
        <w:t>5. Analyze the Given Scenario</w:t>
      </w:r>
    </w:p>
    <w:p w14:paraId="74E7F78E" w14:textId="77777777" w:rsidR="00CE57DB" w:rsidRPr="002E5478" w:rsidRDefault="001D3DBE">
      <w:pPr>
        <w:spacing w:after="160" w:line="300" w:lineRule="auto"/>
        <w:jc w:val="both"/>
        <w:rPr>
          <w:sz w:val="32"/>
          <w:szCs w:val="32"/>
        </w:rPr>
      </w:pPr>
      <w:r w:rsidRPr="002E5478">
        <w:rPr>
          <w:sz w:val="32"/>
          <w:szCs w:val="32"/>
        </w:rPr>
        <w:t>The scenario describes a drone-based surveillance system that must identify the outer boundary of objects it observes during a flight mission. Each object detected by the drone's camera or LIDAR sensor is represented as a cluster of 2D/3D points; the brute-force convex hull algorithm is applied to this cluster to compute the tightest enclosing boundary. This boundary is used to represent object shape/extent for tasks such as intrusion detection, no-fly-zone boundary marking, vehicle/object tracking, and area-coverage mapping.</w:t>
      </w:r>
    </w:p>
    <w:p w14:paraId="021108A3" w14:textId="77777777" w:rsidR="00CE57DB" w:rsidRDefault="001D3DBE">
      <w:pPr>
        <w:spacing w:after="160" w:line="300" w:lineRule="auto"/>
        <w:jc w:val="both"/>
        <w:rPr>
          <w:sz w:val="32"/>
          <w:szCs w:val="32"/>
        </w:rPr>
      </w:pPr>
      <w:r w:rsidRPr="002E5478">
        <w:rPr>
          <w:sz w:val="32"/>
          <w:szCs w:val="32"/>
        </w:rPr>
        <w:t>Because brute force is computationally expensive at O(n³), the scenario naturally raises the need for a supporting software system: one that captures drone data, computes hulls efficiently for realistic (typically small, per-object) point counts, stores results for later review, and presents them to a human operator through a live dashboard — which is the system analyzed and designed in the remaining sections.</w:t>
      </w:r>
    </w:p>
    <w:p w14:paraId="370ECBFE" w14:textId="77777777" w:rsidR="002E5478" w:rsidRDefault="002E5478">
      <w:pPr>
        <w:spacing w:after="160" w:line="300" w:lineRule="auto"/>
        <w:jc w:val="both"/>
        <w:rPr>
          <w:sz w:val="32"/>
          <w:szCs w:val="32"/>
        </w:rPr>
      </w:pPr>
    </w:p>
    <w:p w14:paraId="25B32BBA" w14:textId="77777777" w:rsidR="002E5478" w:rsidRDefault="002E5478">
      <w:pPr>
        <w:spacing w:after="160" w:line="300" w:lineRule="auto"/>
        <w:jc w:val="both"/>
        <w:rPr>
          <w:sz w:val="32"/>
          <w:szCs w:val="32"/>
        </w:rPr>
      </w:pPr>
    </w:p>
    <w:p w14:paraId="76992A8B" w14:textId="77777777" w:rsidR="002E5478" w:rsidRDefault="002E5478">
      <w:pPr>
        <w:spacing w:after="160" w:line="300" w:lineRule="auto"/>
        <w:jc w:val="both"/>
        <w:rPr>
          <w:sz w:val="32"/>
          <w:szCs w:val="32"/>
        </w:rPr>
      </w:pPr>
    </w:p>
    <w:p w14:paraId="01480425" w14:textId="77777777" w:rsidR="002E5478" w:rsidRDefault="002E5478">
      <w:pPr>
        <w:spacing w:after="160" w:line="300" w:lineRule="auto"/>
        <w:jc w:val="both"/>
        <w:rPr>
          <w:sz w:val="32"/>
          <w:szCs w:val="32"/>
        </w:rPr>
      </w:pPr>
    </w:p>
    <w:p w14:paraId="4DDCFA8B" w14:textId="77777777" w:rsidR="002E5478" w:rsidRPr="002E5478" w:rsidRDefault="002E5478">
      <w:pPr>
        <w:spacing w:after="160" w:line="300" w:lineRule="auto"/>
        <w:jc w:val="both"/>
        <w:rPr>
          <w:sz w:val="32"/>
          <w:szCs w:val="32"/>
        </w:rPr>
      </w:pPr>
    </w:p>
    <w:p w14:paraId="6285070A" w14:textId="77777777" w:rsidR="00CE57DB" w:rsidRPr="002E5478" w:rsidRDefault="001D3DBE">
      <w:pPr>
        <w:pStyle w:val="Heading1"/>
        <w:spacing w:before="340" w:after="160"/>
      </w:pPr>
      <w:r w:rsidRPr="002E5478">
        <w:rPr>
          <w:b/>
          <w:bCs/>
          <w:color w:val="1F3864"/>
        </w:rPr>
        <w:t>6. Identify User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CE57DB" w:rsidRPr="002E5478" w14:paraId="48AE1884" w14:textId="77777777">
        <w:trPr>
          <w:tblHeader/>
        </w:trPr>
        <w:tc>
          <w:tcPr>
            <w:tcW w:w="2500" w:type="dxa"/>
            <w:shd w:val="clear" w:color="auto" w:fill="2F5496"/>
            <w:tcMar>
              <w:top w:w="90" w:type="dxa"/>
              <w:left w:w="110" w:type="dxa"/>
              <w:bottom w:w="90" w:type="dxa"/>
              <w:right w:w="110" w:type="dxa"/>
            </w:tcMar>
            <w:vAlign w:val="center"/>
          </w:tcPr>
          <w:p w14:paraId="246C02D2" w14:textId="77777777" w:rsidR="00CE57DB" w:rsidRPr="002E5478" w:rsidRDefault="001D3DBE">
            <w:pPr>
              <w:jc w:val="center"/>
              <w:rPr>
                <w:sz w:val="32"/>
                <w:szCs w:val="32"/>
              </w:rPr>
            </w:pPr>
            <w:r w:rsidRPr="002E5478">
              <w:rPr>
                <w:b/>
                <w:bCs/>
                <w:color w:val="FFFFFF"/>
                <w:sz w:val="32"/>
                <w:szCs w:val="32"/>
              </w:rPr>
              <w:t>User</w:t>
            </w:r>
          </w:p>
        </w:tc>
        <w:tc>
          <w:tcPr>
            <w:tcW w:w="3430" w:type="dxa"/>
            <w:shd w:val="clear" w:color="auto" w:fill="2F5496"/>
            <w:tcMar>
              <w:top w:w="90" w:type="dxa"/>
              <w:left w:w="110" w:type="dxa"/>
              <w:bottom w:w="90" w:type="dxa"/>
              <w:right w:w="110" w:type="dxa"/>
            </w:tcMar>
            <w:vAlign w:val="center"/>
          </w:tcPr>
          <w:p w14:paraId="5EB50A41" w14:textId="77777777" w:rsidR="00CE57DB" w:rsidRPr="002E5478" w:rsidRDefault="001D3DBE">
            <w:pPr>
              <w:jc w:val="center"/>
              <w:rPr>
                <w:sz w:val="32"/>
                <w:szCs w:val="32"/>
              </w:rPr>
            </w:pPr>
            <w:r w:rsidRPr="002E5478">
              <w:rPr>
                <w:b/>
                <w:bCs/>
                <w:color w:val="FFFFFF"/>
                <w:sz w:val="32"/>
                <w:szCs w:val="32"/>
              </w:rPr>
              <w:t>Functional Need</w:t>
            </w:r>
          </w:p>
        </w:tc>
        <w:tc>
          <w:tcPr>
            <w:tcW w:w="3430" w:type="dxa"/>
            <w:shd w:val="clear" w:color="auto" w:fill="2F5496"/>
            <w:tcMar>
              <w:top w:w="90" w:type="dxa"/>
              <w:left w:w="110" w:type="dxa"/>
              <w:bottom w:w="90" w:type="dxa"/>
              <w:right w:w="110" w:type="dxa"/>
            </w:tcMar>
            <w:vAlign w:val="center"/>
          </w:tcPr>
          <w:p w14:paraId="625742E4" w14:textId="77777777" w:rsidR="00CE57DB" w:rsidRPr="002E5478" w:rsidRDefault="001D3DBE">
            <w:pPr>
              <w:jc w:val="center"/>
              <w:rPr>
                <w:sz w:val="32"/>
                <w:szCs w:val="32"/>
              </w:rPr>
            </w:pPr>
            <w:r w:rsidRPr="002E5478">
              <w:rPr>
                <w:b/>
                <w:bCs/>
                <w:color w:val="FFFFFF"/>
                <w:sz w:val="32"/>
                <w:szCs w:val="32"/>
              </w:rPr>
              <w:t>Non-Functional Need</w:t>
            </w:r>
          </w:p>
        </w:tc>
      </w:tr>
      <w:tr w:rsidR="00CE57DB" w:rsidRPr="002E5478" w14:paraId="197A439C" w14:textId="77777777">
        <w:tc>
          <w:tcPr>
            <w:tcW w:w="2500" w:type="dxa"/>
            <w:tcMar>
              <w:top w:w="80" w:type="dxa"/>
              <w:left w:w="110" w:type="dxa"/>
              <w:bottom w:w="80" w:type="dxa"/>
              <w:right w:w="110" w:type="dxa"/>
            </w:tcMar>
            <w:vAlign w:val="center"/>
          </w:tcPr>
          <w:p w14:paraId="59EF6B2D" w14:textId="77777777" w:rsidR="00CE57DB" w:rsidRPr="002E5478" w:rsidRDefault="001D3DBE">
            <w:pPr>
              <w:rPr>
                <w:sz w:val="32"/>
                <w:szCs w:val="32"/>
              </w:rPr>
            </w:pPr>
            <w:r w:rsidRPr="002E5478">
              <w:rPr>
                <w:sz w:val="32"/>
                <w:szCs w:val="32"/>
              </w:rPr>
              <w:t>Drone Operator</w:t>
            </w:r>
          </w:p>
        </w:tc>
        <w:tc>
          <w:tcPr>
            <w:tcW w:w="3430" w:type="dxa"/>
            <w:tcMar>
              <w:top w:w="80" w:type="dxa"/>
              <w:left w:w="110" w:type="dxa"/>
              <w:bottom w:w="80" w:type="dxa"/>
              <w:right w:w="110" w:type="dxa"/>
            </w:tcMar>
            <w:vAlign w:val="center"/>
          </w:tcPr>
          <w:p w14:paraId="50EF746A" w14:textId="77777777" w:rsidR="00CE57DB" w:rsidRPr="002E5478" w:rsidRDefault="001D3DBE">
            <w:pPr>
              <w:rPr>
                <w:sz w:val="32"/>
                <w:szCs w:val="32"/>
              </w:rPr>
            </w:pPr>
            <w:r w:rsidRPr="002E5478">
              <w:rPr>
                <w:sz w:val="32"/>
                <w:szCs w:val="32"/>
              </w:rPr>
              <w:t>View live video/map feed with convex hull boundaries overlaid on detected objects</w:t>
            </w:r>
          </w:p>
        </w:tc>
        <w:tc>
          <w:tcPr>
            <w:tcW w:w="3430" w:type="dxa"/>
            <w:tcMar>
              <w:top w:w="80" w:type="dxa"/>
              <w:left w:w="110" w:type="dxa"/>
              <w:bottom w:w="80" w:type="dxa"/>
              <w:right w:w="110" w:type="dxa"/>
            </w:tcMar>
            <w:vAlign w:val="center"/>
          </w:tcPr>
          <w:p w14:paraId="0D51E2E6" w14:textId="77777777" w:rsidR="00CE57DB" w:rsidRPr="002E5478" w:rsidRDefault="001D3DBE">
            <w:pPr>
              <w:rPr>
                <w:sz w:val="32"/>
                <w:szCs w:val="32"/>
              </w:rPr>
            </w:pPr>
            <w:r w:rsidRPr="002E5478">
              <w:rPr>
                <w:sz w:val="32"/>
                <w:szCs w:val="32"/>
              </w:rPr>
              <w:t>Low latency (near real-time updates)</w:t>
            </w:r>
          </w:p>
        </w:tc>
      </w:tr>
      <w:tr w:rsidR="00CE57DB" w:rsidRPr="002E5478" w14:paraId="05FCFD3A" w14:textId="77777777">
        <w:tc>
          <w:tcPr>
            <w:tcW w:w="2500" w:type="dxa"/>
            <w:tcMar>
              <w:top w:w="80" w:type="dxa"/>
              <w:left w:w="110" w:type="dxa"/>
              <w:bottom w:w="80" w:type="dxa"/>
              <w:right w:w="110" w:type="dxa"/>
            </w:tcMar>
            <w:vAlign w:val="center"/>
          </w:tcPr>
          <w:p w14:paraId="0280780A" w14:textId="77777777" w:rsidR="00CE57DB" w:rsidRPr="002E5478" w:rsidRDefault="001D3DBE">
            <w:pPr>
              <w:rPr>
                <w:sz w:val="32"/>
                <w:szCs w:val="32"/>
              </w:rPr>
            </w:pPr>
            <w:r w:rsidRPr="002E5478">
              <w:rPr>
                <w:sz w:val="32"/>
                <w:szCs w:val="32"/>
              </w:rPr>
              <w:t>Surveillance Analyst</w:t>
            </w:r>
          </w:p>
        </w:tc>
        <w:tc>
          <w:tcPr>
            <w:tcW w:w="3430" w:type="dxa"/>
            <w:tcMar>
              <w:top w:w="80" w:type="dxa"/>
              <w:left w:w="110" w:type="dxa"/>
              <w:bottom w:w="80" w:type="dxa"/>
              <w:right w:w="110" w:type="dxa"/>
            </w:tcMar>
            <w:vAlign w:val="center"/>
          </w:tcPr>
          <w:p w14:paraId="1589CC3C" w14:textId="77777777" w:rsidR="00CE57DB" w:rsidRPr="002E5478" w:rsidRDefault="001D3DBE">
            <w:pPr>
              <w:rPr>
                <w:sz w:val="32"/>
                <w:szCs w:val="32"/>
              </w:rPr>
            </w:pPr>
            <w:r w:rsidRPr="002E5478">
              <w:rPr>
                <w:sz w:val="32"/>
                <w:szCs w:val="32"/>
              </w:rPr>
              <w:t>Browse historical missions, review logged object boundaries and hull point counts</w:t>
            </w:r>
          </w:p>
        </w:tc>
        <w:tc>
          <w:tcPr>
            <w:tcW w:w="3430" w:type="dxa"/>
            <w:tcMar>
              <w:top w:w="80" w:type="dxa"/>
              <w:left w:w="110" w:type="dxa"/>
              <w:bottom w:w="80" w:type="dxa"/>
              <w:right w:w="110" w:type="dxa"/>
            </w:tcMar>
            <w:vAlign w:val="center"/>
          </w:tcPr>
          <w:p w14:paraId="626CE0E8" w14:textId="77777777" w:rsidR="00CE57DB" w:rsidRPr="002E5478" w:rsidRDefault="001D3DBE">
            <w:pPr>
              <w:rPr>
                <w:sz w:val="32"/>
                <w:szCs w:val="32"/>
              </w:rPr>
            </w:pPr>
            <w:r w:rsidRPr="002E5478">
              <w:rPr>
                <w:sz w:val="32"/>
                <w:szCs w:val="32"/>
              </w:rPr>
              <w:t>Accurate, tamper-evident logs</w:t>
            </w:r>
          </w:p>
        </w:tc>
      </w:tr>
      <w:tr w:rsidR="00CE57DB" w:rsidRPr="002E5478" w14:paraId="39F42694" w14:textId="77777777">
        <w:tc>
          <w:tcPr>
            <w:tcW w:w="2500" w:type="dxa"/>
            <w:tcMar>
              <w:top w:w="80" w:type="dxa"/>
              <w:left w:w="110" w:type="dxa"/>
              <w:bottom w:w="80" w:type="dxa"/>
              <w:right w:w="110" w:type="dxa"/>
            </w:tcMar>
            <w:vAlign w:val="center"/>
          </w:tcPr>
          <w:p w14:paraId="558B3E7C" w14:textId="77777777" w:rsidR="00CE57DB" w:rsidRPr="002E5478" w:rsidRDefault="001D3DBE">
            <w:pPr>
              <w:rPr>
                <w:sz w:val="32"/>
                <w:szCs w:val="32"/>
              </w:rPr>
            </w:pPr>
            <w:r w:rsidRPr="002E5478">
              <w:rPr>
                <w:sz w:val="32"/>
                <w:szCs w:val="32"/>
              </w:rPr>
              <w:t>Security Supervisor</w:t>
            </w:r>
          </w:p>
        </w:tc>
        <w:tc>
          <w:tcPr>
            <w:tcW w:w="3430" w:type="dxa"/>
            <w:tcMar>
              <w:top w:w="80" w:type="dxa"/>
              <w:left w:w="110" w:type="dxa"/>
              <w:bottom w:w="80" w:type="dxa"/>
              <w:right w:w="110" w:type="dxa"/>
            </w:tcMar>
            <w:vAlign w:val="center"/>
          </w:tcPr>
          <w:p w14:paraId="59E8FF86" w14:textId="77777777" w:rsidR="00CE57DB" w:rsidRPr="002E5478" w:rsidRDefault="001D3DBE">
            <w:pPr>
              <w:rPr>
                <w:sz w:val="32"/>
                <w:szCs w:val="32"/>
              </w:rPr>
            </w:pPr>
            <w:r w:rsidRPr="002E5478">
              <w:rPr>
                <w:sz w:val="32"/>
                <w:szCs w:val="32"/>
              </w:rPr>
              <w:t>Receive alerts when a new object appears or a hull boundary changes significantly</w:t>
            </w:r>
          </w:p>
        </w:tc>
        <w:tc>
          <w:tcPr>
            <w:tcW w:w="3430" w:type="dxa"/>
            <w:tcMar>
              <w:top w:w="80" w:type="dxa"/>
              <w:left w:w="110" w:type="dxa"/>
              <w:bottom w:w="80" w:type="dxa"/>
              <w:right w:w="110" w:type="dxa"/>
            </w:tcMar>
            <w:vAlign w:val="center"/>
          </w:tcPr>
          <w:p w14:paraId="5A9FA7C5" w14:textId="77777777" w:rsidR="00CE57DB" w:rsidRPr="002E5478" w:rsidRDefault="001D3DBE">
            <w:pPr>
              <w:rPr>
                <w:sz w:val="32"/>
                <w:szCs w:val="32"/>
              </w:rPr>
            </w:pPr>
            <w:r w:rsidRPr="002E5478">
              <w:rPr>
                <w:sz w:val="32"/>
                <w:szCs w:val="32"/>
              </w:rPr>
              <w:t>Reliable alerting, minimal false positives</w:t>
            </w:r>
          </w:p>
        </w:tc>
      </w:tr>
      <w:tr w:rsidR="00CE57DB" w:rsidRPr="002E5478" w14:paraId="1DFCF859" w14:textId="77777777">
        <w:tc>
          <w:tcPr>
            <w:tcW w:w="2500" w:type="dxa"/>
            <w:tcMar>
              <w:top w:w="80" w:type="dxa"/>
              <w:left w:w="110" w:type="dxa"/>
              <w:bottom w:w="80" w:type="dxa"/>
              <w:right w:w="110" w:type="dxa"/>
            </w:tcMar>
            <w:vAlign w:val="center"/>
          </w:tcPr>
          <w:p w14:paraId="6678D8D3" w14:textId="77777777" w:rsidR="00CE57DB" w:rsidRPr="002E5478" w:rsidRDefault="001D3DBE">
            <w:pPr>
              <w:rPr>
                <w:sz w:val="32"/>
                <w:szCs w:val="32"/>
              </w:rPr>
            </w:pPr>
            <w:r w:rsidRPr="002E5478">
              <w:rPr>
                <w:sz w:val="32"/>
                <w:szCs w:val="32"/>
              </w:rPr>
              <w:t>System Administrator</w:t>
            </w:r>
          </w:p>
        </w:tc>
        <w:tc>
          <w:tcPr>
            <w:tcW w:w="3430" w:type="dxa"/>
            <w:tcMar>
              <w:top w:w="80" w:type="dxa"/>
              <w:left w:w="110" w:type="dxa"/>
              <w:bottom w:w="80" w:type="dxa"/>
              <w:right w:w="110" w:type="dxa"/>
            </w:tcMar>
            <w:vAlign w:val="center"/>
          </w:tcPr>
          <w:p w14:paraId="4523076B" w14:textId="77777777" w:rsidR="00CE57DB" w:rsidRPr="002E5478" w:rsidRDefault="001D3DBE">
            <w:pPr>
              <w:rPr>
                <w:sz w:val="32"/>
                <w:szCs w:val="32"/>
              </w:rPr>
            </w:pPr>
            <w:r w:rsidRPr="002E5478">
              <w:rPr>
                <w:sz w:val="32"/>
                <w:szCs w:val="32"/>
              </w:rPr>
              <w:t>Manage drone registrations, missions, and user accounts</w:t>
            </w:r>
          </w:p>
        </w:tc>
        <w:tc>
          <w:tcPr>
            <w:tcW w:w="3430" w:type="dxa"/>
            <w:tcMar>
              <w:top w:w="80" w:type="dxa"/>
              <w:left w:w="110" w:type="dxa"/>
              <w:bottom w:w="80" w:type="dxa"/>
              <w:right w:w="110" w:type="dxa"/>
            </w:tcMar>
            <w:vAlign w:val="center"/>
          </w:tcPr>
          <w:p w14:paraId="6BE07BDF" w14:textId="77777777" w:rsidR="00CE57DB" w:rsidRPr="002E5478" w:rsidRDefault="001D3DBE">
            <w:pPr>
              <w:rPr>
                <w:sz w:val="32"/>
                <w:szCs w:val="32"/>
              </w:rPr>
            </w:pPr>
            <w:r w:rsidRPr="002E5478">
              <w:rPr>
                <w:sz w:val="32"/>
                <w:szCs w:val="32"/>
              </w:rPr>
              <w:t>Role-based access control, scalability</w:t>
            </w:r>
          </w:p>
        </w:tc>
      </w:tr>
    </w:tbl>
    <w:p w14:paraId="0CD03C30" w14:textId="77777777" w:rsidR="00CE57DB" w:rsidRDefault="001D3DBE">
      <w:pPr>
        <w:spacing w:after="160" w:line="300" w:lineRule="auto"/>
        <w:rPr>
          <w:sz w:val="32"/>
          <w:szCs w:val="32"/>
        </w:rPr>
      </w:pPr>
      <w:r w:rsidRPr="002E5478">
        <w:rPr>
          <w:sz w:val="32"/>
          <w:szCs w:val="32"/>
        </w:rPr>
        <w:t>In summary, the system must: capture streaming point data from a drone, compute convex hulls per detected object, persist mission/object/hull data, present results visually in near real time, and support review and alerting for human operators.</w:t>
      </w:r>
    </w:p>
    <w:p w14:paraId="4635F2A5" w14:textId="77777777" w:rsidR="002E5478" w:rsidRDefault="002E5478">
      <w:pPr>
        <w:spacing w:after="160" w:line="300" w:lineRule="auto"/>
        <w:rPr>
          <w:sz w:val="32"/>
          <w:szCs w:val="32"/>
        </w:rPr>
      </w:pPr>
    </w:p>
    <w:p w14:paraId="0AE7F304" w14:textId="77777777" w:rsidR="002E5478" w:rsidRDefault="002E5478">
      <w:pPr>
        <w:spacing w:after="160" w:line="300" w:lineRule="auto"/>
        <w:rPr>
          <w:sz w:val="32"/>
          <w:szCs w:val="32"/>
        </w:rPr>
      </w:pPr>
    </w:p>
    <w:p w14:paraId="05952ED5" w14:textId="77777777" w:rsidR="002E5478" w:rsidRDefault="002E5478">
      <w:pPr>
        <w:spacing w:after="160" w:line="300" w:lineRule="auto"/>
        <w:rPr>
          <w:sz w:val="32"/>
          <w:szCs w:val="32"/>
        </w:rPr>
      </w:pPr>
    </w:p>
    <w:p w14:paraId="71A61EF3" w14:textId="77777777" w:rsidR="002E5478" w:rsidRDefault="002E5478">
      <w:pPr>
        <w:spacing w:after="160" w:line="300" w:lineRule="auto"/>
        <w:rPr>
          <w:sz w:val="32"/>
          <w:szCs w:val="32"/>
        </w:rPr>
      </w:pPr>
    </w:p>
    <w:p w14:paraId="140908EF" w14:textId="77777777" w:rsidR="002E5478" w:rsidRDefault="002E5478">
      <w:pPr>
        <w:spacing w:after="160" w:line="300" w:lineRule="auto"/>
        <w:rPr>
          <w:sz w:val="32"/>
          <w:szCs w:val="32"/>
        </w:rPr>
      </w:pPr>
    </w:p>
    <w:p w14:paraId="0CF67BA8" w14:textId="77777777" w:rsidR="002E5478" w:rsidRDefault="002E5478">
      <w:pPr>
        <w:spacing w:after="160" w:line="300" w:lineRule="auto"/>
        <w:rPr>
          <w:sz w:val="32"/>
          <w:szCs w:val="32"/>
        </w:rPr>
      </w:pPr>
    </w:p>
    <w:p w14:paraId="044CCAD2" w14:textId="77777777" w:rsidR="002E5478" w:rsidRPr="002E5478" w:rsidRDefault="002E5478">
      <w:pPr>
        <w:spacing w:after="160" w:line="300" w:lineRule="auto"/>
        <w:rPr>
          <w:sz w:val="32"/>
          <w:szCs w:val="32"/>
        </w:rPr>
      </w:pPr>
    </w:p>
    <w:p w14:paraId="2BA1A65A" w14:textId="77777777" w:rsidR="00CE57DB" w:rsidRPr="002E5478" w:rsidRDefault="001D3DBE">
      <w:pPr>
        <w:pStyle w:val="Heading1"/>
        <w:spacing w:before="340" w:after="160"/>
      </w:pPr>
      <w:r w:rsidRPr="002E5478">
        <w:rPr>
          <w:b/>
          <w:bCs/>
          <w:color w:val="1F3864"/>
        </w:rPr>
        <w:t>7. Suggest Suitable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CE57DB" w:rsidRPr="002E5478" w14:paraId="292D44B6" w14:textId="77777777">
        <w:trPr>
          <w:tblHeader/>
        </w:trPr>
        <w:tc>
          <w:tcPr>
            <w:tcW w:w="2340" w:type="dxa"/>
            <w:shd w:val="clear" w:color="auto" w:fill="2F5496"/>
            <w:tcMar>
              <w:top w:w="90" w:type="dxa"/>
              <w:left w:w="110" w:type="dxa"/>
              <w:bottom w:w="90" w:type="dxa"/>
              <w:right w:w="110" w:type="dxa"/>
            </w:tcMar>
            <w:vAlign w:val="center"/>
          </w:tcPr>
          <w:p w14:paraId="737784E9" w14:textId="77777777" w:rsidR="00CE57DB" w:rsidRPr="002E5478" w:rsidRDefault="001D3DBE">
            <w:pPr>
              <w:jc w:val="center"/>
              <w:rPr>
                <w:sz w:val="32"/>
                <w:szCs w:val="32"/>
              </w:rPr>
            </w:pPr>
            <w:r w:rsidRPr="002E5478">
              <w:rPr>
                <w:b/>
                <w:bCs/>
                <w:color w:val="FFFFFF"/>
                <w:sz w:val="32"/>
                <w:szCs w:val="32"/>
              </w:rPr>
              <w:t>Layer</w:t>
            </w:r>
          </w:p>
        </w:tc>
        <w:tc>
          <w:tcPr>
            <w:tcW w:w="3510" w:type="dxa"/>
            <w:shd w:val="clear" w:color="auto" w:fill="2F5496"/>
            <w:tcMar>
              <w:top w:w="90" w:type="dxa"/>
              <w:left w:w="110" w:type="dxa"/>
              <w:bottom w:w="90" w:type="dxa"/>
              <w:right w:w="110" w:type="dxa"/>
            </w:tcMar>
            <w:vAlign w:val="center"/>
          </w:tcPr>
          <w:p w14:paraId="4B32E404" w14:textId="77777777" w:rsidR="00CE57DB" w:rsidRPr="002E5478" w:rsidRDefault="001D3DBE">
            <w:pPr>
              <w:jc w:val="center"/>
              <w:rPr>
                <w:sz w:val="32"/>
                <w:szCs w:val="32"/>
              </w:rPr>
            </w:pPr>
            <w:r w:rsidRPr="002E5478">
              <w:rPr>
                <w:b/>
                <w:bCs/>
                <w:color w:val="FFFFFF"/>
                <w:sz w:val="32"/>
                <w:szCs w:val="32"/>
              </w:rPr>
              <w:t>Suggested Technology</w:t>
            </w:r>
          </w:p>
        </w:tc>
        <w:tc>
          <w:tcPr>
            <w:tcW w:w="3510" w:type="dxa"/>
            <w:shd w:val="clear" w:color="auto" w:fill="2F5496"/>
            <w:tcMar>
              <w:top w:w="90" w:type="dxa"/>
              <w:left w:w="110" w:type="dxa"/>
              <w:bottom w:w="90" w:type="dxa"/>
              <w:right w:w="110" w:type="dxa"/>
            </w:tcMar>
            <w:vAlign w:val="center"/>
          </w:tcPr>
          <w:p w14:paraId="7A625394" w14:textId="77777777" w:rsidR="00CE57DB" w:rsidRPr="002E5478" w:rsidRDefault="001D3DBE">
            <w:pPr>
              <w:jc w:val="center"/>
              <w:rPr>
                <w:sz w:val="32"/>
                <w:szCs w:val="32"/>
              </w:rPr>
            </w:pPr>
            <w:r w:rsidRPr="002E5478">
              <w:rPr>
                <w:b/>
                <w:bCs/>
                <w:color w:val="FFFFFF"/>
                <w:sz w:val="32"/>
                <w:szCs w:val="32"/>
              </w:rPr>
              <w:t>Reason</w:t>
            </w:r>
          </w:p>
        </w:tc>
      </w:tr>
      <w:tr w:rsidR="00CE57DB" w:rsidRPr="002E5478" w14:paraId="3EC88680" w14:textId="77777777">
        <w:tc>
          <w:tcPr>
            <w:tcW w:w="2340" w:type="dxa"/>
            <w:tcMar>
              <w:top w:w="80" w:type="dxa"/>
              <w:left w:w="110" w:type="dxa"/>
              <w:bottom w:w="80" w:type="dxa"/>
              <w:right w:w="110" w:type="dxa"/>
            </w:tcMar>
            <w:vAlign w:val="center"/>
          </w:tcPr>
          <w:p w14:paraId="48B1BBFB" w14:textId="77777777" w:rsidR="00CE57DB" w:rsidRPr="002E5478" w:rsidRDefault="001D3DBE">
            <w:pPr>
              <w:rPr>
                <w:sz w:val="32"/>
                <w:szCs w:val="32"/>
              </w:rPr>
            </w:pPr>
            <w:r w:rsidRPr="002E5478">
              <w:rPr>
                <w:sz w:val="32"/>
                <w:szCs w:val="32"/>
              </w:rPr>
              <w:t>Hull Computation Engine</w:t>
            </w:r>
          </w:p>
        </w:tc>
        <w:tc>
          <w:tcPr>
            <w:tcW w:w="3510" w:type="dxa"/>
            <w:tcMar>
              <w:top w:w="80" w:type="dxa"/>
              <w:left w:w="110" w:type="dxa"/>
              <w:bottom w:w="80" w:type="dxa"/>
              <w:right w:w="110" w:type="dxa"/>
            </w:tcMar>
            <w:vAlign w:val="center"/>
          </w:tcPr>
          <w:p w14:paraId="6585590F" w14:textId="77777777" w:rsidR="00CE57DB" w:rsidRPr="002E5478" w:rsidRDefault="001D3DBE">
            <w:pPr>
              <w:rPr>
                <w:sz w:val="32"/>
                <w:szCs w:val="32"/>
              </w:rPr>
            </w:pPr>
            <w:r w:rsidRPr="002E5478">
              <w:rPr>
                <w:sz w:val="32"/>
                <w:szCs w:val="32"/>
              </w:rPr>
              <w:t>Python (NumPy) or C++</w:t>
            </w:r>
          </w:p>
        </w:tc>
        <w:tc>
          <w:tcPr>
            <w:tcW w:w="3510" w:type="dxa"/>
            <w:tcMar>
              <w:top w:w="80" w:type="dxa"/>
              <w:left w:w="110" w:type="dxa"/>
              <w:bottom w:w="80" w:type="dxa"/>
              <w:right w:w="110" w:type="dxa"/>
            </w:tcMar>
            <w:vAlign w:val="center"/>
          </w:tcPr>
          <w:p w14:paraId="47B67C3A" w14:textId="77777777" w:rsidR="00CE57DB" w:rsidRPr="002E5478" w:rsidRDefault="001D3DBE">
            <w:pPr>
              <w:rPr>
                <w:sz w:val="32"/>
                <w:szCs w:val="32"/>
              </w:rPr>
            </w:pPr>
            <w:r w:rsidRPr="002E5478">
              <w:rPr>
                <w:sz w:val="32"/>
                <w:szCs w:val="32"/>
              </w:rPr>
              <w:t xml:space="preserve">Fast numerical operations; easy to prototype brute-force and later swap in </w:t>
            </w:r>
            <w:proofErr w:type="gramStart"/>
            <w:r w:rsidRPr="002E5478">
              <w:rPr>
                <w:sz w:val="32"/>
                <w:szCs w:val="32"/>
              </w:rPr>
              <w:t>O(</w:t>
            </w:r>
            <w:proofErr w:type="gramEnd"/>
            <w:r w:rsidRPr="002E5478">
              <w:rPr>
                <w:sz w:val="32"/>
                <w:szCs w:val="32"/>
              </w:rPr>
              <w:t>n log n) algorithms</w:t>
            </w:r>
          </w:p>
        </w:tc>
      </w:tr>
      <w:tr w:rsidR="00CE57DB" w:rsidRPr="002E5478" w14:paraId="14D7041D" w14:textId="77777777">
        <w:tc>
          <w:tcPr>
            <w:tcW w:w="2340" w:type="dxa"/>
            <w:tcMar>
              <w:top w:w="80" w:type="dxa"/>
              <w:left w:w="110" w:type="dxa"/>
              <w:bottom w:w="80" w:type="dxa"/>
              <w:right w:w="110" w:type="dxa"/>
            </w:tcMar>
            <w:vAlign w:val="center"/>
          </w:tcPr>
          <w:p w14:paraId="2DDCB6A4" w14:textId="77777777" w:rsidR="00CE57DB" w:rsidRPr="002E5478" w:rsidRDefault="001D3DBE">
            <w:pPr>
              <w:rPr>
                <w:sz w:val="32"/>
                <w:szCs w:val="32"/>
              </w:rPr>
            </w:pPr>
            <w:r w:rsidRPr="002E5478">
              <w:rPr>
                <w:sz w:val="32"/>
                <w:szCs w:val="32"/>
              </w:rPr>
              <w:t>Backend / API</w:t>
            </w:r>
          </w:p>
        </w:tc>
        <w:tc>
          <w:tcPr>
            <w:tcW w:w="3510" w:type="dxa"/>
            <w:tcMar>
              <w:top w:w="80" w:type="dxa"/>
              <w:left w:w="110" w:type="dxa"/>
              <w:bottom w:w="80" w:type="dxa"/>
              <w:right w:w="110" w:type="dxa"/>
            </w:tcMar>
            <w:vAlign w:val="center"/>
          </w:tcPr>
          <w:p w14:paraId="075778C4" w14:textId="77777777" w:rsidR="00CE57DB" w:rsidRPr="002E5478" w:rsidRDefault="001D3DBE">
            <w:pPr>
              <w:rPr>
                <w:sz w:val="32"/>
                <w:szCs w:val="32"/>
              </w:rPr>
            </w:pPr>
            <w:r w:rsidRPr="002E5478">
              <w:rPr>
                <w:sz w:val="32"/>
                <w:szCs w:val="32"/>
              </w:rPr>
              <w:t>Node.js (Express) or Python (Flask/</w:t>
            </w:r>
            <w:proofErr w:type="spellStart"/>
            <w:r w:rsidRPr="002E5478">
              <w:rPr>
                <w:sz w:val="32"/>
                <w:szCs w:val="32"/>
              </w:rPr>
              <w:t>FastAPI</w:t>
            </w:r>
            <w:proofErr w:type="spellEnd"/>
            <w:r w:rsidRPr="002E5478">
              <w:rPr>
                <w:sz w:val="32"/>
                <w:szCs w:val="32"/>
              </w:rPr>
              <w:t>)</w:t>
            </w:r>
          </w:p>
        </w:tc>
        <w:tc>
          <w:tcPr>
            <w:tcW w:w="3510" w:type="dxa"/>
            <w:tcMar>
              <w:top w:w="80" w:type="dxa"/>
              <w:left w:w="110" w:type="dxa"/>
              <w:bottom w:w="80" w:type="dxa"/>
              <w:right w:w="110" w:type="dxa"/>
            </w:tcMar>
            <w:vAlign w:val="center"/>
          </w:tcPr>
          <w:p w14:paraId="41C099BF" w14:textId="77777777" w:rsidR="00CE57DB" w:rsidRPr="002E5478" w:rsidRDefault="001D3DBE">
            <w:pPr>
              <w:rPr>
                <w:sz w:val="32"/>
                <w:szCs w:val="32"/>
              </w:rPr>
            </w:pPr>
            <w:r w:rsidRPr="002E5478">
              <w:rPr>
                <w:sz w:val="32"/>
                <w:szCs w:val="32"/>
              </w:rPr>
              <w:t>Lightweight REST endpoints plus WebSocket support for real-time push updates</w:t>
            </w:r>
          </w:p>
        </w:tc>
      </w:tr>
      <w:tr w:rsidR="00CE57DB" w:rsidRPr="002E5478" w14:paraId="000EAF3D" w14:textId="77777777">
        <w:tc>
          <w:tcPr>
            <w:tcW w:w="2340" w:type="dxa"/>
            <w:tcMar>
              <w:top w:w="80" w:type="dxa"/>
              <w:left w:w="110" w:type="dxa"/>
              <w:bottom w:w="80" w:type="dxa"/>
              <w:right w:w="110" w:type="dxa"/>
            </w:tcMar>
            <w:vAlign w:val="center"/>
          </w:tcPr>
          <w:p w14:paraId="17C58A34" w14:textId="77777777" w:rsidR="00CE57DB" w:rsidRPr="002E5478" w:rsidRDefault="001D3DBE">
            <w:pPr>
              <w:rPr>
                <w:sz w:val="32"/>
                <w:szCs w:val="32"/>
              </w:rPr>
            </w:pPr>
            <w:r w:rsidRPr="002E5478">
              <w:rPr>
                <w:sz w:val="32"/>
                <w:szCs w:val="32"/>
              </w:rPr>
              <w:t>Real-Time Communication</w:t>
            </w:r>
          </w:p>
        </w:tc>
        <w:tc>
          <w:tcPr>
            <w:tcW w:w="3510" w:type="dxa"/>
            <w:tcMar>
              <w:top w:w="80" w:type="dxa"/>
              <w:left w:w="110" w:type="dxa"/>
              <w:bottom w:w="80" w:type="dxa"/>
              <w:right w:w="110" w:type="dxa"/>
            </w:tcMar>
            <w:vAlign w:val="center"/>
          </w:tcPr>
          <w:p w14:paraId="1053B32D" w14:textId="77777777" w:rsidR="00CE57DB" w:rsidRPr="002E5478" w:rsidRDefault="001D3DBE">
            <w:pPr>
              <w:rPr>
                <w:sz w:val="32"/>
                <w:szCs w:val="32"/>
              </w:rPr>
            </w:pPr>
            <w:r w:rsidRPr="002E5478">
              <w:rPr>
                <w:sz w:val="32"/>
                <w:szCs w:val="32"/>
              </w:rPr>
              <w:t>WebSocket / MQTT</w:t>
            </w:r>
          </w:p>
        </w:tc>
        <w:tc>
          <w:tcPr>
            <w:tcW w:w="3510" w:type="dxa"/>
            <w:tcMar>
              <w:top w:w="80" w:type="dxa"/>
              <w:left w:w="110" w:type="dxa"/>
              <w:bottom w:w="80" w:type="dxa"/>
              <w:right w:w="110" w:type="dxa"/>
            </w:tcMar>
            <w:vAlign w:val="center"/>
          </w:tcPr>
          <w:p w14:paraId="760D875B" w14:textId="77777777" w:rsidR="00CE57DB" w:rsidRPr="002E5478" w:rsidRDefault="001D3DBE">
            <w:pPr>
              <w:rPr>
                <w:sz w:val="32"/>
                <w:szCs w:val="32"/>
              </w:rPr>
            </w:pPr>
            <w:r w:rsidRPr="002E5478">
              <w:rPr>
                <w:sz w:val="32"/>
                <w:szCs w:val="32"/>
              </w:rPr>
              <w:t>Low-latency, bidirectional streaming needed for live drone telemetry and hull updates</w:t>
            </w:r>
          </w:p>
        </w:tc>
      </w:tr>
      <w:tr w:rsidR="00CE57DB" w:rsidRPr="002E5478" w14:paraId="1E83A0A9" w14:textId="77777777">
        <w:tc>
          <w:tcPr>
            <w:tcW w:w="2340" w:type="dxa"/>
            <w:tcMar>
              <w:top w:w="80" w:type="dxa"/>
              <w:left w:w="110" w:type="dxa"/>
              <w:bottom w:w="80" w:type="dxa"/>
              <w:right w:w="110" w:type="dxa"/>
            </w:tcMar>
            <w:vAlign w:val="center"/>
          </w:tcPr>
          <w:p w14:paraId="4E657054" w14:textId="77777777" w:rsidR="00CE57DB" w:rsidRPr="002E5478" w:rsidRDefault="001D3DBE">
            <w:pPr>
              <w:rPr>
                <w:sz w:val="32"/>
                <w:szCs w:val="32"/>
              </w:rPr>
            </w:pPr>
            <w:r w:rsidRPr="002E5478">
              <w:rPr>
                <w:sz w:val="32"/>
                <w:szCs w:val="32"/>
              </w:rPr>
              <w:t>Database</w:t>
            </w:r>
          </w:p>
        </w:tc>
        <w:tc>
          <w:tcPr>
            <w:tcW w:w="3510" w:type="dxa"/>
            <w:tcMar>
              <w:top w:w="80" w:type="dxa"/>
              <w:left w:w="110" w:type="dxa"/>
              <w:bottom w:w="80" w:type="dxa"/>
              <w:right w:w="110" w:type="dxa"/>
            </w:tcMar>
            <w:vAlign w:val="center"/>
          </w:tcPr>
          <w:p w14:paraId="24933710" w14:textId="77777777" w:rsidR="00CE57DB" w:rsidRPr="002E5478" w:rsidRDefault="001D3DBE">
            <w:pPr>
              <w:rPr>
                <w:sz w:val="32"/>
                <w:szCs w:val="32"/>
              </w:rPr>
            </w:pPr>
            <w:r w:rsidRPr="002E5478">
              <w:rPr>
                <w:sz w:val="32"/>
                <w:szCs w:val="32"/>
              </w:rPr>
              <w:t xml:space="preserve">PostgreSQL (with </w:t>
            </w:r>
            <w:proofErr w:type="spellStart"/>
            <w:r w:rsidRPr="002E5478">
              <w:rPr>
                <w:sz w:val="32"/>
                <w:szCs w:val="32"/>
              </w:rPr>
              <w:t>PostGIS</w:t>
            </w:r>
            <w:proofErr w:type="spellEnd"/>
            <w:r w:rsidRPr="002E5478">
              <w:rPr>
                <w:sz w:val="32"/>
                <w:szCs w:val="32"/>
              </w:rPr>
              <w:t>) or MongoDB</w:t>
            </w:r>
          </w:p>
        </w:tc>
        <w:tc>
          <w:tcPr>
            <w:tcW w:w="3510" w:type="dxa"/>
            <w:tcMar>
              <w:top w:w="80" w:type="dxa"/>
              <w:left w:w="110" w:type="dxa"/>
              <w:bottom w:w="80" w:type="dxa"/>
              <w:right w:w="110" w:type="dxa"/>
            </w:tcMar>
            <w:vAlign w:val="center"/>
          </w:tcPr>
          <w:p w14:paraId="3EB41B2F" w14:textId="77777777" w:rsidR="00CE57DB" w:rsidRPr="002E5478" w:rsidRDefault="001D3DBE">
            <w:pPr>
              <w:rPr>
                <w:sz w:val="32"/>
                <w:szCs w:val="32"/>
              </w:rPr>
            </w:pPr>
            <w:r w:rsidRPr="002E5478">
              <w:rPr>
                <w:sz w:val="32"/>
                <w:szCs w:val="32"/>
              </w:rPr>
              <w:t>Structured relational data (missions, drones, logs) with optional geospatial querying for coordinates</w:t>
            </w:r>
          </w:p>
        </w:tc>
      </w:tr>
      <w:tr w:rsidR="00CE57DB" w:rsidRPr="002E5478" w14:paraId="420520E8" w14:textId="77777777">
        <w:tc>
          <w:tcPr>
            <w:tcW w:w="2340" w:type="dxa"/>
            <w:tcMar>
              <w:top w:w="80" w:type="dxa"/>
              <w:left w:w="110" w:type="dxa"/>
              <w:bottom w:w="80" w:type="dxa"/>
              <w:right w:w="110" w:type="dxa"/>
            </w:tcMar>
            <w:vAlign w:val="center"/>
          </w:tcPr>
          <w:p w14:paraId="3AB72AEB" w14:textId="77777777" w:rsidR="00CE57DB" w:rsidRPr="002E5478" w:rsidRDefault="001D3DBE">
            <w:pPr>
              <w:rPr>
                <w:sz w:val="32"/>
                <w:szCs w:val="32"/>
              </w:rPr>
            </w:pPr>
            <w:r w:rsidRPr="002E5478">
              <w:rPr>
                <w:sz w:val="32"/>
                <w:szCs w:val="32"/>
              </w:rPr>
              <w:t>Frontend Dashboard</w:t>
            </w:r>
          </w:p>
        </w:tc>
        <w:tc>
          <w:tcPr>
            <w:tcW w:w="3510" w:type="dxa"/>
            <w:tcMar>
              <w:top w:w="80" w:type="dxa"/>
              <w:left w:w="110" w:type="dxa"/>
              <w:bottom w:w="80" w:type="dxa"/>
              <w:right w:w="110" w:type="dxa"/>
            </w:tcMar>
            <w:vAlign w:val="center"/>
          </w:tcPr>
          <w:p w14:paraId="1FF643B4" w14:textId="77777777" w:rsidR="00CE57DB" w:rsidRPr="002E5478" w:rsidRDefault="001D3DBE">
            <w:pPr>
              <w:rPr>
                <w:sz w:val="32"/>
                <w:szCs w:val="32"/>
              </w:rPr>
            </w:pPr>
            <w:r w:rsidRPr="002E5478">
              <w:rPr>
                <w:sz w:val="32"/>
                <w:szCs w:val="32"/>
              </w:rPr>
              <w:t xml:space="preserve">React.js + </w:t>
            </w:r>
            <w:proofErr w:type="spellStart"/>
            <w:r w:rsidRPr="002E5478">
              <w:rPr>
                <w:sz w:val="32"/>
                <w:szCs w:val="32"/>
              </w:rPr>
              <w:t>Mapbox</w:t>
            </w:r>
            <w:proofErr w:type="spellEnd"/>
            <w:r w:rsidRPr="002E5478">
              <w:rPr>
                <w:sz w:val="32"/>
                <w:szCs w:val="32"/>
              </w:rPr>
              <w:t>/Leaflet.js</w:t>
            </w:r>
          </w:p>
        </w:tc>
        <w:tc>
          <w:tcPr>
            <w:tcW w:w="3510" w:type="dxa"/>
            <w:tcMar>
              <w:top w:w="80" w:type="dxa"/>
              <w:left w:w="110" w:type="dxa"/>
              <w:bottom w:w="80" w:type="dxa"/>
              <w:right w:w="110" w:type="dxa"/>
            </w:tcMar>
            <w:vAlign w:val="center"/>
          </w:tcPr>
          <w:p w14:paraId="45900B0F" w14:textId="77777777" w:rsidR="00CE57DB" w:rsidRPr="002E5478" w:rsidRDefault="001D3DBE">
            <w:pPr>
              <w:rPr>
                <w:sz w:val="32"/>
                <w:szCs w:val="32"/>
              </w:rPr>
            </w:pPr>
            <w:r w:rsidRPr="002E5478">
              <w:rPr>
                <w:sz w:val="32"/>
                <w:szCs w:val="32"/>
              </w:rPr>
              <w:t>Component-based UI for live map rendering, hull overlays, and interactive controls</w:t>
            </w:r>
          </w:p>
        </w:tc>
      </w:tr>
      <w:tr w:rsidR="00CE57DB" w:rsidRPr="002E5478" w14:paraId="2BC3A88C" w14:textId="77777777">
        <w:tc>
          <w:tcPr>
            <w:tcW w:w="2340" w:type="dxa"/>
            <w:tcMar>
              <w:top w:w="80" w:type="dxa"/>
              <w:left w:w="110" w:type="dxa"/>
              <w:bottom w:w="80" w:type="dxa"/>
              <w:right w:w="110" w:type="dxa"/>
            </w:tcMar>
            <w:vAlign w:val="center"/>
          </w:tcPr>
          <w:p w14:paraId="59CC31AE" w14:textId="77777777" w:rsidR="00CE57DB" w:rsidRPr="002E5478" w:rsidRDefault="001D3DBE">
            <w:pPr>
              <w:rPr>
                <w:sz w:val="32"/>
                <w:szCs w:val="32"/>
              </w:rPr>
            </w:pPr>
            <w:r w:rsidRPr="002E5478">
              <w:rPr>
                <w:sz w:val="32"/>
                <w:szCs w:val="32"/>
              </w:rPr>
              <w:t>Hosting / Deployment</w:t>
            </w:r>
          </w:p>
        </w:tc>
        <w:tc>
          <w:tcPr>
            <w:tcW w:w="3510" w:type="dxa"/>
            <w:tcMar>
              <w:top w:w="80" w:type="dxa"/>
              <w:left w:w="110" w:type="dxa"/>
              <w:bottom w:w="80" w:type="dxa"/>
              <w:right w:w="110" w:type="dxa"/>
            </w:tcMar>
            <w:vAlign w:val="center"/>
          </w:tcPr>
          <w:p w14:paraId="099AD268" w14:textId="77777777" w:rsidR="00CE57DB" w:rsidRPr="002E5478" w:rsidRDefault="001D3DBE">
            <w:pPr>
              <w:rPr>
                <w:sz w:val="32"/>
                <w:szCs w:val="32"/>
              </w:rPr>
            </w:pPr>
            <w:r w:rsidRPr="002E5478">
              <w:rPr>
                <w:sz w:val="32"/>
                <w:szCs w:val="32"/>
              </w:rPr>
              <w:t>Cloud VM or container (AWS/Azure, Docker)</w:t>
            </w:r>
          </w:p>
        </w:tc>
        <w:tc>
          <w:tcPr>
            <w:tcW w:w="3510" w:type="dxa"/>
            <w:tcMar>
              <w:top w:w="80" w:type="dxa"/>
              <w:left w:w="110" w:type="dxa"/>
              <w:bottom w:w="80" w:type="dxa"/>
              <w:right w:w="110" w:type="dxa"/>
            </w:tcMar>
            <w:vAlign w:val="center"/>
          </w:tcPr>
          <w:p w14:paraId="13868C5E" w14:textId="77777777" w:rsidR="00CE57DB" w:rsidRPr="002E5478" w:rsidRDefault="001D3DBE">
            <w:pPr>
              <w:rPr>
                <w:sz w:val="32"/>
                <w:szCs w:val="32"/>
              </w:rPr>
            </w:pPr>
            <w:r w:rsidRPr="002E5478">
              <w:rPr>
                <w:sz w:val="32"/>
                <w:szCs w:val="32"/>
              </w:rPr>
              <w:t>Scalable compute for multiple concurrent drone missions and dashboard users</w:t>
            </w:r>
          </w:p>
        </w:tc>
      </w:tr>
    </w:tbl>
    <w:p w14:paraId="0C25D7C2" w14:textId="77777777" w:rsidR="00CE57DB" w:rsidRPr="002E5478" w:rsidRDefault="001D3DBE">
      <w:pPr>
        <w:spacing w:after="160" w:line="300" w:lineRule="auto"/>
        <w:rPr>
          <w:sz w:val="32"/>
          <w:szCs w:val="32"/>
        </w:rPr>
      </w:pPr>
      <w:r w:rsidRPr="002E5478">
        <w:rPr>
          <w:sz w:val="32"/>
          <w:szCs w:val="32"/>
        </w:rPr>
        <w:t>This stack keeps the computationally heavy hull algorithm decoupled from the presentation layer, so the brute-force engine used here for CO2 (or a faster algorithm later) can be swapped without redesigning the rest of the system.</w:t>
      </w:r>
    </w:p>
    <w:p w14:paraId="22D2D93D" w14:textId="77777777" w:rsidR="00CE57DB" w:rsidRPr="002E5478" w:rsidRDefault="001D3DBE">
      <w:pPr>
        <w:pStyle w:val="Heading1"/>
        <w:spacing w:before="340" w:after="160"/>
      </w:pPr>
      <w:r w:rsidRPr="002E5478">
        <w:rPr>
          <w:b/>
          <w:bCs/>
          <w:color w:val="1F3864"/>
        </w:rPr>
        <w:t>8. Design the Webpage / Database (Conceptual Design Only — Not Implemented)</w:t>
      </w:r>
    </w:p>
    <w:p w14:paraId="0DE4AFA3" w14:textId="77777777" w:rsidR="00CE57DB" w:rsidRPr="002E5478" w:rsidRDefault="001D3DBE">
      <w:pPr>
        <w:spacing w:after="160" w:line="300" w:lineRule="auto"/>
        <w:jc w:val="both"/>
        <w:rPr>
          <w:sz w:val="32"/>
          <w:szCs w:val="32"/>
        </w:rPr>
      </w:pPr>
      <w:r w:rsidRPr="002E5478">
        <w:rPr>
          <w:i/>
          <w:iCs/>
          <w:sz w:val="32"/>
          <w:szCs w:val="32"/>
        </w:rPr>
        <w:t>Note: the designs below are conceptual mock-ups intended to illustrate the intended layout and data model. No working webpage or live database has been built for this assessment; they are presented purely as a design plan.</w:t>
      </w:r>
    </w:p>
    <w:p w14:paraId="1932B5B7" w14:textId="77777777" w:rsidR="00CE57DB" w:rsidRPr="002E5478" w:rsidRDefault="001D3DBE">
      <w:pPr>
        <w:pStyle w:val="Heading2"/>
        <w:spacing w:before="200" w:after="100"/>
        <w:rPr>
          <w:sz w:val="32"/>
          <w:szCs w:val="32"/>
        </w:rPr>
      </w:pPr>
      <w:r w:rsidRPr="002E5478">
        <w:rPr>
          <w:b/>
          <w:bCs/>
          <w:color w:val="2F5496"/>
          <w:sz w:val="32"/>
          <w:szCs w:val="32"/>
        </w:rPr>
        <w:t>8.1 Webpage (Dashboard) Wireframe</w:t>
      </w:r>
    </w:p>
    <w:p w14:paraId="4971FB7B" w14:textId="77777777" w:rsidR="00CE57DB" w:rsidRPr="002E5478" w:rsidRDefault="001D3DBE">
      <w:pPr>
        <w:spacing w:before="120" w:after="200"/>
        <w:jc w:val="center"/>
        <w:rPr>
          <w:sz w:val="32"/>
          <w:szCs w:val="32"/>
        </w:rPr>
      </w:pPr>
      <w:r w:rsidRPr="002E5478">
        <w:rPr>
          <w:noProof/>
          <w:sz w:val="32"/>
          <w:szCs w:val="32"/>
        </w:rPr>
        <w:drawing>
          <wp:inline distT="0" distB="0" distL="0" distR="0" wp14:anchorId="429BB2DA" wp14:editId="6A291A6D">
            <wp:extent cx="4095750" cy="2733675"/>
            <wp:effectExtent l="0" t="0" r="0" b="0"/>
            <wp:docPr id="190046572" name="Picture 190046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2733675"/>
                    </a:xfrm>
                    <a:prstGeom prst="rect">
                      <a:avLst/>
                    </a:prstGeom>
                  </pic:spPr>
                </pic:pic>
              </a:graphicData>
            </a:graphic>
          </wp:inline>
        </w:drawing>
      </w:r>
    </w:p>
    <w:p w14:paraId="34C97AE5" w14:textId="77777777" w:rsidR="00CE57DB" w:rsidRDefault="001D3DBE">
      <w:pPr>
        <w:spacing w:after="160" w:line="300" w:lineRule="auto"/>
        <w:jc w:val="both"/>
        <w:rPr>
          <w:sz w:val="32"/>
          <w:szCs w:val="32"/>
        </w:rPr>
      </w:pPr>
      <w:r w:rsidRPr="002E5478">
        <w:rPr>
          <w:sz w:val="32"/>
          <w:szCs w:val="32"/>
        </w:rPr>
        <w:t>The imagined dashboard has four regions: (1) a top status bar showing the active drone and mission, (2) a central live map/video panel with the computed convex hull drawn over each detected object, (3) a right-hand panel listing all currently detected objects with their hull point counts, and an alerts panel for boundary-change notifications, and (4) a bottom log strip showing a running history of hull computations with timestamps.</w:t>
      </w:r>
    </w:p>
    <w:p w14:paraId="52C4AA30" w14:textId="77777777" w:rsidR="002E5478" w:rsidRDefault="002E5478">
      <w:pPr>
        <w:spacing w:after="160" w:line="300" w:lineRule="auto"/>
        <w:jc w:val="both"/>
        <w:rPr>
          <w:sz w:val="32"/>
          <w:szCs w:val="32"/>
        </w:rPr>
      </w:pPr>
    </w:p>
    <w:p w14:paraId="72C6E21A" w14:textId="77777777" w:rsidR="002E5478" w:rsidRDefault="002E5478">
      <w:pPr>
        <w:spacing w:after="160" w:line="300" w:lineRule="auto"/>
        <w:jc w:val="both"/>
        <w:rPr>
          <w:sz w:val="32"/>
          <w:szCs w:val="32"/>
        </w:rPr>
      </w:pPr>
    </w:p>
    <w:p w14:paraId="041A2B8A" w14:textId="77777777" w:rsidR="002E5478" w:rsidRDefault="002E5478">
      <w:pPr>
        <w:spacing w:after="160" w:line="300" w:lineRule="auto"/>
        <w:jc w:val="both"/>
        <w:rPr>
          <w:sz w:val="32"/>
          <w:szCs w:val="32"/>
        </w:rPr>
      </w:pPr>
    </w:p>
    <w:p w14:paraId="0ACCC8A6" w14:textId="77777777" w:rsidR="002E5478" w:rsidRDefault="002E5478">
      <w:pPr>
        <w:spacing w:after="160" w:line="300" w:lineRule="auto"/>
        <w:jc w:val="both"/>
        <w:rPr>
          <w:sz w:val="32"/>
          <w:szCs w:val="32"/>
        </w:rPr>
      </w:pPr>
    </w:p>
    <w:p w14:paraId="6DB27DB9" w14:textId="77777777" w:rsidR="002E5478" w:rsidRPr="002E5478" w:rsidRDefault="002E5478">
      <w:pPr>
        <w:spacing w:after="160" w:line="300" w:lineRule="auto"/>
        <w:jc w:val="both"/>
        <w:rPr>
          <w:sz w:val="32"/>
          <w:szCs w:val="32"/>
        </w:rPr>
      </w:pPr>
    </w:p>
    <w:p w14:paraId="307C7B88" w14:textId="77777777" w:rsidR="00CE57DB" w:rsidRPr="002E5478" w:rsidRDefault="001D3DBE">
      <w:pPr>
        <w:pStyle w:val="Heading2"/>
        <w:spacing w:before="200" w:after="100"/>
        <w:rPr>
          <w:sz w:val="32"/>
          <w:szCs w:val="32"/>
        </w:rPr>
      </w:pPr>
      <w:r w:rsidRPr="002E5478">
        <w:rPr>
          <w:b/>
          <w:bCs/>
          <w:color w:val="2F5496"/>
          <w:sz w:val="32"/>
          <w:szCs w:val="32"/>
        </w:rPr>
        <w:t>8.2 Database Design (Entity-Relationship Diagram)</w:t>
      </w:r>
    </w:p>
    <w:p w14:paraId="329BF02A" w14:textId="77777777" w:rsidR="00CE57DB" w:rsidRPr="002E5478" w:rsidRDefault="001D3DBE">
      <w:pPr>
        <w:spacing w:before="120" w:after="200"/>
        <w:jc w:val="center"/>
        <w:rPr>
          <w:sz w:val="32"/>
          <w:szCs w:val="32"/>
        </w:rPr>
      </w:pPr>
      <w:r w:rsidRPr="002E5478">
        <w:rPr>
          <w:noProof/>
          <w:sz w:val="32"/>
          <w:szCs w:val="32"/>
        </w:rPr>
        <w:drawing>
          <wp:inline distT="0" distB="0" distL="0" distR="0" wp14:anchorId="45E7C182" wp14:editId="66F76001">
            <wp:extent cx="4095750" cy="2857500"/>
            <wp:effectExtent l="0" t="0" r="0" b="0"/>
            <wp:docPr id="2011587426" name="Picture 2011587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2857500"/>
                    </a:xfrm>
                    <a:prstGeom prst="rect">
                      <a:avLst/>
                    </a:prstGeom>
                  </pic:spPr>
                </pic:pic>
              </a:graphicData>
            </a:graphic>
          </wp:inline>
        </w:drawing>
      </w:r>
    </w:p>
    <w:p w14:paraId="23595A58" w14:textId="77777777" w:rsidR="00CE57DB" w:rsidRPr="002E5478" w:rsidRDefault="001D3DBE">
      <w:pPr>
        <w:spacing w:after="160" w:line="300" w:lineRule="auto"/>
        <w:jc w:val="both"/>
        <w:rPr>
          <w:sz w:val="32"/>
          <w:szCs w:val="32"/>
        </w:rPr>
      </w:pPr>
      <w:r w:rsidRPr="002E5478">
        <w:rPr>
          <w:sz w:val="32"/>
          <w:szCs w:val="32"/>
        </w:rPr>
        <w:t xml:space="preserve">The conceptual schema has six entities: Users (dashboard accounts), Drones (registered devices), Missions (a flight session tied to a drone), </w:t>
      </w:r>
      <w:proofErr w:type="spellStart"/>
      <w:r w:rsidRPr="002E5478">
        <w:rPr>
          <w:sz w:val="32"/>
          <w:szCs w:val="32"/>
        </w:rPr>
        <w:t>DetectedObjects</w:t>
      </w:r>
      <w:proofErr w:type="spellEnd"/>
      <w:r w:rsidRPr="002E5478">
        <w:rPr>
          <w:sz w:val="32"/>
          <w:szCs w:val="32"/>
        </w:rPr>
        <w:t xml:space="preserve"> (one row per object found during a mission), </w:t>
      </w:r>
      <w:proofErr w:type="spellStart"/>
      <w:r w:rsidRPr="002E5478">
        <w:rPr>
          <w:sz w:val="32"/>
          <w:szCs w:val="32"/>
        </w:rPr>
        <w:t>HullPoints</w:t>
      </w:r>
      <w:proofErr w:type="spellEnd"/>
      <w:r w:rsidRPr="002E5478">
        <w:rPr>
          <w:sz w:val="32"/>
          <w:szCs w:val="32"/>
        </w:rPr>
        <w:t xml:space="preserve"> (the ordered boundary coordinates for each object's convex hull), and Logs (a timestamped event trail per mission). This normalized structure keeps raw hull coordinates separate from object metadata, allowing efficient querying of “all hull points for object X” without scanning unrelated data.</w:t>
      </w:r>
    </w:p>
    <w:p w14:paraId="35EBA8B4" w14:textId="77777777" w:rsidR="00CE57DB" w:rsidRPr="002E5478" w:rsidRDefault="001D3DBE">
      <w:pPr>
        <w:pStyle w:val="Heading1"/>
        <w:spacing w:before="340" w:after="160"/>
      </w:pPr>
      <w:r w:rsidRPr="002E5478">
        <w:rPr>
          <w:b/>
          <w:bCs/>
          <w:color w:val="1F3864"/>
        </w:rPr>
        <w:t>9. Explain Implementation Steps</w:t>
      </w:r>
    </w:p>
    <w:p w14:paraId="2CB3C6DA" w14:textId="77777777" w:rsidR="00CE57DB" w:rsidRPr="002E5478" w:rsidRDefault="001D3DBE">
      <w:pPr>
        <w:pStyle w:val="ListParagraph"/>
        <w:numPr>
          <w:ilvl w:val="0"/>
          <w:numId w:val="2"/>
        </w:numPr>
        <w:spacing w:after="90" w:line="300" w:lineRule="auto"/>
        <w:jc w:val="both"/>
        <w:rPr>
          <w:sz w:val="32"/>
          <w:szCs w:val="32"/>
        </w:rPr>
      </w:pPr>
      <w:r w:rsidRPr="002E5478">
        <w:rPr>
          <w:sz w:val="32"/>
          <w:szCs w:val="32"/>
        </w:rPr>
        <w:t>Data capture: the drone's onboard camera/LIDAR streams raw sensor frames; an onboard or edge module clusters points belonging to the same physical object.</w:t>
      </w:r>
    </w:p>
    <w:p w14:paraId="07E05B49" w14:textId="77777777" w:rsidR="00CE57DB" w:rsidRPr="002E5478" w:rsidRDefault="001D3DBE">
      <w:pPr>
        <w:pStyle w:val="ListParagraph"/>
        <w:numPr>
          <w:ilvl w:val="0"/>
          <w:numId w:val="2"/>
        </w:numPr>
        <w:spacing w:after="90" w:line="300" w:lineRule="auto"/>
        <w:jc w:val="both"/>
        <w:rPr>
          <w:sz w:val="32"/>
          <w:szCs w:val="32"/>
        </w:rPr>
      </w:pPr>
      <w:r w:rsidRPr="002E5478">
        <w:rPr>
          <w:sz w:val="32"/>
          <w:szCs w:val="32"/>
        </w:rPr>
        <w:t>Preprocessing: each object's point cluster is denoised (outlier removal) before hull computation to avoid distortion from sensor noise.</w:t>
      </w:r>
    </w:p>
    <w:p w14:paraId="451ABAF0" w14:textId="77777777" w:rsidR="00CE57DB" w:rsidRPr="002E5478" w:rsidRDefault="001D3DBE">
      <w:pPr>
        <w:pStyle w:val="ListParagraph"/>
        <w:numPr>
          <w:ilvl w:val="0"/>
          <w:numId w:val="2"/>
        </w:numPr>
        <w:spacing w:after="90" w:line="300" w:lineRule="auto"/>
        <w:jc w:val="both"/>
        <w:rPr>
          <w:sz w:val="32"/>
          <w:szCs w:val="32"/>
        </w:rPr>
      </w:pPr>
      <w:r w:rsidRPr="002E5478">
        <w:rPr>
          <w:sz w:val="32"/>
          <w:szCs w:val="32"/>
        </w:rPr>
        <w:t>Hull computation: the cleaned point set (typically small, tens of points per object) is passed to the Brute-Force Convex Hull Engine, which tests all point pairs and returns the ordered hull vertices.</w:t>
      </w:r>
    </w:p>
    <w:p w14:paraId="2D82649A" w14:textId="77777777" w:rsidR="00CE57DB" w:rsidRPr="002E5478" w:rsidRDefault="001D3DBE">
      <w:pPr>
        <w:pStyle w:val="ListParagraph"/>
        <w:numPr>
          <w:ilvl w:val="0"/>
          <w:numId w:val="2"/>
        </w:numPr>
        <w:spacing w:after="90" w:line="300" w:lineRule="auto"/>
        <w:jc w:val="both"/>
        <w:rPr>
          <w:sz w:val="32"/>
          <w:szCs w:val="32"/>
        </w:rPr>
      </w:pPr>
      <w:r w:rsidRPr="002E5478">
        <w:rPr>
          <w:sz w:val="32"/>
          <w:szCs w:val="32"/>
        </w:rPr>
        <w:t>Transmission: the drone/edge device sends the object metadata and hull vertices to the Backend API over a wireless link, using MQTT/WebSocket for low-latency delivery.</w:t>
      </w:r>
    </w:p>
    <w:p w14:paraId="7E5A327F" w14:textId="77777777" w:rsidR="00CE57DB" w:rsidRPr="002E5478" w:rsidRDefault="001D3DBE">
      <w:pPr>
        <w:pStyle w:val="ListParagraph"/>
        <w:numPr>
          <w:ilvl w:val="0"/>
          <w:numId w:val="2"/>
        </w:numPr>
        <w:spacing w:after="90" w:line="300" w:lineRule="auto"/>
        <w:jc w:val="both"/>
        <w:rPr>
          <w:sz w:val="32"/>
          <w:szCs w:val="32"/>
        </w:rPr>
      </w:pPr>
      <w:r w:rsidRPr="002E5478">
        <w:rPr>
          <w:sz w:val="32"/>
          <w:szCs w:val="32"/>
        </w:rPr>
        <w:t>Persistence: the Backend API stores the mission, object, and hull-point records in the database for later review and auditing.</w:t>
      </w:r>
    </w:p>
    <w:p w14:paraId="65502812" w14:textId="77777777" w:rsidR="00CE57DB" w:rsidRPr="002E5478" w:rsidRDefault="001D3DBE">
      <w:pPr>
        <w:pStyle w:val="ListParagraph"/>
        <w:numPr>
          <w:ilvl w:val="0"/>
          <w:numId w:val="2"/>
        </w:numPr>
        <w:spacing w:after="90" w:line="300" w:lineRule="auto"/>
        <w:jc w:val="both"/>
        <w:rPr>
          <w:sz w:val="32"/>
          <w:szCs w:val="32"/>
        </w:rPr>
      </w:pPr>
      <w:r w:rsidRPr="002E5478">
        <w:rPr>
          <w:sz w:val="32"/>
          <w:szCs w:val="32"/>
        </w:rPr>
        <w:t>Live update: the Backend pushes the new hull data to all connected dashboard clients via WebSocket as soon as it is computed.</w:t>
      </w:r>
    </w:p>
    <w:p w14:paraId="4F1E3725" w14:textId="77777777" w:rsidR="00CE57DB" w:rsidRPr="002E5478" w:rsidRDefault="001D3DBE">
      <w:pPr>
        <w:pStyle w:val="ListParagraph"/>
        <w:numPr>
          <w:ilvl w:val="0"/>
          <w:numId w:val="2"/>
        </w:numPr>
        <w:spacing w:after="90" w:line="300" w:lineRule="auto"/>
        <w:jc w:val="both"/>
        <w:rPr>
          <w:sz w:val="32"/>
          <w:szCs w:val="32"/>
        </w:rPr>
      </w:pPr>
      <w:r w:rsidRPr="002E5478">
        <w:rPr>
          <w:sz w:val="32"/>
          <w:szCs w:val="32"/>
        </w:rPr>
        <w:t>Visualization: the React dashboard renders the updated hull polygon on the map/video overlay and updates the object list and logs in real time.</w:t>
      </w:r>
    </w:p>
    <w:p w14:paraId="553662E7" w14:textId="77777777" w:rsidR="00CE57DB" w:rsidRPr="002E5478" w:rsidRDefault="001D3DBE">
      <w:pPr>
        <w:pStyle w:val="ListParagraph"/>
        <w:numPr>
          <w:ilvl w:val="0"/>
          <w:numId w:val="2"/>
        </w:numPr>
        <w:spacing w:after="90" w:line="300" w:lineRule="auto"/>
        <w:jc w:val="both"/>
        <w:rPr>
          <w:sz w:val="32"/>
          <w:szCs w:val="32"/>
        </w:rPr>
      </w:pPr>
      <w:r w:rsidRPr="002E5478">
        <w:rPr>
          <w:sz w:val="32"/>
          <w:szCs w:val="32"/>
        </w:rPr>
        <w:t>Alerting: if a hull's shape or area changes beyond a configured threshold between updates, the system raises an alert in the dashboard's alerts panel.</w:t>
      </w:r>
    </w:p>
    <w:p w14:paraId="227D174E" w14:textId="77777777" w:rsidR="00CE57DB" w:rsidRPr="002E5478" w:rsidRDefault="001D3DBE">
      <w:pPr>
        <w:pStyle w:val="Heading1"/>
        <w:spacing w:before="340" w:after="160"/>
      </w:pPr>
      <w:r w:rsidRPr="002E5478">
        <w:rPr>
          <w:b/>
          <w:bCs/>
          <w:color w:val="1F3864"/>
        </w:rPr>
        <w:t>10. Justify Design Decisions</w:t>
      </w:r>
    </w:p>
    <w:p w14:paraId="33F3C794" w14:textId="77777777" w:rsidR="00CE57DB" w:rsidRPr="002E5478" w:rsidRDefault="001D3DBE">
      <w:pPr>
        <w:pStyle w:val="ListParagraph"/>
        <w:numPr>
          <w:ilvl w:val="0"/>
          <w:numId w:val="3"/>
        </w:numPr>
        <w:spacing w:after="90" w:line="300" w:lineRule="auto"/>
        <w:jc w:val="both"/>
        <w:rPr>
          <w:sz w:val="32"/>
          <w:szCs w:val="32"/>
        </w:rPr>
      </w:pPr>
      <w:r w:rsidRPr="002E5478">
        <w:rPr>
          <w:sz w:val="32"/>
          <w:szCs w:val="32"/>
        </w:rPr>
        <w:t>Brute Force for correctness at small scale: per-object point clusters after clustering/denoising are typically small (tens of points), so the O(n³) cost remains manageable per object and serves as a simple, easily verifiable baseline before optimizing.</w:t>
      </w:r>
    </w:p>
    <w:p w14:paraId="2A3C541B" w14:textId="77777777" w:rsidR="00CE57DB" w:rsidRPr="002E5478" w:rsidRDefault="001D3DBE">
      <w:pPr>
        <w:pStyle w:val="ListParagraph"/>
        <w:numPr>
          <w:ilvl w:val="0"/>
          <w:numId w:val="3"/>
        </w:numPr>
        <w:spacing w:after="90" w:line="300" w:lineRule="auto"/>
        <w:jc w:val="both"/>
        <w:rPr>
          <w:sz w:val="32"/>
          <w:szCs w:val="32"/>
        </w:rPr>
      </w:pPr>
      <w:r w:rsidRPr="002E5478">
        <w:rPr>
          <w:sz w:val="32"/>
          <w:szCs w:val="32"/>
        </w:rPr>
        <w:t>Decoupled hull engine: keeping the convex-hull computation as an independent module means it can later be replaced with Graham Scan or Divide-and-Conquer (</w:t>
      </w:r>
      <w:proofErr w:type="gramStart"/>
      <w:r w:rsidRPr="002E5478">
        <w:rPr>
          <w:sz w:val="32"/>
          <w:szCs w:val="32"/>
        </w:rPr>
        <w:t>O(</w:t>
      </w:r>
      <w:proofErr w:type="gramEnd"/>
      <w:r w:rsidRPr="002E5478">
        <w:rPr>
          <w:sz w:val="32"/>
          <w:szCs w:val="32"/>
        </w:rPr>
        <w:t>n log n)) for larger point sets without redesigning the API, database, or dashboard.</w:t>
      </w:r>
    </w:p>
    <w:p w14:paraId="67735364" w14:textId="77777777" w:rsidR="00CE57DB" w:rsidRPr="002E5478" w:rsidRDefault="001D3DBE">
      <w:pPr>
        <w:pStyle w:val="ListParagraph"/>
        <w:numPr>
          <w:ilvl w:val="0"/>
          <w:numId w:val="3"/>
        </w:numPr>
        <w:spacing w:after="90" w:line="300" w:lineRule="auto"/>
        <w:jc w:val="both"/>
        <w:rPr>
          <w:sz w:val="32"/>
          <w:szCs w:val="32"/>
        </w:rPr>
      </w:pPr>
      <w:r w:rsidRPr="002E5478">
        <w:rPr>
          <w:sz w:val="32"/>
          <w:szCs w:val="32"/>
        </w:rPr>
        <w:t>WebSocket/MQTT for live updates: polling the backend would add latency and unnecessary network load; a push-based protocol matches the real-time nature of surveillance data.</w:t>
      </w:r>
    </w:p>
    <w:p w14:paraId="4E531D63" w14:textId="77777777" w:rsidR="00CE57DB" w:rsidRPr="002E5478" w:rsidRDefault="001D3DBE">
      <w:pPr>
        <w:pStyle w:val="ListParagraph"/>
        <w:numPr>
          <w:ilvl w:val="0"/>
          <w:numId w:val="3"/>
        </w:numPr>
        <w:spacing w:after="90" w:line="300" w:lineRule="auto"/>
        <w:jc w:val="both"/>
        <w:rPr>
          <w:sz w:val="32"/>
          <w:szCs w:val="32"/>
        </w:rPr>
      </w:pPr>
      <w:r w:rsidRPr="002E5478">
        <w:rPr>
          <w:sz w:val="32"/>
          <w:szCs w:val="32"/>
        </w:rPr>
        <w:t xml:space="preserve">Relational/geospatial database: mission, drone, and object relationships are naturally tabular (one mission has many objects, one object has many hull points), which relational modelling represents cleanly, while optional geospatial extensions (e.g., </w:t>
      </w:r>
      <w:proofErr w:type="spellStart"/>
      <w:r w:rsidRPr="002E5478">
        <w:rPr>
          <w:sz w:val="32"/>
          <w:szCs w:val="32"/>
        </w:rPr>
        <w:t>PostGIS</w:t>
      </w:r>
      <w:proofErr w:type="spellEnd"/>
      <w:r w:rsidRPr="002E5478">
        <w:rPr>
          <w:sz w:val="32"/>
          <w:szCs w:val="32"/>
        </w:rPr>
        <w:t>) support future map-based queries.</w:t>
      </w:r>
    </w:p>
    <w:p w14:paraId="659B34AE" w14:textId="77777777" w:rsidR="00CE57DB" w:rsidRPr="002E5478" w:rsidRDefault="001D3DBE">
      <w:pPr>
        <w:pStyle w:val="ListParagraph"/>
        <w:numPr>
          <w:ilvl w:val="0"/>
          <w:numId w:val="3"/>
        </w:numPr>
        <w:spacing w:after="90" w:line="300" w:lineRule="auto"/>
        <w:jc w:val="both"/>
        <w:rPr>
          <w:sz w:val="32"/>
          <w:szCs w:val="32"/>
        </w:rPr>
      </w:pPr>
      <w:r w:rsidRPr="002E5478">
        <w:rPr>
          <w:sz w:val="32"/>
          <w:szCs w:val="32"/>
        </w:rPr>
        <w:t xml:space="preserve">Separate </w:t>
      </w:r>
      <w:proofErr w:type="spellStart"/>
      <w:r w:rsidRPr="002E5478">
        <w:rPr>
          <w:sz w:val="32"/>
          <w:szCs w:val="32"/>
        </w:rPr>
        <w:t>HullPoints</w:t>
      </w:r>
      <w:proofErr w:type="spellEnd"/>
      <w:r w:rsidRPr="002E5478">
        <w:rPr>
          <w:sz w:val="32"/>
          <w:szCs w:val="32"/>
        </w:rPr>
        <w:t xml:space="preserve"> table: storing hull vertices as their own rows (rather than a single serialized blob) allows efficient querying, indexing, and incremental updates as an object's boundary changes over time.</w:t>
      </w:r>
    </w:p>
    <w:p w14:paraId="4417F622" w14:textId="7946EC3E" w:rsidR="002E5478" w:rsidRPr="002E5478" w:rsidRDefault="001D3DBE" w:rsidP="002E5478">
      <w:pPr>
        <w:pStyle w:val="ListParagraph"/>
        <w:numPr>
          <w:ilvl w:val="0"/>
          <w:numId w:val="3"/>
        </w:numPr>
        <w:spacing w:after="90" w:line="300" w:lineRule="auto"/>
        <w:jc w:val="both"/>
        <w:rPr>
          <w:sz w:val="32"/>
          <w:szCs w:val="32"/>
        </w:rPr>
      </w:pPr>
      <w:r w:rsidRPr="002E5478">
        <w:rPr>
          <w:sz w:val="32"/>
          <w:szCs w:val="32"/>
        </w:rPr>
        <w:t>React-based dashboard: a component-based frontend framework makes it straightforward to independently update the map overlay, object list, and alerts panel as new WebSocket messages arrive</w:t>
      </w:r>
      <w:r w:rsidR="002E5478">
        <w:rPr>
          <w:sz w:val="32"/>
          <w:szCs w:val="32"/>
        </w:rPr>
        <w:t>s.</w:t>
      </w:r>
    </w:p>
    <w:p w14:paraId="6C357CA1" w14:textId="77777777" w:rsidR="00CE57DB" w:rsidRPr="002E5478" w:rsidRDefault="001D3DBE">
      <w:pPr>
        <w:pStyle w:val="Heading1"/>
        <w:spacing w:before="340" w:after="160"/>
      </w:pPr>
      <w:r w:rsidRPr="002E5478">
        <w:rPr>
          <w:b/>
          <w:bCs/>
          <w:color w:val="1F3864"/>
        </w:rPr>
        <w:t>11. Performance Evaluation</w:t>
      </w:r>
    </w:p>
    <w:p w14:paraId="5AFB0C78" w14:textId="77777777" w:rsidR="00CE57DB" w:rsidRPr="002E5478" w:rsidRDefault="001D3DBE">
      <w:pPr>
        <w:spacing w:after="160" w:line="300" w:lineRule="auto"/>
        <w:jc w:val="both"/>
        <w:rPr>
          <w:sz w:val="32"/>
          <w:szCs w:val="32"/>
        </w:rPr>
      </w:pPr>
      <w:r w:rsidRPr="002E5478">
        <w:rPr>
          <w:sz w:val="32"/>
          <w:szCs w:val="32"/>
        </w:rPr>
        <w:t>Since no system was implemented, performance is evaluated conceptually, describing the metrics that would be measured and the expected trend based on the O(n³) brute-force complexity derived in Part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CE57DB" w:rsidRPr="002E5478" w14:paraId="5E2191BC" w14:textId="77777777">
        <w:trPr>
          <w:tblHeader/>
        </w:trPr>
        <w:tc>
          <w:tcPr>
            <w:tcW w:w="2340" w:type="dxa"/>
            <w:shd w:val="clear" w:color="auto" w:fill="2F5496"/>
            <w:tcMar>
              <w:top w:w="90" w:type="dxa"/>
              <w:left w:w="110" w:type="dxa"/>
              <w:bottom w:w="90" w:type="dxa"/>
              <w:right w:w="110" w:type="dxa"/>
            </w:tcMar>
            <w:vAlign w:val="center"/>
          </w:tcPr>
          <w:p w14:paraId="6C1A4BA8" w14:textId="77777777" w:rsidR="00CE57DB" w:rsidRPr="002E5478" w:rsidRDefault="001D3DBE">
            <w:pPr>
              <w:jc w:val="center"/>
              <w:rPr>
                <w:sz w:val="32"/>
                <w:szCs w:val="32"/>
              </w:rPr>
            </w:pPr>
            <w:r w:rsidRPr="002E5478">
              <w:rPr>
                <w:b/>
                <w:bCs/>
                <w:color w:val="FFFFFF"/>
                <w:sz w:val="32"/>
                <w:szCs w:val="32"/>
              </w:rPr>
              <w:t>Metric</w:t>
            </w:r>
          </w:p>
        </w:tc>
        <w:tc>
          <w:tcPr>
            <w:tcW w:w="3510" w:type="dxa"/>
            <w:shd w:val="clear" w:color="auto" w:fill="2F5496"/>
            <w:tcMar>
              <w:top w:w="90" w:type="dxa"/>
              <w:left w:w="110" w:type="dxa"/>
              <w:bottom w:w="90" w:type="dxa"/>
              <w:right w:w="110" w:type="dxa"/>
            </w:tcMar>
            <w:vAlign w:val="center"/>
          </w:tcPr>
          <w:p w14:paraId="47D553BB" w14:textId="77777777" w:rsidR="00CE57DB" w:rsidRPr="002E5478" w:rsidRDefault="001D3DBE">
            <w:pPr>
              <w:jc w:val="center"/>
              <w:rPr>
                <w:sz w:val="32"/>
                <w:szCs w:val="32"/>
              </w:rPr>
            </w:pPr>
            <w:r w:rsidRPr="002E5478">
              <w:rPr>
                <w:b/>
                <w:bCs/>
                <w:color w:val="FFFFFF"/>
                <w:sz w:val="32"/>
                <w:szCs w:val="32"/>
              </w:rPr>
              <w:t>How It Would Be Measured</w:t>
            </w:r>
          </w:p>
        </w:tc>
        <w:tc>
          <w:tcPr>
            <w:tcW w:w="3510" w:type="dxa"/>
            <w:shd w:val="clear" w:color="auto" w:fill="2F5496"/>
            <w:tcMar>
              <w:top w:w="90" w:type="dxa"/>
              <w:left w:w="110" w:type="dxa"/>
              <w:bottom w:w="90" w:type="dxa"/>
              <w:right w:w="110" w:type="dxa"/>
            </w:tcMar>
            <w:vAlign w:val="center"/>
          </w:tcPr>
          <w:p w14:paraId="5DFA15C2" w14:textId="77777777" w:rsidR="00CE57DB" w:rsidRPr="002E5478" w:rsidRDefault="001D3DBE">
            <w:pPr>
              <w:jc w:val="center"/>
              <w:rPr>
                <w:sz w:val="32"/>
                <w:szCs w:val="32"/>
              </w:rPr>
            </w:pPr>
            <w:r w:rsidRPr="002E5478">
              <w:rPr>
                <w:b/>
                <w:bCs/>
                <w:color w:val="FFFFFF"/>
                <w:sz w:val="32"/>
                <w:szCs w:val="32"/>
              </w:rPr>
              <w:t xml:space="preserve">Expected </w:t>
            </w:r>
            <w:proofErr w:type="spellStart"/>
            <w:r w:rsidRPr="002E5478">
              <w:rPr>
                <w:b/>
                <w:bCs/>
                <w:color w:val="FFFFFF"/>
                <w:sz w:val="32"/>
                <w:szCs w:val="32"/>
              </w:rPr>
              <w:t>Behaviour</w:t>
            </w:r>
            <w:proofErr w:type="spellEnd"/>
          </w:p>
        </w:tc>
      </w:tr>
      <w:tr w:rsidR="00CE57DB" w:rsidRPr="002E5478" w14:paraId="6B45E7AC" w14:textId="77777777">
        <w:tc>
          <w:tcPr>
            <w:tcW w:w="2340" w:type="dxa"/>
            <w:tcMar>
              <w:top w:w="80" w:type="dxa"/>
              <w:left w:w="110" w:type="dxa"/>
              <w:bottom w:w="80" w:type="dxa"/>
              <w:right w:w="110" w:type="dxa"/>
            </w:tcMar>
            <w:vAlign w:val="center"/>
          </w:tcPr>
          <w:p w14:paraId="48E0C678" w14:textId="77777777" w:rsidR="00CE57DB" w:rsidRPr="002E5478" w:rsidRDefault="001D3DBE">
            <w:pPr>
              <w:rPr>
                <w:sz w:val="32"/>
                <w:szCs w:val="32"/>
              </w:rPr>
            </w:pPr>
            <w:r w:rsidRPr="002E5478">
              <w:rPr>
                <w:sz w:val="32"/>
                <w:szCs w:val="32"/>
              </w:rPr>
              <w:t>Hull computation time</w:t>
            </w:r>
          </w:p>
        </w:tc>
        <w:tc>
          <w:tcPr>
            <w:tcW w:w="3510" w:type="dxa"/>
            <w:tcMar>
              <w:top w:w="80" w:type="dxa"/>
              <w:left w:w="110" w:type="dxa"/>
              <w:bottom w:w="80" w:type="dxa"/>
              <w:right w:w="110" w:type="dxa"/>
            </w:tcMar>
            <w:vAlign w:val="center"/>
          </w:tcPr>
          <w:p w14:paraId="722AB605" w14:textId="77777777" w:rsidR="00CE57DB" w:rsidRPr="002E5478" w:rsidRDefault="001D3DBE">
            <w:pPr>
              <w:rPr>
                <w:sz w:val="32"/>
                <w:szCs w:val="32"/>
              </w:rPr>
            </w:pPr>
            <w:r w:rsidRPr="002E5478">
              <w:rPr>
                <w:sz w:val="32"/>
                <w:szCs w:val="32"/>
              </w:rPr>
              <w:t>Wall-clock time for the brute-force engine per object, for n = 10, 20, 40, 80 points</w:t>
            </w:r>
          </w:p>
        </w:tc>
        <w:tc>
          <w:tcPr>
            <w:tcW w:w="3510" w:type="dxa"/>
            <w:tcMar>
              <w:top w:w="80" w:type="dxa"/>
              <w:left w:w="110" w:type="dxa"/>
              <w:bottom w:w="80" w:type="dxa"/>
              <w:right w:w="110" w:type="dxa"/>
            </w:tcMar>
            <w:vAlign w:val="center"/>
          </w:tcPr>
          <w:p w14:paraId="6B95C225" w14:textId="77777777" w:rsidR="00CE57DB" w:rsidRPr="002E5478" w:rsidRDefault="001D3DBE">
            <w:pPr>
              <w:rPr>
                <w:sz w:val="32"/>
                <w:szCs w:val="32"/>
              </w:rPr>
            </w:pPr>
            <w:r w:rsidRPr="002E5478">
              <w:rPr>
                <w:sz w:val="32"/>
                <w:szCs w:val="32"/>
              </w:rPr>
              <w:t>Grows roughly cubically with n, consistent with O(n³)</w:t>
            </w:r>
          </w:p>
        </w:tc>
      </w:tr>
      <w:tr w:rsidR="00CE57DB" w:rsidRPr="002E5478" w14:paraId="762963C5" w14:textId="77777777">
        <w:tc>
          <w:tcPr>
            <w:tcW w:w="2340" w:type="dxa"/>
            <w:tcMar>
              <w:top w:w="80" w:type="dxa"/>
              <w:left w:w="110" w:type="dxa"/>
              <w:bottom w:w="80" w:type="dxa"/>
              <w:right w:w="110" w:type="dxa"/>
            </w:tcMar>
            <w:vAlign w:val="center"/>
          </w:tcPr>
          <w:p w14:paraId="73D5906A" w14:textId="77777777" w:rsidR="00CE57DB" w:rsidRPr="002E5478" w:rsidRDefault="001D3DBE">
            <w:pPr>
              <w:rPr>
                <w:sz w:val="32"/>
                <w:szCs w:val="32"/>
              </w:rPr>
            </w:pPr>
            <w:r w:rsidRPr="002E5478">
              <w:rPr>
                <w:sz w:val="32"/>
                <w:szCs w:val="32"/>
              </w:rPr>
              <w:t>End-to-end latency</w:t>
            </w:r>
          </w:p>
        </w:tc>
        <w:tc>
          <w:tcPr>
            <w:tcW w:w="3510" w:type="dxa"/>
            <w:tcMar>
              <w:top w:w="80" w:type="dxa"/>
              <w:left w:w="110" w:type="dxa"/>
              <w:bottom w:w="80" w:type="dxa"/>
              <w:right w:w="110" w:type="dxa"/>
            </w:tcMar>
            <w:vAlign w:val="center"/>
          </w:tcPr>
          <w:p w14:paraId="6312381A" w14:textId="77777777" w:rsidR="00CE57DB" w:rsidRPr="002E5478" w:rsidRDefault="001D3DBE">
            <w:pPr>
              <w:rPr>
                <w:sz w:val="32"/>
                <w:szCs w:val="32"/>
              </w:rPr>
            </w:pPr>
            <w:r w:rsidRPr="002E5478">
              <w:rPr>
                <w:sz w:val="32"/>
                <w:szCs w:val="32"/>
              </w:rPr>
              <w:t>Time from sensor capture to dashboard render, across the full pipeline</w:t>
            </w:r>
          </w:p>
        </w:tc>
        <w:tc>
          <w:tcPr>
            <w:tcW w:w="3510" w:type="dxa"/>
            <w:tcMar>
              <w:top w:w="80" w:type="dxa"/>
              <w:left w:w="110" w:type="dxa"/>
              <w:bottom w:w="80" w:type="dxa"/>
              <w:right w:w="110" w:type="dxa"/>
            </w:tcMar>
            <w:vAlign w:val="center"/>
          </w:tcPr>
          <w:p w14:paraId="4CFF388D" w14:textId="77777777" w:rsidR="00CE57DB" w:rsidRPr="002E5478" w:rsidRDefault="001D3DBE">
            <w:pPr>
              <w:rPr>
                <w:sz w:val="32"/>
                <w:szCs w:val="32"/>
              </w:rPr>
            </w:pPr>
            <w:r w:rsidRPr="002E5478">
              <w:rPr>
                <w:sz w:val="32"/>
                <w:szCs w:val="32"/>
              </w:rPr>
              <w:t>Dominated by hull computation once n exceeds a few dozen points</w:t>
            </w:r>
          </w:p>
        </w:tc>
      </w:tr>
      <w:tr w:rsidR="00CE57DB" w:rsidRPr="002E5478" w14:paraId="56DE93F0" w14:textId="77777777">
        <w:tc>
          <w:tcPr>
            <w:tcW w:w="2340" w:type="dxa"/>
            <w:tcMar>
              <w:top w:w="80" w:type="dxa"/>
              <w:left w:w="110" w:type="dxa"/>
              <w:bottom w:w="80" w:type="dxa"/>
              <w:right w:w="110" w:type="dxa"/>
            </w:tcMar>
            <w:vAlign w:val="center"/>
          </w:tcPr>
          <w:p w14:paraId="2CE561A5" w14:textId="77777777" w:rsidR="00CE57DB" w:rsidRPr="002E5478" w:rsidRDefault="001D3DBE">
            <w:pPr>
              <w:rPr>
                <w:sz w:val="32"/>
                <w:szCs w:val="32"/>
              </w:rPr>
            </w:pPr>
            <w:r w:rsidRPr="002E5478">
              <w:rPr>
                <w:sz w:val="32"/>
                <w:szCs w:val="32"/>
              </w:rPr>
              <w:t>Throughput</w:t>
            </w:r>
          </w:p>
        </w:tc>
        <w:tc>
          <w:tcPr>
            <w:tcW w:w="3510" w:type="dxa"/>
            <w:tcMar>
              <w:top w:w="80" w:type="dxa"/>
              <w:left w:w="110" w:type="dxa"/>
              <w:bottom w:w="80" w:type="dxa"/>
              <w:right w:w="110" w:type="dxa"/>
            </w:tcMar>
            <w:vAlign w:val="center"/>
          </w:tcPr>
          <w:p w14:paraId="76DFD220" w14:textId="77777777" w:rsidR="00CE57DB" w:rsidRPr="002E5478" w:rsidRDefault="001D3DBE">
            <w:pPr>
              <w:rPr>
                <w:sz w:val="32"/>
                <w:szCs w:val="32"/>
              </w:rPr>
            </w:pPr>
            <w:r w:rsidRPr="002E5478">
              <w:rPr>
                <w:sz w:val="32"/>
                <w:szCs w:val="32"/>
              </w:rPr>
              <w:t>Number of objects processed per second with multiple simultaneous detections</w:t>
            </w:r>
          </w:p>
        </w:tc>
        <w:tc>
          <w:tcPr>
            <w:tcW w:w="3510" w:type="dxa"/>
            <w:tcMar>
              <w:top w:w="80" w:type="dxa"/>
              <w:left w:w="110" w:type="dxa"/>
              <w:bottom w:w="80" w:type="dxa"/>
              <w:right w:w="110" w:type="dxa"/>
            </w:tcMar>
            <w:vAlign w:val="center"/>
          </w:tcPr>
          <w:p w14:paraId="038D1801" w14:textId="77777777" w:rsidR="00CE57DB" w:rsidRPr="002E5478" w:rsidRDefault="001D3DBE">
            <w:pPr>
              <w:rPr>
                <w:sz w:val="32"/>
                <w:szCs w:val="32"/>
              </w:rPr>
            </w:pPr>
            <w:r w:rsidRPr="002E5478">
              <w:rPr>
                <w:sz w:val="32"/>
                <w:szCs w:val="32"/>
              </w:rPr>
              <w:t>Decreases as the number of concurrent objects/points increases</w:t>
            </w:r>
          </w:p>
        </w:tc>
      </w:tr>
      <w:tr w:rsidR="00CE57DB" w:rsidRPr="002E5478" w14:paraId="20AE6E8F" w14:textId="77777777">
        <w:tc>
          <w:tcPr>
            <w:tcW w:w="2340" w:type="dxa"/>
            <w:tcMar>
              <w:top w:w="80" w:type="dxa"/>
              <w:left w:w="110" w:type="dxa"/>
              <w:bottom w:w="80" w:type="dxa"/>
              <w:right w:w="110" w:type="dxa"/>
            </w:tcMar>
            <w:vAlign w:val="center"/>
          </w:tcPr>
          <w:p w14:paraId="33DE3328" w14:textId="77777777" w:rsidR="00CE57DB" w:rsidRPr="002E5478" w:rsidRDefault="001D3DBE">
            <w:pPr>
              <w:rPr>
                <w:sz w:val="32"/>
                <w:szCs w:val="32"/>
              </w:rPr>
            </w:pPr>
            <w:r w:rsidRPr="002E5478">
              <w:rPr>
                <w:sz w:val="32"/>
                <w:szCs w:val="32"/>
              </w:rPr>
              <w:t>Accuracy</w:t>
            </w:r>
          </w:p>
        </w:tc>
        <w:tc>
          <w:tcPr>
            <w:tcW w:w="3510" w:type="dxa"/>
            <w:tcMar>
              <w:top w:w="80" w:type="dxa"/>
              <w:left w:w="110" w:type="dxa"/>
              <w:bottom w:w="80" w:type="dxa"/>
              <w:right w:w="110" w:type="dxa"/>
            </w:tcMar>
            <w:vAlign w:val="center"/>
          </w:tcPr>
          <w:p w14:paraId="6E5D5E9E" w14:textId="77777777" w:rsidR="00CE57DB" w:rsidRPr="002E5478" w:rsidRDefault="001D3DBE">
            <w:pPr>
              <w:rPr>
                <w:sz w:val="32"/>
                <w:szCs w:val="32"/>
              </w:rPr>
            </w:pPr>
            <w:r w:rsidRPr="002E5478">
              <w:rPr>
                <w:sz w:val="32"/>
                <w:szCs w:val="32"/>
              </w:rPr>
              <w:t>Computed hull compared against a known/reference hull for the same test points</w:t>
            </w:r>
          </w:p>
        </w:tc>
        <w:tc>
          <w:tcPr>
            <w:tcW w:w="3510" w:type="dxa"/>
            <w:tcMar>
              <w:top w:w="80" w:type="dxa"/>
              <w:left w:w="110" w:type="dxa"/>
              <w:bottom w:w="80" w:type="dxa"/>
              <w:right w:w="110" w:type="dxa"/>
            </w:tcMar>
            <w:vAlign w:val="center"/>
          </w:tcPr>
          <w:p w14:paraId="0F03D27B" w14:textId="77777777" w:rsidR="00CE57DB" w:rsidRPr="002E5478" w:rsidRDefault="001D3DBE">
            <w:pPr>
              <w:rPr>
                <w:sz w:val="32"/>
                <w:szCs w:val="32"/>
              </w:rPr>
            </w:pPr>
            <w:r w:rsidRPr="002E5478">
              <w:rPr>
                <w:sz w:val="32"/>
                <w:szCs w:val="32"/>
              </w:rPr>
              <w:t>Exact match expected, since brute force is theoretically correct</w:t>
            </w:r>
          </w:p>
        </w:tc>
      </w:tr>
      <w:tr w:rsidR="00CE57DB" w:rsidRPr="002E5478" w14:paraId="41FA06FB" w14:textId="77777777">
        <w:tc>
          <w:tcPr>
            <w:tcW w:w="2340" w:type="dxa"/>
            <w:tcMar>
              <w:top w:w="80" w:type="dxa"/>
              <w:left w:w="110" w:type="dxa"/>
              <w:bottom w:w="80" w:type="dxa"/>
              <w:right w:w="110" w:type="dxa"/>
            </w:tcMar>
            <w:vAlign w:val="center"/>
          </w:tcPr>
          <w:p w14:paraId="5ED42E6D" w14:textId="77777777" w:rsidR="00CE57DB" w:rsidRPr="002E5478" w:rsidRDefault="001D3DBE">
            <w:pPr>
              <w:rPr>
                <w:sz w:val="32"/>
                <w:szCs w:val="32"/>
              </w:rPr>
            </w:pPr>
            <w:r w:rsidRPr="002E5478">
              <w:rPr>
                <w:sz w:val="32"/>
                <w:szCs w:val="32"/>
              </w:rPr>
              <w:t>Resource usage</w:t>
            </w:r>
          </w:p>
        </w:tc>
        <w:tc>
          <w:tcPr>
            <w:tcW w:w="3510" w:type="dxa"/>
            <w:tcMar>
              <w:top w:w="80" w:type="dxa"/>
              <w:left w:w="110" w:type="dxa"/>
              <w:bottom w:w="80" w:type="dxa"/>
              <w:right w:w="110" w:type="dxa"/>
            </w:tcMar>
            <w:vAlign w:val="center"/>
          </w:tcPr>
          <w:p w14:paraId="0D05FA92" w14:textId="77777777" w:rsidR="00CE57DB" w:rsidRPr="002E5478" w:rsidRDefault="001D3DBE">
            <w:pPr>
              <w:rPr>
                <w:sz w:val="32"/>
                <w:szCs w:val="32"/>
              </w:rPr>
            </w:pPr>
            <w:r w:rsidRPr="002E5478">
              <w:rPr>
                <w:sz w:val="32"/>
                <w:szCs w:val="32"/>
              </w:rPr>
              <w:t>CPU and memory usage of the hull engine under increasing load</w:t>
            </w:r>
          </w:p>
        </w:tc>
        <w:tc>
          <w:tcPr>
            <w:tcW w:w="3510" w:type="dxa"/>
            <w:tcMar>
              <w:top w:w="80" w:type="dxa"/>
              <w:left w:w="110" w:type="dxa"/>
              <w:bottom w:w="80" w:type="dxa"/>
              <w:right w:w="110" w:type="dxa"/>
            </w:tcMar>
            <w:vAlign w:val="center"/>
          </w:tcPr>
          <w:p w14:paraId="396A66E4" w14:textId="77777777" w:rsidR="00CE57DB" w:rsidRPr="002E5478" w:rsidRDefault="001D3DBE">
            <w:pPr>
              <w:rPr>
                <w:sz w:val="32"/>
                <w:szCs w:val="32"/>
              </w:rPr>
            </w:pPr>
            <w:r w:rsidRPr="002E5478">
              <w:rPr>
                <w:sz w:val="32"/>
                <w:szCs w:val="32"/>
              </w:rPr>
              <w:t>CPU usage rises sharply with n; memory stays roughly O(n)</w:t>
            </w:r>
          </w:p>
        </w:tc>
      </w:tr>
    </w:tbl>
    <w:p w14:paraId="2FEA8FF8" w14:textId="77777777" w:rsidR="00CE57DB" w:rsidRPr="002E5478" w:rsidRDefault="001D3DBE">
      <w:pPr>
        <w:spacing w:after="160" w:line="300" w:lineRule="auto"/>
        <w:rPr>
          <w:sz w:val="32"/>
          <w:szCs w:val="32"/>
        </w:rPr>
      </w:pPr>
      <w:r w:rsidRPr="002E5478">
        <w:rPr>
          <w:sz w:val="32"/>
          <w:szCs w:val="32"/>
        </w:rPr>
        <w:t xml:space="preserve">Based on the complexity analysis in Part (b), the brute-force engine is expected to remain responsive only while per-object point counts stay small (tens of points); beyond that, the pipeline's end-to-end latency would be increasingly dominated by hull computation, motivating the swap to an </w:t>
      </w:r>
      <w:proofErr w:type="gramStart"/>
      <w:r w:rsidRPr="002E5478">
        <w:rPr>
          <w:sz w:val="32"/>
          <w:szCs w:val="32"/>
        </w:rPr>
        <w:t>O(</w:t>
      </w:r>
      <w:proofErr w:type="gramEnd"/>
      <w:r w:rsidRPr="002E5478">
        <w:rPr>
          <w:sz w:val="32"/>
          <w:szCs w:val="32"/>
        </w:rPr>
        <w:t>n log n) algorithm as a future performance optimization.</w:t>
      </w:r>
    </w:p>
    <w:p w14:paraId="54A1ED31" w14:textId="77777777" w:rsidR="00CE57DB" w:rsidRPr="002E5478" w:rsidRDefault="001D3DBE">
      <w:pPr>
        <w:pStyle w:val="Heading1"/>
        <w:spacing w:before="340" w:after="160"/>
      </w:pPr>
      <w:r w:rsidRPr="002E5478">
        <w:rPr>
          <w:b/>
          <w:bCs/>
          <w:color w:val="1F3864"/>
        </w:rPr>
        <w:t>12. Conclusion</w:t>
      </w:r>
    </w:p>
    <w:p w14:paraId="6315514E" w14:textId="77777777" w:rsidR="00CE57DB" w:rsidRPr="002E5478" w:rsidRDefault="001D3DBE">
      <w:pPr>
        <w:spacing w:after="160" w:line="300" w:lineRule="auto"/>
        <w:jc w:val="both"/>
        <w:rPr>
          <w:sz w:val="32"/>
          <w:szCs w:val="32"/>
        </w:rPr>
      </w:pPr>
      <w:r w:rsidRPr="002E5478">
        <w:rPr>
          <w:sz w:val="32"/>
          <w:szCs w:val="32"/>
        </w:rPr>
        <w:t xml:space="preserve">This assessment </w:t>
      </w:r>
      <w:proofErr w:type="spellStart"/>
      <w:r w:rsidRPr="002E5478">
        <w:rPr>
          <w:sz w:val="32"/>
          <w:szCs w:val="32"/>
        </w:rPr>
        <w:t>analysed</w:t>
      </w:r>
      <w:proofErr w:type="spellEnd"/>
      <w:r w:rsidRPr="002E5478">
        <w:rPr>
          <w:sz w:val="32"/>
          <w:szCs w:val="32"/>
        </w:rPr>
        <w:t xml:space="preserve"> a drone surveillance scenario where the outer boundary of detected objects is computed using the Brute Force convex hull technique. The method works by testing every pair of points as a candidate hull edge and verifying that all remaining points lie on one side of it, giving a correct but computationally expensive O(n³) algorithm. While this complexity is acceptable for the small, per-object point clusters typical of a clustered drone sensor pipeline, it poses clear scalability challenges as point density, object count, and real-time constraints increase. A supporting software system was conceptually designed around this algorithm — comprising a preprocessing and hull-computation pipeline, a REST/WebSocket backend, a relational database schema separating missions, objects, and hull points, and a live dashboard for operators — with each design decision justified by the need for correctness at small scale, real-time responsiveness, and a clear upgrade path to faster </w:t>
      </w:r>
      <w:proofErr w:type="gramStart"/>
      <w:r w:rsidRPr="002E5478">
        <w:rPr>
          <w:sz w:val="32"/>
          <w:szCs w:val="32"/>
        </w:rPr>
        <w:t>O(</w:t>
      </w:r>
      <w:proofErr w:type="gramEnd"/>
      <w:r w:rsidRPr="002E5478">
        <w:rPr>
          <w:sz w:val="32"/>
          <w:szCs w:val="32"/>
        </w:rPr>
        <w:t>n log n) hull algorithms as the system scales.</w:t>
      </w:r>
    </w:p>
    <w:sectPr w:rsidR="00CE57DB" w:rsidRPr="002E5478">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54F"/>
    <w:multiLevelType w:val="hybridMultilevel"/>
    <w:tmpl w:val="39501E34"/>
    <w:lvl w:ilvl="0" w:tplc="3580C34C">
      <w:start w:val="1"/>
      <w:numFmt w:val="bullet"/>
      <w:lvlText w:val="●"/>
      <w:lvlJc w:val="left"/>
      <w:pPr>
        <w:ind w:left="720" w:hanging="360"/>
      </w:pPr>
    </w:lvl>
    <w:lvl w:ilvl="1" w:tplc="D3E44AF0">
      <w:start w:val="1"/>
      <w:numFmt w:val="bullet"/>
      <w:lvlText w:val="○"/>
      <w:lvlJc w:val="left"/>
      <w:pPr>
        <w:ind w:left="1440" w:hanging="360"/>
      </w:pPr>
    </w:lvl>
    <w:lvl w:ilvl="2" w:tplc="6CDE21D6">
      <w:start w:val="1"/>
      <w:numFmt w:val="bullet"/>
      <w:lvlText w:val="■"/>
      <w:lvlJc w:val="left"/>
      <w:pPr>
        <w:ind w:left="2160" w:hanging="360"/>
      </w:pPr>
    </w:lvl>
    <w:lvl w:ilvl="3" w:tplc="7368D3E6">
      <w:start w:val="1"/>
      <w:numFmt w:val="bullet"/>
      <w:lvlText w:val="●"/>
      <w:lvlJc w:val="left"/>
      <w:pPr>
        <w:ind w:left="2880" w:hanging="360"/>
      </w:pPr>
    </w:lvl>
    <w:lvl w:ilvl="4" w:tplc="BBB2100C">
      <w:start w:val="1"/>
      <w:numFmt w:val="bullet"/>
      <w:lvlText w:val="○"/>
      <w:lvlJc w:val="left"/>
      <w:pPr>
        <w:ind w:left="3600" w:hanging="360"/>
      </w:pPr>
    </w:lvl>
    <w:lvl w:ilvl="5" w:tplc="1A28C2A8">
      <w:start w:val="1"/>
      <w:numFmt w:val="bullet"/>
      <w:lvlText w:val="■"/>
      <w:lvlJc w:val="left"/>
      <w:pPr>
        <w:ind w:left="4320" w:hanging="360"/>
      </w:pPr>
    </w:lvl>
    <w:lvl w:ilvl="6" w:tplc="353C86FC">
      <w:start w:val="1"/>
      <w:numFmt w:val="bullet"/>
      <w:lvlText w:val="●"/>
      <w:lvlJc w:val="left"/>
      <w:pPr>
        <w:ind w:left="5040" w:hanging="360"/>
      </w:pPr>
    </w:lvl>
    <w:lvl w:ilvl="7" w:tplc="D0700318">
      <w:start w:val="1"/>
      <w:numFmt w:val="bullet"/>
      <w:lvlText w:val="●"/>
      <w:lvlJc w:val="left"/>
      <w:pPr>
        <w:ind w:left="5760" w:hanging="360"/>
      </w:pPr>
    </w:lvl>
    <w:lvl w:ilvl="8" w:tplc="1B840790">
      <w:start w:val="1"/>
      <w:numFmt w:val="bullet"/>
      <w:lvlText w:val="●"/>
      <w:lvlJc w:val="left"/>
      <w:pPr>
        <w:ind w:left="6480" w:hanging="360"/>
      </w:pPr>
    </w:lvl>
  </w:abstractNum>
  <w:abstractNum w:abstractNumId="1" w15:restartNumberingAfterBreak="0">
    <w:nsid w:val="034B0464"/>
    <w:multiLevelType w:val="hybridMultilevel"/>
    <w:tmpl w:val="3C666DFA"/>
    <w:lvl w:ilvl="0" w:tplc="6D28F79C">
      <w:start w:val="1"/>
      <w:numFmt w:val="decimal"/>
      <w:lvlText w:val="%1."/>
      <w:lvlJc w:val="left"/>
      <w:pPr>
        <w:ind w:left="500" w:hanging="300"/>
      </w:pPr>
    </w:lvl>
    <w:lvl w:ilvl="1" w:tplc="C28ADEFA">
      <w:numFmt w:val="decimal"/>
      <w:lvlText w:val=""/>
      <w:lvlJc w:val="left"/>
    </w:lvl>
    <w:lvl w:ilvl="2" w:tplc="AF06F192">
      <w:numFmt w:val="decimal"/>
      <w:lvlText w:val=""/>
      <w:lvlJc w:val="left"/>
    </w:lvl>
    <w:lvl w:ilvl="3" w:tplc="EFF64D08">
      <w:numFmt w:val="decimal"/>
      <w:lvlText w:val=""/>
      <w:lvlJc w:val="left"/>
    </w:lvl>
    <w:lvl w:ilvl="4" w:tplc="939E7AE0">
      <w:numFmt w:val="decimal"/>
      <w:lvlText w:val=""/>
      <w:lvlJc w:val="left"/>
    </w:lvl>
    <w:lvl w:ilvl="5" w:tplc="62B067E0">
      <w:numFmt w:val="decimal"/>
      <w:lvlText w:val=""/>
      <w:lvlJc w:val="left"/>
    </w:lvl>
    <w:lvl w:ilvl="6" w:tplc="968E7270">
      <w:numFmt w:val="decimal"/>
      <w:lvlText w:val=""/>
      <w:lvlJc w:val="left"/>
    </w:lvl>
    <w:lvl w:ilvl="7" w:tplc="B10241B4">
      <w:numFmt w:val="decimal"/>
      <w:lvlText w:val=""/>
      <w:lvlJc w:val="left"/>
    </w:lvl>
    <w:lvl w:ilvl="8" w:tplc="023AD4AA">
      <w:numFmt w:val="decimal"/>
      <w:lvlText w:val=""/>
      <w:lvlJc w:val="left"/>
    </w:lvl>
  </w:abstractNum>
  <w:abstractNum w:abstractNumId="2" w15:restartNumberingAfterBreak="0">
    <w:nsid w:val="3BB12C77"/>
    <w:multiLevelType w:val="hybridMultilevel"/>
    <w:tmpl w:val="17580AE4"/>
    <w:lvl w:ilvl="0" w:tplc="147C4B9C">
      <w:start w:val="1"/>
      <w:numFmt w:val="bullet"/>
      <w:lvlText w:val="•"/>
      <w:lvlJc w:val="left"/>
      <w:pPr>
        <w:ind w:left="500" w:hanging="300"/>
      </w:pPr>
    </w:lvl>
    <w:lvl w:ilvl="1" w:tplc="27926BF2">
      <w:numFmt w:val="decimal"/>
      <w:lvlText w:val=""/>
      <w:lvlJc w:val="left"/>
    </w:lvl>
    <w:lvl w:ilvl="2" w:tplc="C29A3242">
      <w:numFmt w:val="decimal"/>
      <w:lvlText w:val=""/>
      <w:lvlJc w:val="left"/>
    </w:lvl>
    <w:lvl w:ilvl="3" w:tplc="8B90A0C6">
      <w:numFmt w:val="decimal"/>
      <w:lvlText w:val=""/>
      <w:lvlJc w:val="left"/>
    </w:lvl>
    <w:lvl w:ilvl="4" w:tplc="5B705C30">
      <w:numFmt w:val="decimal"/>
      <w:lvlText w:val=""/>
      <w:lvlJc w:val="left"/>
    </w:lvl>
    <w:lvl w:ilvl="5" w:tplc="080036A0">
      <w:numFmt w:val="decimal"/>
      <w:lvlText w:val=""/>
      <w:lvlJc w:val="left"/>
    </w:lvl>
    <w:lvl w:ilvl="6" w:tplc="118EB9F2">
      <w:numFmt w:val="decimal"/>
      <w:lvlText w:val=""/>
      <w:lvlJc w:val="left"/>
    </w:lvl>
    <w:lvl w:ilvl="7" w:tplc="10363550">
      <w:numFmt w:val="decimal"/>
      <w:lvlText w:val=""/>
      <w:lvlJc w:val="left"/>
    </w:lvl>
    <w:lvl w:ilvl="8" w:tplc="8EF6F67E">
      <w:numFmt w:val="decimal"/>
      <w:lvlText w:val=""/>
      <w:lvlJc w:val="left"/>
    </w:lvl>
  </w:abstractNum>
  <w:num w:numId="1" w16cid:durableId="476335160">
    <w:abstractNumId w:val="0"/>
    <w:lvlOverride w:ilvl="0">
      <w:startOverride w:val="1"/>
    </w:lvlOverride>
  </w:num>
  <w:num w:numId="2" w16cid:durableId="638802046">
    <w:abstractNumId w:val="1"/>
    <w:lvlOverride w:ilvl="0">
      <w:startOverride w:val="1"/>
    </w:lvlOverride>
  </w:num>
  <w:num w:numId="3" w16cid:durableId="895883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7DB"/>
    <w:rsid w:val="001D3DBE"/>
    <w:rsid w:val="002E5478"/>
    <w:rsid w:val="0054042F"/>
    <w:rsid w:val="00554605"/>
    <w:rsid w:val="00821352"/>
    <w:rsid w:val="00890A25"/>
    <w:rsid w:val="00CE5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285B9"/>
  <w15:docId w15:val="{79ED911B-56EA-4AD2-BC6B-6BF8924FC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2103</Words>
  <Characters>11989</Characters>
  <Application>Microsoft Office Word</Application>
  <DocSecurity>0</DocSecurity>
  <Lines>99</Lines>
  <Paragraphs>28</Paragraphs>
  <ScaleCrop>false</ScaleCrop>
  <Company/>
  <LinksUpToDate>false</LinksUpToDate>
  <CharactersWithSpaces>14064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SUDHARSHAN REDDY PANGA</cp:lastModifiedBy>
  <cp:revision>2</cp:revision>
  <dcterms:created xsi:type="dcterms:W3CDTF">2026-07-31T04:15:00Z</dcterms:created>
  <dcterms:modified xsi:type="dcterms:W3CDTF">2026-07-31T04:15:00Z</dcterms:modified>
</cp:coreProperties>
</file>