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**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Singleton Keyword:**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It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is a design pattern used in object-oriented programming to ensure that a class has only one instance and  provides a global point of access to that instance.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**Make a Singleton Class:**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To create a singleton class, you typically make the constructor private to prevent direct instantiation, provide a static method to access the single instance, and use lazy initialization or eager initialization based on your requirements.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**JOIN Keyword in SQL:**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The JOIN keyword is used in SQL to combine rows from two or more tables based on a related column between them. Common types of joins include INNER JOIN, LEFT JOIN, RIGHT JOIN, and FULL JOIN.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**Primary and Foreign Key Concept in SQL:**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primary key uniquely identifies a record in a table, And foreign key establishes a link between two tables.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 **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Composite Key in Relational Database:**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It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is a key that consists of two or more columns, used together to uniquely identify a record in a table. It is  used when a single column cannot guarantee uniqueness.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**Spring Initialization:**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framework provides various mechanisms for initializing beans, such as constructor injection, setter injection, and autowiring. Beans are typically defined in Java configuration files.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**IOC (Inversion of Control):**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IOC is a design  where the control of object creation and dependency injection is shifted from the application code to a container. It helps achieve loose coupling and better manageability.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. **How IOC Container Works in Spring:**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IOC container manages the lifecycle of beans, their creation, configuration, and injection of dependencies. It uses configuration metadata (XML, annotations, or Java configuration) to wire beans together.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**Advantages of Spring over Java:**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provides features like dependency injection, aspect-oriented programming,  unit testing, and modularity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**Lambda in Java 8:**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Lambda expressions are anonymous functions introduced in Java 8. They allow you to write  expressive code, especially when working with functional interfaces.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. **Reason for Lambda Introduction in Java 8:**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Lambda expressions were introduced to simplify the use of functional interfaces and enable functional programming constructs in Java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**Spring Jobs:**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can handle various job-related tasks through features like Spring Batch and scheduling using Spring's built-in mechanisms or third-party libraries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. **Handling Load on an API:**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FFFF00" w:val="clear"/>
        </w:rPr>
        <w:t xml:space="preserve"> It 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like load balancing, caching, optimizing database queries, and employing scalable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**Java Patterns:**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Design patterns are reusable solutions to common problems in software design. like Singleton, Factory, Observer, and Strategy patterns.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**Spring Boot Advantages:**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Spring Boot simplifies the process of building and deploying Spring applications by providing auto-configuration, embedded servers, and production-ready features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**RestController vs. Controller:**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`@Controller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`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is used to create a controller class that handles web requests and returns views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`@RestController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`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combines `@Controller` and `@ResponseBody`, returning data in a format like JSON.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FFFF00" w:val="clear"/>
        </w:rPr>
        <w:t xml:space="preserve">**Response Body Location:**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the `@ResponseBody` annotation indicates that the return value of a method should be serialized and sent in the response body.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**FlatMap():**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is a method in Java's Stream API that's used to compress a stream of streams into a single stream. It's  used in scenarios where you have nested collections.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**Functional Interface:**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functional interface is an interface that contains only one abstract method. It is used as a basis for lambda expressions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**Bean Scope:**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a bean scope defines the lifecycle and visibility of a bean. Common scopes include singleton (one instance per container), prototype (new instance per request)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34.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FFFF00" w:val="clear"/>
        </w:rPr>
        <w:t xml:space="preserve">**Property of Tree Map:**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A TreeMap is a sorted map implementation in Java that stores its entries in a sorted order based on their keys.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