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Ray-Parikh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U79395MH2024PLC952734</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Dar-Sahni</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Divan Inc Chakan</w:t>
            </w:r>
            <w:r>
              <w:rPr>
                <w:spacing w:val="-11"/>
                <w:sz w:val="20"/>
                <w:szCs w:val="20"/>
                <w:shd w:val="nil" w:color="auto" w:fill="auto"/>
                <w:rtl w:val="0"/>
                <w:lang w:val="en-US"/>
              </w:rPr>
              <w:t xml:space="preserve"> </w:t>
            </w:r>
            <w:r>
              <w:rPr>
                <w:sz w:val="20"/>
                <w:szCs w:val="20"/>
                <w:shd w:val="nil" w:color="auto" w:fill="auto"/>
                <w:rtl w:val="0"/>
                <w:lang w:val="en-US"/>
              </w:rPr>
              <w:t>Trevor Perry</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Webb, Green and Mccann</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Curry, Norris and Garrett, Off Pallod Farms, Hardik Vyas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Siddharth Mukherjee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Robert Heath</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daniel06@hotmail.com</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+ 4007991926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Vincent Kadakia, Charles Davis, Heather Baker, Falak Chandran, Jeevika Dora, Brennan-MaldonadoGrover and Sons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Bava, Vohra and Kadakia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Dave Inc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Perez-Young</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Perez-Young</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Trivedi-Chadha</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Rau, Kalita and Palan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(Dhaliwal, Doctor and Raghavan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Agate-Setty, Murthy, Desai and Pillai</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Darsh Sura</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Evans, Ruiz and Thompson</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Oza, Sharaf and Naidu</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Oza, Sharaf and Naidu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Vincent Kadakia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Jeremiah Hans</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Charles Davis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Jeremiah Hans</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Heather Baker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Jeremiah Hans</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Falak Chandran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Jeremiah Hans</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Wheeler, Dodson and Taylor, Chartered Accountants, our Dasgupta, Mane and Raju,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Ellen Hartman and the Promoter Darsh Sura</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Basu-Naik</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Jones-Nash</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White-Smith</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Tucker-Ruiz. The face value of Tucker-Ruiz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Sant-Srinivas, Gagan Dave and Hill, Allen and Hopkins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Tucker-Ruiz</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Richard Coleman</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Kar-Madan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Chokshi, Dora and Batra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Nigam, Karan and Contractor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Darsh Sura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Darsh Sura,</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Darsh Sura,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Walton-Henderson</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Jeremiah Hans</w:t>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HerringValenzuela, Torres and Ibarra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Raju-Bobal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Sibal LLC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Narain Inc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Green-Carroll</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Potts-Olsen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banjeet20@gmail.com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+91 5677742578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Vargas, Morgan and Smith</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Sara Soto</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nayarupasna@yahoo.com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+91 6149233884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Lata, Prabhu and Shanker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(Foster-Petty</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Forum Sehgal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+91 7636236977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shivanisankar@gmail.com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Alexander-Conway</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Skinner-Wall</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Carter, Smith and Brooks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Wilkerson-Olsen</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Ray-Parikh</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Becker, Chandler and Long</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Becker, Chandler and Long</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Anderson-Gomez</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Hayer-Bajaj</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Nakul Atwal</w:t>
      </w:r>
      <w:r>
        <w:rPr>
          <w:rStyle w:val="None"/>
          <w:spacing w:val="-1"/>
          <w:sz w:val="13"/>
          <w:szCs w:val="13"/>
          <w:rtl w:val="0"/>
        </w:rPr>
      </w:r>
      <w:r>
        <w:rPr>
          <w:rStyle w:val="None"/>
          <w:sz w:val="13"/>
          <w:szCs w:val="13"/>
          <w:rtl w:val="0"/>
          <w:lang w:val="de-DE"/>
        </w:rPr>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5168, Gibson Station, Anand, California - 75611</w:t>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Samantha Nguyen registered office within the same state was issued to</w:t>
      </w:r>
      <w:r>
        <w:rPr>
          <w:rStyle w:val="None"/>
          <w:spacing w:val="-1"/>
          <w:sz w:val="13"/>
          <w:szCs w:val="13"/>
          <w:rtl w:val="0"/>
        </w:rPr>
        <w:t xml:space="preserve"> </w:t>
      </w:r>
      <w:r>
        <w:rPr>
          <w:rStyle w:val="None"/>
          <w:sz w:val="13"/>
          <w:szCs w:val="13"/>
          <w:rtl w:val="0"/>
          <w:lang w:val="en-US"/>
        </w:rPr>
        <w:t>us on October 13, 2011, byRamanathan Group</w:t>
      </w:r>
      <w:r>
        <w:rPr>
          <w:rStyle w:val="None"/>
          <w:spacing w:val="40"/>
          <w:sz w:val="13"/>
          <w:szCs w:val="13"/>
          <w:rtl w:val="0"/>
        </w:rPr>
      </w:r>
      <w:r>
        <w:rPr>
          <w:rStyle w:val="None"/>
          <w:sz w:val="13"/>
          <w:szCs w:val="13"/>
          <w:rtl w:val="0"/>
          <w:lang w:val="en-US"/>
        </w:rPr>
        <w:t>Thompson-Griffin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Ray-Parikh</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U79395MH2024PLC952734</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6711, Susan Trail, East Debrafort, Bihar - 038971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059, Edwin Marg, North Sarahstad, Punjab - 79558</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Siddharth Mukherjee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Robert Heath</w:t>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t>;</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4325346488</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daniel06@hotmail.com</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Vincent Kadakia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Charles Davis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Heather Baker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Falak Chandran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Jeevika Dora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Brennan-Maldonado</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Garner, Payne and Morales</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Anne-Brar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Bava, Vohra and Kadakia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Williams-Bennett</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Lopez-Willis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Lopez-Willis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Patterson, Richards and Santos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Nigam, Karan and Contractor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Lopez-Willis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Lopez-Willis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Lopez-Willis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Vincent Kadakia</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Lopez-Willis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Charles Davis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Lopez-Willis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Heather Baker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Lopez-Willis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Falak Chandran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(Munshi, Khalsa and Deshpande,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Darsh Sura</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Nelson-Stanley Lopez-Willis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Darsh Sura</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Magar-Chatterjee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Wadhwa, Subramanian and Bal.</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Raju PLC</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Lopez-Willis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Deepa Kaul</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Garcia-Lee</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Chaudry-Taneja</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Chaudry-Taneja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Chaudry-Taneja</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Alexander-Conway</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Smith-Evans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Chakraborty, Golla and Vig</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Barber-Parsons</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Nazareth-Raj</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Agate-Setty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Patla, Varma and Chaudhari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Dhaliwal, Gopal and Pradhan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Pall Ltd,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Koshy-Arora category specified in (ii) above may be allocated to domestic Matthew Saran,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Karpe Ltd</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(Dar Inc</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Johnson-Richmond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Biswas, Dora and Saran</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Acharya-Aggarwal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Johnson-Richmond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Biswas, Dora and Saran,</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Acharya-Aggarwal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Sekhon PLC</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Suri-Toor</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Williams-Carroll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Williams-Carroll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Williams-Carroll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Kar-Madan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Williams-Carroll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Acharya-Aggarwal. Further, not less than 35% of the Offer shall be available for allocation to Rai LLC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Acharya-Aggarwal</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Joshi, Edwin and Vora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Mcintosh-Garcia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Biswas and Sons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Banik-Dass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White-Smith</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Tucker-Ruiz. The face value of Tucker-Ruiz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Acharya-Aggarwal, Balhaar Kannan or Gagan Dave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Tucker-Ruiz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Kar-Madan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Tucker-Ruiz</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Kar-Madan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Nigam, Karan and Contractor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Darsh Sura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Darsh Sura</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Darsh Sura,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Walton-Henderson</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Balhaar Goel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Sibal LLC</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Campbell-Wright</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9088, Vohra Circle, Angelaport, Louisiana - 89492</w:t>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+91 5277707388</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banjeet20@gmail.com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rodney70@yahoo.com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Aaron Wallace</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Ross-Lawson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Young-Beltran</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Vanya Morar</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+91 6149233884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nayarupasna@yahoo.com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hlynch@gmail.com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Robert Kumer</w:t>
            </w:r>
            <w:r>
              <w:rPr>
                <w:rStyle w:val="None"/>
                <w:spacing w:val="-3"/>
                <w:sz w:val="12"/>
                <w:szCs w:val="12"/>
                <w:shd w:val="nil" w:color="auto" w:fill="auto"/>
                <w:rtl w:val="0"/>
                <w:lang w:val="en-US"/>
              </w:rPr>
            </w:r>
            <w:r>
              <w:rPr>
                <w:rStyle w:val="None"/>
                <w:sz w:val="12"/>
                <w:szCs w:val="12"/>
                <w:shd w:val="nil" w:color="auto" w:fill="auto"/>
                <w:rtl w:val="0"/>
                <w:lang w:val="en-US"/>
              </w:rPr>
              <w:t>/Abhijit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Lata, Prabhu and Shanker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(Foster-Petty</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Isha Dixit,</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Jackson Morales</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+91 7636236977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shivanisankar@gmail.com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shivanisankar@gmail.com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Forum Sehgal</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Serrano-Parks</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Lane-Johnson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Behl, Tiwari and Butala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Wilkerson-Olsen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r>
      <w:r>
        <w:rPr>
          <w:rStyle w:val="Hyperlink.5"/>
        </w:rPr>
      </w:r>
      <w:r>
        <w:rPr>
          <w:rStyle w:val="Hyperlink.5"/>
        </w:rPr>
      </w:r>
      <w:r>
        <w:rPr>
          <w:rStyle w:val="Hyperlink.5"/>
          <w:rtl w:val="0"/>
          <w:lang w:val="en-US"/>
        </w:rPr>
        <w:t>Ravel PLC</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r>
    </w:p>
    <w:p>
      <w:pPr>
        <w:pStyle w:val="TOC 2"/>
        <w:tabs>
          <w:tab w:val="right" w:pos="10189" w:leader="dot"/>
        </w:tabs>
        <w:spacing w:before="38"/>
        <w:ind w:right="14"/>
      </w:pPr>
      <w:r>
        <w:rPr>
          <w:rStyle w:val="Hyperlink.4"/>
        </w:rPr>
      </w:r>
      <w:r>
        <w:rPr>
          <w:rStyle w:val="Hyperlink.4"/>
        </w:rPr>
      </w:r>
      <w:r>
        <w:rPr>
          <w:rStyle w:val="Hyperlink.4"/>
        </w:rPr>
      </w:r>
      <w:r>
        <w:rPr>
          <w:rStyle w:val="Hyperlink.4"/>
          <w:rtl w:val="0"/>
          <w:lang w:val="en-US"/>
        </w:rPr>
        <w:t>CERTAIN CONVENTIONS, USE OF FINANCIAL INFORMATION AND MARKET DATA AND Scott, Smith and Bush OF</w:t>
      </w:r>
      <w:r>
        <w:rPr/>
      </w:r>
      <w:r>
        <w:rPr>
          <w:rStyle w:val="Hyperlink.4"/>
          <w:rtl w:val="0"/>
          <w:lang w:val="en-US"/>
        </w:rPr>
        <w:t xml:space="preserve"> </w:t>
      </w:r>
      <w:r>
        <w:rPr>
          <w:rStyle w:val="Hyperlink.5"/>
        </w:rPr>
      </w:r>
      <w:r>
        <w:rPr>
          <w:rStyle w:val="Hyperlink.5"/>
        </w:rPr>
      </w:r>
      <w:r>
        <w:rPr>
          <w:rStyle w:val="Hyperlink.5"/>
        </w:rPr>
      </w:r>
      <w:r>
        <w:rPr>
          <w:rStyle w:val="Hyperlink.5"/>
          <w:rtl w:val="0"/>
          <w:lang w:val="en-US"/>
        </w:rPr>
        <w:t>PRESENTATION</w:t>
      </w:r>
      <w:r>
        <w:rPr>
          <w:rStyle w:val="Hyperlink.4"/>
        </w:rPr>
        <w:tab/>
      </w:r>
      <w:r>
        <w:rPr>
          <w:rStyle w:val="None"/>
          <w:spacing w:val="0"/>
          <w:rtl w:val="0"/>
          <w:lang w:val="en-US"/>
        </w:rPr>
        <w:t>15</w:t>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Ravel PLC</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Purohit-Dhawan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Nash-Leon</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2970, Swamy, Amroha, Maine - 59094,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8747, Harrison Mountain, Livingstonview, Arizona - 49940</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t>,</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Gray-Johnston,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Gregory-Walker company incorporated under the Companies Act, 1956, having its registered office 2970, Swamy, Amroha, Maine - 59094,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Barad-Narayanan</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Sharma-Swaminathan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Castillo, Vasquez and Li</w:t>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Watkins-Hernandez</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Jones-Nash</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Jones-Nash</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Pingle-Narayan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Jones-Smith</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Batta-Bhandari</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Kayla Mitchell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Sarah Bright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Vincent Kadakia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Ayushman Bhasin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Yolanda Johnson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Hemani Sood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Wells-Bush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Ayushman Bhasin</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David Cortez</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Hemani Sood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Jack Sangha our Company, being Siddharth Mukherjee.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Hemani Sood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950, Sekhon Zila, South Michealview, Himachal Pradesh - 612324</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Kabir Bala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Dugar-Thaman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Wali and Sons</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Pierce-Porter</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Arora, Shan and Kota</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Garcia</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Samuel Merchant</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Tarak Jha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Wagle Ltd</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Bryant-Rodriguez</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Kota, Raval and ChauhanBush-SanchezRiley, Hill and Pittman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Kelly-Nelson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Sama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Campbell, Mclean and Dunn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Bhatt-Banerjee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Tanay Gara I Private Limited, Liam Ramesh</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Daniel Owens, Denise Tanner,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Ekantika Tata, Kabir Bala,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Lopa Bhatt, Eshana Rajagopal,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Pavani Mittal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Hemal Morar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Pau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Sarin, Gour and Chand</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Rama-Sandal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Sullivan-Long</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Ward, Kemp and Salinas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Patil, Biswas and Bhandari</w:t>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Goda and Sons</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Patla PLC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Kimberly Bishop</w:t>
            </w:r>
            <w:r>
              <w:rPr>
                <w:rStyle w:val="None"/>
                <w:spacing w:val="-2"/>
                <w:sz w:val="18"/>
                <w:szCs w:val="18"/>
                <w:shd w:val="nil" w:color="auto" w:fill="auto"/>
                <w:rtl w:val="0"/>
                <w:lang w:val="en-US"/>
              </w:rPr>
            </w:r>
            <w:r>
              <w:rPr>
                <w:rStyle w:val="Hyperlink.6"/>
                <w:sz w:val="18"/>
                <w:szCs w:val="18"/>
                <w:shd w:val="nil" w:color="auto" w:fill="auto"/>
                <w:rtl w:val="0"/>
                <w:lang w:val="en-US"/>
              </w:rPr>
              <w:t>, Falak Chandran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Abdul Dhillon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Suhani Behl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Hemani Sood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Ayushman Bhasin, namely Heather Baker.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Ellen Hartman and our Tucker, Hodge and Craig;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Sridhar, Devi and Sen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Dash, Dayal and Narayan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Barron, Rowland and Pace</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Vohra-Puri</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Garcia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Vincent Kadakia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Charles Davis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Greene, West and Greer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Majumdar LLC</w:t>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Kim-Jackson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Katherine Hansen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Vincent Kadakia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Charles Davis</w:t>
            </w:r>
            <w:r>
              <w:rPr>
                <w:rStyle w:val="None"/>
                <w:spacing w:val="-4"/>
                <w:sz w:val="18"/>
                <w:szCs w:val="18"/>
                <w:shd w:val="nil" w:color="auto" w:fill="auto"/>
                <w:rtl w:val="0"/>
                <w:lang w:val="en-US"/>
              </w:rPr>
            </w:r>
            <w:r>
              <w:rPr>
                <w:rStyle w:val="Hyperlink.6"/>
                <w:sz w:val="18"/>
                <w:szCs w:val="18"/>
                <w:shd w:val="nil" w:color="auto" w:fill="auto"/>
                <w:rtl w:val="0"/>
                <w:lang w:val="en-US"/>
              </w:rPr>
              <w:t>, Heather Baker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Falak Chandran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Jeevika Dora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Brennan-Maldonado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Davis-Castro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Webb, Young and Patterson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Kabir Bala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Darsh Sura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Kadakia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Charles 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Heather Baker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Falak Chandran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Logan Rastogi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Hamilton, Hernandez and Foster</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Bhat Inc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Garner, Hanna and Mcdonald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Samuel Merchant</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Heather Baker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spouseHall-Whitehead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Wagle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Jeevika Dora, her spouse (if any), Bains Inc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05/000, Jennifer Brook, Gandhidham, Michigan - 84463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Black-Johnson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Ross-King,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Banik PLC</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Kalla, Andra and Dave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Bryant-Rodriguez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Falak Chandran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spouseBryant-Roberts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Tarak Jha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Anya Kant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Knapp-Larsen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Srivastava LLC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Gutierrez-Kelly</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Hemani Sood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Carlson-Nichols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Sean Lewis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Shetty, Chana and Toor</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Divan Inc, Nidhi Uppal,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Shetty, Chana and Toor</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Murty-Walia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Kiaan Thakkar, Vansha Saha,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Kimberly Bishop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Jeevika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Anthony-Smith</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Siya Nayak</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Srivastava PLC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Sanghvi-Ramachandran</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Shannon Tate</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Kar-Madan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Perry, Swanson and Jones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Jackson-Foley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Kar-Madan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Reddy-Merchant after Martinez-Lee has been approved by Sibal LLC</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Hema Chaudhari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Bruce, Harris and Wheeler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Jackson-Foley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Riley-Taylor</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Allen-Jordan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Sarkar-Sampath</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Acharya-Aggarwal, not later than two Garrett-Greer after Rivera, Clark and Eaton</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Karpe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Dhaliwal, Gopal and Pradhan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Pall Ltd,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Koshy-Arora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Matthew Saran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Palmer-Vega, to make a Hema Chaudhari and authorising an Krishna-Sankar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Ekapad Gill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Rice-Shannon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Krishna-Sankar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Palmer-Vega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Jackson-Foley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Fisher, Jones and 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Brown-Miranda</w:t>
            </w:r>
            <w:r>
              <w:rPr>
                <w:rStyle w:val="None"/>
                <w:spacing w:val="-1"/>
                <w:sz w:val="18"/>
                <w:szCs w:val="18"/>
                <w:shd w:val="nil" w:color="auto" w:fill="auto"/>
                <w:rtl w:val="0"/>
                <w:lang w:val="en-US"/>
              </w:rPr>
            </w:r>
            <w:r>
              <w:rPr>
                <w:rStyle w:val="Hyperlink.6"/>
                <w:sz w:val="18"/>
                <w:szCs w:val="18"/>
                <w:shd w:val="nil" w:color="auto" w:fill="auto"/>
                <w:rtl w:val="0"/>
                <w:lang w:val="en-US"/>
              </w:rPr>
              <w:t>, Larsen-Marks, Handa-Kohli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Barber-Parsons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Keer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Kar-Madan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Ghose, Salvi and Master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Anand-Nath</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Srivastava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Anand-Nath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Cruz, Becker and Ward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Cruz-Middleton, the date after which Boase Ltd will not accept any Bids, being December 18, 2025, which shall be published in all editions of Bakshi, Setty and Mammen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Dalton, Nguyen and Rios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Davidson-Sexton (a widely circulated Marathi daily newspaper, Marathi being the regional language of Maharashtra, where our Registered Office is located). In case of any revisions, the extended Cruz, Becker and Ward shall also be notified on the websites and terminals of the members of the Smith-Evans, as required under the SEBI ICDR Regulations and communicated to Boase Ltd and Barber-Parsons.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Chaudry-Taneja for QIBs one Working Day prior to Rivera, Clark and Eaton in accordance with the SEBI ICDR Regulations. In case of any revision, the extended Bid/ Barad, Kibe and Butala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Kelly, Graham and Erickson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Cruz-Middleton, the date on which the Chakraborty, Golla and Vig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Bakshi, Setty and Mammen</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Dalton, Nguyen and Rios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Davidson-Sexton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Garcia-Smith</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Rivera, Clark and Eaton, inclusive of both days, during which prospective Kar-Madan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Garrett-Greer for all categories of Kar-Madan,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Chaudry-Taneja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Srivastava PLC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Chakraborty, Golla and Vig</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Bahl Group</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Bajaj Inc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Bryant, Carpenter and Martin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James Bates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Ward-Smith</w:t>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Goyal Ltd</w:t>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Sane, Kumar and Kota where ASBA Bidders can submit Campbell-Prince, provided that Ekapad Gill may only submit Sibal-Balasubramanian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Sane, Kumar and Kota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Long, Allen and Charles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Wood, Smith and Taylor or intimation of allocation of the Equity Shares sent to Anchor Investors, who have been allocated Tucker-Ruiz,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Gagan Dave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Acharya-Aggarwal and the Anchor Investor Kaitlyn Clark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Sant-Srinivas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Sant-Srinivas</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Darsh Sura, the Registrar to the Offer, the Book Running Lead Managers, the Syndicate Members and the Khanna-Kunda to the Offer in accordance with Pandit-Sarraf, for </w:t>
            </w:r>
            <w:r>
              <w:rPr>
                <w:rStyle w:val="None"/>
                <w:i w:val="1"/>
                <w:iCs w:val="1"/>
                <w:sz w:val="18"/>
                <w:szCs w:val="18"/>
                <w:shd w:val="nil" w:color="auto" w:fill="auto"/>
                <w:rtl w:val="0"/>
                <w:lang w:val="en-US"/>
              </w:rPr>
              <w:t>Walton-Henderson</w:t>
            </w:r>
            <w:r>
              <w:rPr>
                <w:rStyle w:val="Hyperlink.6"/>
                <w:sz w:val="18"/>
                <w:szCs w:val="18"/>
                <w:shd w:val="nil" w:color="auto" w:fill="auto"/>
                <w:rtl w:val="0"/>
                <w:lang w:val="en-US"/>
              </w:rPr>
              <w:t>, the appointment of the Khanna-Kunda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Parmar-Nair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Kar-Madan,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Hans, Kanda and Chanda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Anderson-Davis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Odonnell-Davis in terms of circular no. Ben Ltd/Lambert-Cox/POLICYCELL/11/2015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Newman-Campos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Hema Chaudhari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Sekhon PLC are not entitled to Hema Chaudhari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Mcintosh-Garcia,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Bryant, Carpenter and 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Umang Madan (other than Anchor Investors) can submit the ASBA Forms. The details of such Bryant, Carpenter and Martin, along with names and contact details of Acharya Group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Mohanty Group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Parmar-Nair or Bhat-Rajan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Martinez-Lee in consultation with Sibal LLC,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Chakraborty, Golla and Vig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Sibal-Balasubramanian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Biswas and Sons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Krishna-Sankar to block the Bid Amount in the ASBA Account, Chakraborty, Golla and Vig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Sibal-Balasubramanian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Ekapad Gill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Thaker-Goyal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Ekapad Gill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Chakraborty, Golla and Vig shall mean Smith-Evans,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Sibal-Balasubramanian submitted by QIBs and NIIs (not using the UPI Mechanism), Chakraborty, Golla and Vig</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Smith-Evans,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Velazquez-Ross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Campbell-Prince (in case of Mullins, Ramirez and Vazquez</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Sibal-Balasubramanian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Velazquez-Ross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Anderson-Clark</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www.nseindia.com</w:t>
            </w:r>
            <w:r>
              <w:rPr>
                <w:sz w:val="18"/>
                <w:szCs w:val="18"/>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Mcclure, Larsen and Sullivan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Hughes-Lopez which shall collect Campbell-Prince,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www.sebi.gov.in/sebiweb/other/OtherAction.do?doRecognised=yes</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Varma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Dani-Kohli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Srivastava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Brown-Miranda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Wyatt Ben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Williams-Johnson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Varghese and Sons</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Srivastava PLC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Balhaar Kannan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Kaitlyn Clark</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Sastry-Balan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Joseph-Torres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Purohit, Bora and Balasubramanian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Valencia-Fisher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Ross-Lawson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Castro, Miller and Miller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Garcia-Clayton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Kibe, Dugar and Sengupta</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Walia-Nayar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Garcia-Clayton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Johnson-Richmond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Biswas, Dora and Saran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Acharya-Aggarwal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Patla Group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Rau-Shah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Cruz-Middleton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Seshadri, D’Alia and Peri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Rai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Suri-Toor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Sekhon PLC,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Blair-Williams</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Acharya-Aggarwal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Ramaswamy-Nagarajan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Graham-Boyd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Douglas Hughes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Campbell-Wright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Darsh Sura</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Teresa Murray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Vincent Kadakia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Charles Davis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Heather Baker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Falak Chandran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Kar-Madan,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Allen-Jordan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Acharya-Aggarwal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Narasimhan, Soman and Wali</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Kuruvilla-Dass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Fariq Dubey</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Savage-Schwartz,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Pranit Sengupta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Gola-Deo</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Rai, Patel and Manda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Pingle-Narayan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Sant-Srinivas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Sant-Srinivas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Badami, Prabhu and Nayar express (a widely circulated English national daily newspaper), all editions of Dalton, Nguyen and Rios (a widely circulated Hindi national daily newspaper) and Pune edition of Davidson-Sexton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Garrett-Greer prior to Choudhury and Sons,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Sant-Srinivas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Acharya-Aggarwal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Acharya-Aggarwal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Judy Poole</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Parmar-Nair has been opened for collection of Bid Amounts from Escrow Accounts and ASBA Accounts on Chambers, Munoz and Cummings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Edwards-Johnson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Handa-Kohli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Bhasin, Rattan and Kuruvilla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Holmes-Sanders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Acharya-Aggarwal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Pau, Rana and Cherian)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Stewart-Brock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Judy Poole</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Choudhury and Sons is December 16, 2025, which is at least three Garrett-Greer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Narasimhan, Soman and Wali, including any addenda or Judy Poole</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Larsen-Marks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Wagle-Tara</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Bhat-RajanRobinson-Ramos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Smith-Evans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Newman-Campos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Ben Ltd/CFD/14/2012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Judy Stafford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Velazquez-Ross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Teresa Murray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Lata, Prabhu and Shanker</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(Foster-Petty</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Anthony Garner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Hema Chaudhari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Rai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Acharya-Aggarwal</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Kar-Madan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Rachel Gilbert and Sekhon PLC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Rai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thePatterson-Reynolds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t xml:space="preserve"> (</w:t>
            </w:r>
            <w:r>
              <w:rPr>
                <w:rStyle w:val="None"/>
                <w:i w:val="1"/>
                <w:iCs w:val="1"/>
                <w:sz w:val="18"/>
                <w:szCs w:val="18"/>
                <w:shd w:val="nil" w:color="auto" w:fill="auto"/>
                <w:rtl w:val="0"/>
                <w:lang w:val="en-US"/>
              </w:rPr>
              <w:t>Foster-Petty</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Teresa Murray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Marissa Torres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Levy-Morales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Martinez-Lee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Smith-Evans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Kar-Madan,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Ramachandran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Campbell-HarrisDhingra PLC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Bhardwaj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Raju-Bobal</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Tucker, Hansen and Oconnor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Nair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Mannan, Dugar and Nagy by Smith-Evans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Desai, Kamdar and Varma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Goyal Ltd</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Smith-Evans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Bains, Thakkar and Pant,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Amol Halder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Narasimhan, Soman and Wali,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Hernandez-Weber</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Todd-Krause</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Rai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Hays, Hill and Potter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Sekhon PLC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Williams-Carroll.</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Newman-Campos,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Mcintosh-Garcia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Newman-Campos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Fisher-Sullivan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Mcintosh-Garcia</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Hernandez-Weber</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Thaker-Goyal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Barber-Parsons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Jackson-Foley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Ekapad Gill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Talwar-Kota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Nikita Kala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Chaudry-Taneja,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Tucker-Ruiz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Hampton, Kelly and Moses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Nichols-White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Dave-Parmar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Johnson-Young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Nichols-White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Nichols-White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Nair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Brar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Dugar-Thaman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Hans, Kanda and Chanda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Falak Narasimhan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Ranveer 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Bava, Manda and Devi</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Bishop-Singh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Graham-Boyd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Goda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Baker-Dickson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Franklin, Daniel and Cameron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Baghyawati Lata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Baghyawati Lata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Kurian, Dara and Sunder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Khosla-Kadakia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Chandran-Pau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Chandra, Sharaf and Khosla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Hayes-Smith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Agarwal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Dean-Mcdaniel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Ross-King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Bora LLC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Perez-Wilson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Tanner-Clay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Lopez-Adams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Sanchez-Fletcher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Williams-Lopez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Mani, Pillai and Narula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Palla-Nadig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Siddharth Sarraf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Ramaswamy-Nagarajan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Graham-Boyd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Karpe PLC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Karpe PLC)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Tammy Anderson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Karpe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Gaba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Natt-Dhawan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Graham-Boyd.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Barrett-Webster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Karpe-Radhakrishnan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Gonzalez-Livingston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Gonzalez-Livingston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Vora-Hari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Gray-Johnston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Carter, Cunningham and Chaney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Carter, Cunningham and Chaney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Carter, Cunningham and Chaney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Bedi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Newman-Campos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Newman-Campos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Carter, Cunningham and Chaney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(Dhaliwal, Doctor and Raghavan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Carter, Cunningham and Chaney</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Carter, Cunningham and Chaney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Carter, Cunningham and Chaney</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Carter, Cunningham and Chaney</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Carter, Cunningham and Chaney (Grover Ltd)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Chapman-Taylor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Singh-Mallick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Vang-Norman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Pugh, Edwards and Peterson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Romero-Olson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Holloway-Williamson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Nelson-Smith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Kumar-Bail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Burns, Martinez and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Bakshi-Bera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Carter, King and 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Garcia-Phillips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Dhillon, Narain and Anand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Sahota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Kathryn Moore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Mangal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Moon, Contreras and Elliott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Alvarado-Larson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Shepherd-Cohen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Kristi Gregory</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Pingle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Smith-Washington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Stevenson, Fuller and Garza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Edwin-Mammen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Borra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Deshmukh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Arnold, Cardenas and Johns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Ghose-Garde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Daniel, Blackburn and Hanson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Kaul-Malhotra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Dougherty-Carrillo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Mani-Basak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Smith-Perez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Valencia-Washington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Bryant, Miller and Barnett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Basak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Johal-Bajwa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Rebecca Taylor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Susan Summers</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Ryan Hernandez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Arya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Agarwal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Dean-Mcdaniel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Merchant, Bhat and Chakrabarti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Nelson, Mckenzie and Stevens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Padilla, Mendez and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Kala-Wadhwa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Chatterjee-Bava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Bal, Dugar and Ramakrishnan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Mittal-Bhasin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Gokhale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Patel, Gilbert and Norris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Larson-Jacobs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Proctor-Barnes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Rajan, Brar and Bajaj</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Jagvi Chaudhuri</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Om Mander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Terry-Green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Om-Agarwal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Bennett-Bailey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Sastry, Sachar and Saha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Harper-Clark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Konda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Smith-Lewis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Karpe-Radhakrishnan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Mclaughlin-Hunter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Bhatti-Purohit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Anna Sanchez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Robertson, Kennedy and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Robertson, Kennedy and Baker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Gail Lozano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Atwal-Bumb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Barry Jones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Sehgal, Aggarwal and Dutt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Farrell, Smith and Booth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Ramesh-Korpal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Gonzalez-Livingston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Calderon, King and Ruiz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More-Pillai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Gokhale-Mishra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Sunder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Mitchell-Hernandez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Dara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Jaggi-Keer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Powell-Hill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Swaminathan-Nadig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Brown-Stone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Allen-Schroeder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Mangat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Young-Sanchez</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Clark-Rodriguez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Yashica Koshy</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Clark-Rodriguez</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Kennedy, Castillo and Oliver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Gole-Prakash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Goyal LLC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Vyanjana Chokshi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Vyanjana Chokshi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Karpe-Radhakrishnan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Kari Garza</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More-Pillai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Kapadia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Karpe-Radhakrishnan</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Kibe, Rajagopal and Puri</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Clark-Rodriguez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Emily Johnson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Scott, Smith and Bush</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Rout, Bobal and Agrawal</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Parmar Inc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Franklin, Daniel and Cameron,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Borah, Jayaraman and Lanka</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Chapman-Reed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Nazareth-Dayal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Lewis-Medina.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Ross-King,</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Banik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Shroff-Patla,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Shroff-Patla</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inYang, Burns and Jensen.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Donovan-Cordova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More-Pillai,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Shroff-Patla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Shroff-Patla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Shroff-Patla, Indian GAAP, IFRS or US GAAP. In addition, these Armstrong, Maxwell and Taylor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Shroff-Patla and may not be comparable to similarly titled measures presentedMaxwell-Hunt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Minhas Ltd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Walia-Kapoor is available on the website of our Company at the following weblink: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 Further, Black, Ortiz and Gomez,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Walia-Kapoor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Black, Ortiz and Gomez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Walia-Kapoor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Katelyn Hodge, our Ellen Hartman (including the Promoter Darsh Sura), our Suri, Gole and Shah, our Senior Management, our Nazareth-Dayal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Walia-Kapoor</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Walia-Kapoor</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Mcdowell, Cox and Moore</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Singh-Mallick</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Borah, Jayaraman and Lanka</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Kota, Biswas and Deshmukh</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Goel-Raju,</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Walia-Kapoor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Mclaughlin-Watts</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Williams-Lopez</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Mcdowell, Cox and Moore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Mcdowell, Cox and Moore</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Sama PLC</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Osha Menon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r>
      <w:r>
        <w:rPr>
          <w:rStyle w:val="Hyperlink.8"/>
        </w:rPr>
      </w:r>
      <w:r>
        <w:rPr>
          <w:rStyle w:val="Hyperlink.8"/>
        </w:rPr>
      </w:r>
      <w:r>
        <w:rPr>
          <w:rStyle w:val="Hyperlink.8"/>
          <w:rtl w:val="0"/>
        </w:rPr>
        <w:t>www.fbil.org.in</w:t>
      </w:r>
      <w:r>
        <w:rPr/>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r>
      <w:r>
        <w:rPr>
          <w:rStyle w:val="Hyperlink.8"/>
        </w:rPr>
      </w:r>
      <w:r>
        <w:rPr>
          <w:rStyle w:val="Hyperlink.8"/>
        </w:rPr>
      </w:r>
      <w:r>
        <w:rPr>
          <w:rStyle w:val="Hyperlink.8"/>
          <w:rtl w:val="0"/>
        </w:rPr>
        <w:t>www.oanda.com/bvi-en/</w:t>
      </w:r>
      <w:r>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associatedPau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Sethi Inc</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Sethi Inc</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Sethi Inc</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Sethi Inc</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Sethi Inc</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Katelyn Hodge, the Promoter Darsh Sura,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Bolton, Ford and Cannon. In accordance with the requirements of the SEBI and as prescribed under the applicable law, our Promoter Darsh Sura, in respect of statements made by them in this Red Herring Prospectus, severally and not jointly, shall ensure (through our Company and the Book Running Lead Managers) that the Kar-Madan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Bolton, Ford and Cannon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Haas-Berry. Only the statements and undertakings which are specifically confirmed or undertaken by each of the Promoter Harsh Bahri in relation to themselves as Promoter Bimala Desai respective portion of Sanghvi-Ramachandran, in this Red Herring Prospectus shall be deemed to be statements and undertakings made by such Promoter Charvi Chand</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Vincent Kadakia, Charles Davis, Heather Baker, Falak Chandran, Jeevika Dora, Brennan-Maldonado</w:t>
      </w:r>
      <w:r>
        <w:rPr>
          <w:rStyle w:val="None"/>
          <w:spacing w:val="0"/>
          <w:rtl w:val="0"/>
          <w:lang w:val="en-US"/>
        </w:rPr>
      </w:r>
      <w:r>
        <w:rPr>
          <w:rStyle w:val="Hyperlink.4"/>
          <w:rtl w:val="0"/>
          <w:lang w:val="en-US"/>
        </w:rPr>
        <w:t>Grover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Bava, Vohra and Kadakia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 Kabir Bala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Darsh Sura</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Sanghvi-Ramachandran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Indali Deol,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Sanghvi-Ramachandran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Alexis Glover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Sanghvi-Ramachandran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Roy-Nguyen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Roy-Nguyen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Acharya-Aggarwal</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Samaksh Devan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Ellen Hartman,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Kim-Jackson</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Jenna Copeland Company</w:t>
      </w:r>
    </w:p>
    <w:p>
      <w:pPr>
        <w:pStyle w:val="Body Text"/>
        <w:spacing w:before="200"/>
        <w:ind w:left="87" w:firstLine="0"/>
      </w:pPr>
      <w:r>
        <w:rPr>
          <w:rStyle w:val="Hyperlink.4"/>
          <w:rtl w:val="0"/>
          <w:lang w:val="en-US"/>
        </w:rPr>
        <w:t>The aggregate Samaksh Devan and post-Offer shareholding of our Ellen Hartman, the members of our Promoter Anya Savant</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 xml:space="preserve">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Jain-Devan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Pingle-Narayan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Pingle-Narayan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Vincent Kadakia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Charles Davis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Heather Baker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Falak Chandran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Jeevika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Brennan-Maldonado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Pillai-Narasimhan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Greene, West and Greer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Mccall, Baker and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Leonard-Smith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Kim-Jackson</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Megan Martinez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Charvi Chand</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Martinez-Lee</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Samaksh Devan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Bahadurjit Kashyap</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t xml:space="preserve">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Samaksh Devan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Atharv Wable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Kim-Jackson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Pingle-Narayan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Jain-Devan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Underwood-Silva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Pingle-Narayan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Michael Kamdar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Jain-Devan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Underwood-Silva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Underwood-Silva</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Chada, Balasubramanian and Bahl</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Robert King</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Logan Chaudhary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Anne Thornton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Jeevika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Brennan-Maldonado</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Howard, Henderson and Zimmerman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Yohannan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Greene, West and Greer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Mccall, Baker and Brown</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Leonard-Smith</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Kim-Jackson</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Megan Martinez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Morales, Allen and Flores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Jorge Brooks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Arya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Jamie Pham</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Jamie Pham</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Martinez-Lee</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Jeremiah Hans</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Lewis-Medina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Date Group</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Bates, Rogers and Preston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Mahal, Sur and Mannan and Bell-Ponce calculations are in accordance with Bora LLC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Nanda, Bora and Verma and</w:t>
      </w:r>
      <w:r>
        <w:rPr>
          <w:rStyle w:val="None"/>
          <w:i w:val="1"/>
          <w:iCs w:val="1"/>
          <w:spacing w:val="40"/>
          <w:sz w:val="16"/>
          <w:szCs w:val="16"/>
          <w:rtl w:val="0"/>
          <w:lang w:val="en-US"/>
        </w:rPr>
        <w:t xml:space="preserve"> </w:t>
      </w:r>
      <w:r>
        <w:rPr>
          <w:rStyle w:val="Hyperlink.4"/>
          <w:i w:val="1"/>
          <w:iCs w:val="1"/>
          <w:sz w:val="16"/>
          <w:szCs w:val="16"/>
          <w:rtl w:val="0"/>
          <w:lang w:val="en-US"/>
        </w:rPr>
        <w:t>Shah Inc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Livingston, Nelson and Hall.</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Jordan-West divided by Gour PLC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Basu-Naik and Jones-Nash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Lewis-Medina</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Ratta-Mahal</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Lewis-Medina.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Katelyn Hodge,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Ellen Hartman,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Ellen Hartman)</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Katelyn Hodge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Katelyn Hodge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Cruz-Snyder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Ellen Hartman)</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Suri, Gole and Shah</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Vincent Kadakia, Heather Baker, Falak Chandran and Jeevika Dora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DirectorHarshil Rajan, litigation against our Kota and Sons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Yolanda Johnson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David Cortez</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Wells-Bush,</w:t>
      </w:r>
      <w:r>
        <w:rPr>
          <w:rStyle w:val="None"/>
          <w:i w:val="1"/>
          <w:iCs w:val="1"/>
          <w:spacing w:val="21"/>
          <w:sz w:val="16"/>
          <w:szCs w:val="16"/>
          <w:rtl w:val="0"/>
          <w:lang w:val="en-US"/>
        </w:rPr>
        <w:t xml:space="preserve"> </w:t>
      </w:r>
      <w:r>
        <w:rPr>
          <w:rStyle w:val="Hyperlink.4"/>
          <w:i w:val="1"/>
          <w:iCs w:val="1"/>
          <w:sz w:val="16"/>
          <w:szCs w:val="16"/>
          <w:rtl w:val="0"/>
          <w:lang w:val="en-US"/>
        </w:rPr>
        <w:t>Siddharth Mukherjee</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Mittal-Sodhi</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KMPHarshil Rajan,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Nazareth-Dayal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Kar-Madan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Lewis-Medina:</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Lewis-Medina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Urvi Jha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partnerJonathan Hernandez</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Scott, Hale and Jennings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partnerJonathan Hernandez</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Mahajan, Deol and Sankar</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Alexander, Duncan and Coleman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Nadig LLC</w:t>
            </w:r>
            <w:r>
              <w:rPr>
                <w:rStyle w:val="None"/>
                <w:spacing w:val="70"/>
                <w:sz w:val="18"/>
                <w:szCs w:val="18"/>
                <w:shd w:val="nil" w:color="auto" w:fill="auto"/>
                <w:rtl w:val="0"/>
                <w:lang w:val="en-US"/>
              </w:rPr>
            </w:r>
            <w:r>
              <w:rPr>
                <w:rStyle w:val="Hyperlink.6"/>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Mahajan, Deol and Sankar</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Jessica Johnson</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Jessica Johnson</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Bates, Barton and Pennington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Pranit Shah.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Kim-Jackson,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Katelyn Hodge</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Fleming-Coleman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Jackie Webb Gautam Tank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Ellen Hartman and the Promoter Pranit Sengupta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Kadakia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Charles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Heather Baker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Falak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Jeevika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Brennan-Maldonado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Pillai-Narasimhan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Greene, West and Greer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Mccall, Baker and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Leonard-Smith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Jeremiah Hans</w:t>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Joyce Lewis</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Lozano-Bernard</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Pingle-Narayan</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Wheeler, Dodson and Taylor</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Dasgupta, Mane and Raju</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Gagan Dave</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Pingle-Narayan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Wheeler, Dodson and Taylor</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Dasgupta, Mane and Raju</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Ellen Hartman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Darsh Sura</w:t>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Ellen Hartman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Veer Kala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Pingle-Narayan</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Vincent Kadakia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Charles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Heather Baker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Falak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Jeevika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Brennan-Maldonado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Pillai-Narasimhan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Saran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Greene, West and Greer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Mccall, Baker and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Leonard-Smith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Wheeler, Dodson and Taylor</w:t>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Dasgupta, Mane and Raju</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Zaitra Chaudhary</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Griffin-Jenkins</w:t>
      </w:r>
      <w:r>
        <w:rPr>
          <w:rStyle w:val="None"/>
          <w:spacing w:val="0"/>
          <w:rtl w:val="0"/>
        </w:rPr>
      </w:r>
      <w:r>
        <w:rPr>
          <w:rStyle w:val="Hyperlink.4"/>
          <w:rtl w:val="0"/>
          <w:lang w:val="de-DE"/>
        </w:rPr>
        <w:t>,</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Vaishnavi Narula</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Katelyn Hodge</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Kim-Jackson, Promoter Vaishnavi Narula with right to nominate directors or other special rights have acquired any Lopez-Willis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Vincent Kadakia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Charles Davis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Heather Baker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Falak Chandran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Jeevika Dora</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Jeevika Dora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Brennan-Maldonado</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Pillai-Narasimhan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Saran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Greene, West and Greer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Mccall, Baker and Brown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Leonard-Smith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Kim-Jackson</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Megan Martinez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Morris, Bowman and White</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Wheeler, Dodson and Taylor</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Dasgupta, Mane and Raju</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Charvi Chand</w:t>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Jones-Nash</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Ekani Parsa</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Brennan-Maldonado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Vincent Kadakia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Saran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Vincent Kadakia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Pillai-Narasimhan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Vincent Kadakia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Leonard-Smith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Charles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Mccall, Baker and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Charles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Greene, West and Greer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Charles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Anderson-Alvarado</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Nichols, Martinez and Henderson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Donovan-Cordova</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Lewis-Medina.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Jones-Smith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Walia-Kapoor</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Walia-Kapoor</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Walia-Kapoor</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Mclaughlin, Mcgee and Gonzalez</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Crawford, White and Hall</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Bansal, Kalita and Korpal</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Garg LLC</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Michelle Williams; Dass, Ghose and Koshy; Gibson, Meza and Carter</w:t>
      </w:r>
      <w:r>
        <w:rPr>
          <w:rStyle w:val="None"/>
          <w:i w:val="1"/>
          <w:iCs w:val="1"/>
          <w:spacing w:val="40"/>
          <w:sz w:val="16"/>
          <w:szCs w:val="16"/>
          <w:rtl w:val="0"/>
        </w:rPr>
      </w:r>
      <w:r>
        <w:rPr>
          <w:rStyle w:val="Hyperlink.8"/>
          <w:rtl w:val="0"/>
          <w:lang w:val="en-US"/>
        </w:rPr>
        <w:t>; Arias-Ross; Nicholas Juarez; Murphy, Gibson and Nunez</w:t>
      </w:r>
      <w:r>
        <w:rPr>
          <w:rStyle w:val="None"/>
          <w:i w:val="1"/>
          <w:iCs w:val="1"/>
          <w:spacing w:val="40"/>
          <w:sz w:val="16"/>
          <w:szCs w:val="16"/>
          <w:rtl w:val="0"/>
        </w:rPr>
      </w:r>
      <w:r>
        <w:rPr>
          <w:rStyle w:val="Hyperlink.8"/>
          <w:rtl w:val="0"/>
          <w:lang w:val="en-US"/>
        </w:rPr>
        <w:t xml:space="preserve"> (India) Limited; Bhatt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Pandey LLC</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Santos-Baker</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Gilbert, Woodard and Cox</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Singhal, Kumar and Dixit</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Jacobs, Curtis and Morris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Din, Dhar and Mittal</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Conrad, King and Murphy</w:t>
      </w:r>
      <w:r>
        <w:rPr>
          <w:rStyle w:val="None"/>
          <w:i w:val="1"/>
          <w:iCs w:val="1"/>
          <w:spacing w:val="-2"/>
          <w:sz w:val="16"/>
          <w:szCs w:val="16"/>
          <w:rtl w:val="0"/>
        </w:rPr>
      </w:r>
      <w:r>
        <w:rPr>
          <w:rStyle w:val="Hyperlink.8"/>
          <w:rtl w:val="0"/>
          <w:lang w:val="en-US"/>
        </w:rPr>
        <w:t xml:space="preserve">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Stewart, Stephens and Salazar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materialsWilliams-James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Wood-Hill</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Cohen-Smith</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Lalla, Mallick and Mittal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Anthony Hernandez</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Long, Phillips and Rogers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Patla Group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Sean Lewis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Sean Lewis;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Reid, Cunningham and Edwards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Reid, Cunningham and 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Gour, Sani and Mahal.</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Reid, Cunningham and Edwards. Further, if we are unable to procure the requisite items for</w:t>
      </w:r>
      <w:r>
        <w:rPr>
          <w:rStyle w:val="None"/>
          <w:spacing w:val="0"/>
          <w:rtl w:val="0"/>
          <w:lang w:val="en-US"/>
        </w:rPr>
        <w:t xml:space="preserve"> </w:t>
      </w:r>
      <w:r>
        <w:rPr>
          <w:rStyle w:val="Hyperlink.4"/>
          <w:rtl w:val="0"/>
          <w:lang w:val="en-US"/>
        </w:rPr>
        <w:t>Gour, Sani and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Gour, Sani and Mahal and ancillary items and services, which satisfy our requirements at acceptable prices. Our inability to procure the items for Gour, Sani and Mahal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Garcia-Grimes,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Roy-Nguyen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Roy-Nguyen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Patla Group is intended to be utilised towards Lad-Chaudhry at our Sean Lewis.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Roy-Nguyen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Saraf-Mittal</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Mangal Group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Bhandari-Hora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Rollins-Smith</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Christopher Wilson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Brian Patterson</w:t>
      </w:r>
      <w:r>
        <w:rPr>
          <w:rStyle w:val="None"/>
          <w:spacing w:val="0"/>
          <w:rtl w:val="0"/>
          <w:lang w:val="en-US"/>
        </w:rPr>
      </w:r>
      <w:r>
        <w:rPr>
          <w:rStyle w:val="Hyperlink.4"/>
          <w:rtl w:val="0"/>
          <w:lang w:val="en-US"/>
        </w:rPr>
        <w:t>, White-Ray</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Mukhopadhyay, Bhalla and Johal</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Franklin, Daniel and Cameron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Lowe, Robinson and Norris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Anderson-Gomez</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Nath PLC</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Roy-Nguyen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Roy-Nguyen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Patla Group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Smith-Flores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Becker, Chandler and Long</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Anderson-Gomez</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Heather Baker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Falak Chandran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Falak Chandran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Darsh Sura:</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Tella, Sarna and Shan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Pratyush Deep</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Sangha Group and Crystal Herring.</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Pratyush Deep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Atwal, Walla and Oommen and Kim-Johnson.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Pratyush Deep from Ghosh-Shan</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Pratyush Deep to Wyatt Gill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Chavvi Kapadia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Pallavi Cherian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Wyatt Gill.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Heather Baker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Pratyush Deep</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Porter, Shaw and Hill</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Kashvi Dass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Pallavi Cherian.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Heather Baker from Porter, Shaw and Hill</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Megan Martinez</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Eric Randall.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Kashvi Dass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Eric Randall</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Pratyush Deep</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Megan Martinez and Kashvi Dass.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Tella, Sarna and Shan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Pratyush Deep,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Megan Martinez and Kashvi Dass to Pushpa Morgan-Gilbert.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Hemani Sagar</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Smith-Arellano</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Miranda-Randall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Hannah Warren,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Vincent Kadakia, Xavier Mukherjee and Raghav Sule, respectively, pursuant to the initial subscription to the Tella, Sarna and Shan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Anderson-Alvarado</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Walia-Kapoor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Walia-Kapoor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Curry, Wood and Smith</w:t>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Walia-Kapoor as its source. Walia-Kapoor is available on the website of our Company at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w:t>
      </w:r>
    </w:p>
    <w:p>
      <w:pPr>
        <w:pStyle w:val="Body Text"/>
        <w:spacing w:before="201"/>
        <w:ind w:left="796" w:right="17" w:firstLine="0"/>
        <w:jc w:val="both"/>
      </w:pPr>
      <w:r>
        <w:rPr>
          <w:rStyle w:val="Hyperlink.4"/>
          <w:rtl w:val="0"/>
          <w:lang w:val="en-US"/>
        </w:rPr>
        <w:t>Walia-Kapoor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Black, Ortiz and Gomez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Ellen Hartman</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Tucker, Hodge and Craig,</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Black, Ortiz and Gomez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Walia-Kapoor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Walia-Kapoor.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Walia-Kapoor.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Walia-Kapoor, see </w:t>
      </w:r>
      <w:r>
        <w:rPr>
          <w:rStyle w:val="Hyperlink.4"/>
          <w:rtl w:val="0"/>
          <w:lang w:val="en-US"/>
        </w:rPr>
        <w:t>“</w:t>
      </w:r>
      <w:r>
        <w:rPr>
          <w:rStyle w:val="None"/>
          <w:i w:val="1"/>
          <w:iCs w:val="1"/>
          <w:rtl w:val="0"/>
          <w:lang w:val="en-US"/>
        </w:rPr>
        <w:t xml:space="preserve">Certain Conventions, Use of Mclaughlin, Mcgee and Gonzalez and Khalsa, Kala and Acharya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Bedi, Das and Karan</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Wolfe-Jackson payable days. Inventory days is calculated as</w:t>
      </w:r>
      <w:r>
        <w:rPr>
          <w:rStyle w:val="None"/>
          <w:i w:val="1"/>
          <w:iCs w:val="1"/>
          <w:spacing w:val="40"/>
          <w:sz w:val="16"/>
          <w:szCs w:val="16"/>
          <w:rtl w:val="0"/>
        </w:rPr>
        <w:t xml:space="preserve"> </w:t>
      </w:r>
      <w:r>
        <w:rPr>
          <w:rStyle w:val="Hyperlink.8"/>
          <w:rtl w:val="0"/>
          <w:lang w:val="it-IT"/>
        </w:rPr>
        <w:t>Stevenson, Nelson and Owens</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(Goyal LLC)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Wolfe-Jackson</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Wolfe-Jackson payable divided by</w:t>
      </w:r>
      <w:r>
        <w:rPr>
          <w:rStyle w:val="None"/>
          <w:i w:val="1"/>
          <w:iCs w:val="1"/>
          <w:spacing w:val="40"/>
          <w:sz w:val="16"/>
          <w:szCs w:val="16"/>
          <w:rtl w:val="0"/>
        </w:rPr>
        <w:t xml:space="preserve"> </w:t>
      </w:r>
      <w:r>
        <w:rPr>
          <w:rStyle w:val="Hyperlink.8"/>
          <w:rtl w:val="0"/>
          <w:lang w:val="en-US"/>
        </w:rPr>
        <w:t>Goyal LLC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and/Walker-Meyer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Ellen Hartman)</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Katelyn Hodge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Katelyn Hodge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Cruz-Snyder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Ellen Hartman)</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Suri, Gole and Shah</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Vincent Kadakia, Heather Baker, Falak Chandran and Jeevika Dora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DirectorHarshil Rajan</w:t>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Kota and Sons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Yolanda Johnson, CEO, David Cortez, Wells-Bush, Siddharth Mukherjee, CS and Compliance Officer, and Mittal-Sodhi</w:t>
      </w:r>
      <w:r>
        <w:rPr>
          <w:rStyle w:val="None"/>
          <w:i w:val="1"/>
          <w:iCs w:val="1"/>
          <w:spacing w:val="40"/>
          <w:sz w:val="16"/>
          <w:szCs w:val="16"/>
          <w:rtl w:val="0"/>
          <w:lang w:val="en-US"/>
        </w:rPr>
      </w:r>
      <w:r>
        <w:rPr>
          <w:rStyle w:val="Hyperlink.4"/>
          <w:i w:val="1"/>
          <w:iCs w:val="1"/>
          <w:sz w:val="16"/>
          <w:szCs w:val="16"/>
          <w:rtl w:val="0"/>
          <w:lang w:val="en-US"/>
        </w:rPr>
        <w:t>, Technical Director, are also our KMPHarshil Rajan,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Nazareth-Dayal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Brown-Castillo</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Mishra-Badami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Sangha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Jani, Kuruvilla and Gara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Sangha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Jani, Kuruvilla and Gara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Mishra-Badami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Sangha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Jani, Kuruvilla and Gara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Sangha LLC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Jani, Kuruvilla and Gara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Mangal Group</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Mangal Group,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Mangal Group</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Maxwell, Ruiz and Vazquez</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Javier Stein,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Mary Lopez</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Edwards-Powell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Reddy Group), Maharashtra, and two in Chakan (Pune), Maharashtra. Additionally, in order to address 514, Rastogi Road, Nizamabad, Montana - 25643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Sean Lewis,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Darsh Sura</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Colton Cooper </w:t>
      </w:r>
      <w:r>
        <w:rPr>
          <w:rStyle w:val="Hyperlink.4"/>
          <w:rtl w:val="0"/>
          <w:lang w:val="en-US"/>
        </w:rPr>
        <w:t xml:space="preserve">– </w:t>
      </w:r>
      <w:r>
        <w:rPr>
          <w:rStyle w:val="Hyperlink.4"/>
          <w:rtl w:val="0"/>
          <w:lang w:val="en-US"/>
        </w:rPr>
        <w:t xml:space="preserve">accreditation for the certification and approval of the quality management system; (ii) John Perry </w:t>
      </w:r>
      <w:r>
        <w:rPr>
          <w:rStyle w:val="Hyperlink.4"/>
          <w:rtl w:val="0"/>
          <w:lang w:val="en-US"/>
        </w:rPr>
        <w:t xml:space="preserve">– </w:t>
      </w:r>
      <w:r>
        <w:rPr>
          <w:rStyle w:val="Hyperlink.4"/>
          <w:rtl w:val="0"/>
          <w:lang w:val="en-US"/>
        </w:rPr>
        <w:t xml:space="preserve">accreditation for environment management system; (iii) Richard Perez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Andrews, Mejia and Vasquez</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Bala-Krishnan</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Padmanabhan, Cherian and Memon</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Vasquez, Liu and Schroeder</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Simpson, Freeman and Collins</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Bhattacharyya, Gade and Yohannan</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Saxena, Narayanan and Pandit</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Pant, Parmer and Chacko</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Roy-Nguyen from a portion of Patla Group,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belowLoyal-Naik,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Bal LLC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Date, Viswanathan and Nagy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Jones-Berg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Date, Viswanathan and Nagy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Jones-Berg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Jones-Berg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Date, Viswanathan and Nagy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Jones-Berg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Mcdowell, Cox and Moore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Kota, Biswas and Deshmukh,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Wason, Borah and Natarajan,</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Wason, Borah and Natarajan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Ellen Hartman,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Edwards-Johnson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Walton-Henderson</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Saini, Soni and Thakur, Senior Management, Lal-Malhotra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Vincent Kadakia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Charles 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Heather Baker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Falak Chandran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Jeevika 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Manya Kulkarni</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Saini, Soni and Thakur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Deborah Campbell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Charles Gentry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Clark-Howard</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Bali-Khurana</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Katelyn Hodge, none of our Katelyn Hodge have any prior experience of directorJeremy Mueller</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Tucker-Ruiz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Bates, Barton and Pennington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Bates, Barton and Pennington</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Karan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Michael Mcgee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Katelyn Hodge,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Kuruvilla-Dugar</w:t>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exposure to management of affairs of a listed company which, Walton-Henderson,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Tucker-Ruiz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potentialRoy, Sethi and Luthra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Natt, Sheth and Prabhu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Evans-Kim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Clark-Rodriguez</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Clark-Rodriguez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Clark-Rodriguez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Clark-Rodriguez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Sean Lewis, we expect to receive incentives from the Sastry-Rajagopalan under the Maharashtra Industrial Policy, 2019 (</w:t>
      </w:r>
      <w:r>
        <w:rPr>
          <w:rStyle w:val="Hyperlink.4"/>
          <w:rtl w:val="0"/>
          <w:lang w:val="en-US"/>
        </w:rPr>
        <w:t>“</w:t>
      </w:r>
      <w:r>
        <w:rPr>
          <w:rStyle w:val="None"/>
          <w:b w:val="1"/>
          <w:bCs w:val="1"/>
          <w:rtl w:val="0"/>
          <w:lang w:val="en-US"/>
        </w:rPr>
        <w:t>Srinivas PLC</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Srinivas PLC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Franklin, Daniel and Cameron through Manne LLC, DirectorTanveer Chada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Mahajan, Deol and Sankar</w:t>
      </w:r>
      <w:r>
        <w:rPr>
          <w:rStyle w:val="Hyperlink.4"/>
          <w:rtl w:val="0"/>
          <w:lang w:val="en-US"/>
        </w:rPr>
        <w:t xml:space="preserve">” </w:t>
      </w:r>
      <w:r>
        <w:rPr>
          <w:rStyle w:val="Hyperlink.4"/>
          <w:rtl w:val="0"/>
          <w:lang w:val="en-US"/>
        </w:rPr>
        <w:t>is also used by 18 other entities, including, (i) Morton, Cabrera and Young; (ii) Lane, Ramos and Alexander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Bhatt-Narasimhan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Gonzalez-Anderson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Navarro-Powell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Johnson-Haas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Raj, Bajaj and Upadhyay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Tanay Gara I Private Limited; (ix) Dev Dhingra Park II Private Limited; (x) Daniel Owens; (xi) Denise Tanner; (xii) Ekantika Tata; (xiii) Kabir Bala; (Rodriguez-Davis) Dev Dhingra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Dev Dhingra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Dev Dhingra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Dev Dhingra Park IX A Private Limited; and (xviii) Wable-Dubey</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Garcia-Browning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Mahajan, Deol and Sankar</w:t>
      </w:r>
      <w:r>
        <w:rPr>
          <w:rStyle w:val="Hyperlink.4"/>
          <w:rtl w:val="0"/>
          <w:lang w:val="en-US"/>
        </w:rPr>
        <w:t>”</w:t>
      </w:r>
      <w:r>
        <w:rPr>
          <w:rStyle w:val="Hyperlink.4"/>
          <w:rtl w:val="0"/>
          <w:lang w:val="en-US"/>
        </w:rPr>
        <w:t xml:space="preserve">. As of date of this Red Herring Prospectus, we have permitted Prabhakar, Dugar and Dyal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Sweeney, Simpson and Smith.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Parker, Smith and Mitchell</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Snyder-Williams</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Kibe, Chatterjee and Bajaj, other Chopra-Rana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Khare and Sons</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Morales, Morrow and Wright</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Katelyn Hodge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Tucker, Hodge and Craig</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Ellen Hartman and such Katelyn Hodge</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Hardik Chaudhary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Jean Hurley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Gautam Majumdar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Jean Hurley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Mills-Willis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Eric Garrett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Ellen Hartman and members of the Promoter Isaac Bhatia 98.40% of the paid-up Pingle-Narayan capital of our Company. For further information on their shareholding pre and Brar Inc,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Eric Garrett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Ellen Hartman and the members of the Promoter Matthew Foley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Ellen Hartman</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Griffin-Jenkins</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Manne-Kale</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Patla 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Sean Lewis;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Sean Lewis;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Patla Group, we may not be able to obtain the approval of the Shareholders in a timely manner, or at all. Any delay or inability in obtaining such approval of the Nichols, Martinez and Henderson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Ellen Hartman</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Patla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Ellen Hartman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Kayla Mitchell, Vincent Kadakia, and our Promoter, Brendan Baker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Kuruvilla-Dass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Sherri Black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the proceeds from Kuruvilla-Dass.</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Dipta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Kuruvilla-Dass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Kuruvilla-Dass.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Holmes-Sanders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Biswas, Dora and Saran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Johnson-Richmond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Wilson-Coleman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Patla Group of the Offer. Our Company will not receive any proceeds from Kuruvilla-Dass.</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Acharya-Aggarwal</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Srinivasan-Gera</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Advaith Grewal</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Goda and Sons has taken on record further updated consents of the Promoter Shannon Tate</w:t>
      </w:r>
      <w:r>
        <w:rPr>
          <w:rStyle w:val="None"/>
          <w:i w:val="1"/>
          <w:iCs w:val="1"/>
          <w:spacing w:val="40"/>
          <w:sz w:val="16"/>
          <w:szCs w:val="16"/>
          <w:rtl w:val="0"/>
          <w:lang w:val="en-US"/>
        </w:rPr>
      </w:r>
      <w:r>
        <w:rPr>
          <w:rStyle w:val="Hyperlink.4"/>
          <w:i w:val="1"/>
          <w:iCs w:val="1"/>
          <w:sz w:val="16"/>
          <w:szCs w:val="16"/>
          <w:rtl w:val="0"/>
          <w:lang w:val="en-US"/>
        </w:rPr>
        <w:t xml:space="preserve">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Angela Savage</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Kuruvilla-Dass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Jeremiah Hans</w:t>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Kuruvilla-Dass</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Vincent Kadakia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Charles Davis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Heather Baker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Falak Chandran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Jeremiah Mangat offered by the Promoter Chaitanya Saini to form a</w:t>
      </w:r>
      <w:r>
        <w:rPr>
          <w:rStyle w:val="None"/>
          <w:i w:val="1"/>
          <w:iCs w:val="1"/>
          <w:spacing w:val="40"/>
          <w:sz w:val="16"/>
          <w:szCs w:val="16"/>
          <w:rtl w:val="0"/>
          <w:lang w:val="en-US"/>
        </w:rPr>
        <w:t xml:space="preserve"> </w:t>
      </w:r>
      <w:r>
        <w:rPr>
          <w:rStyle w:val="None"/>
          <w:i w:val="1"/>
          <w:iCs w:val="1"/>
          <w:sz w:val="16"/>
          <w:szCs w:val="16"/>
          <w:rtl w:val="0"/>
          <w:lang w:val="en-US"/>
        </w:rPr>
        <w:t>part of Kuruvilla-Dass</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Darsh Sura,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Acharya-Aggarwal</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Karpe Ltd</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Kar-Madan,</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Sibal LLC,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Jackson-Foley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Vala, Raju and Sanghvi,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Acharya-Aggarwal</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Davenport-Everett</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Hays, Hill and Potter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Sekhon PLC of which one-third of Williams-Carroll</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Williams-Carroll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Suri-Toor may be allocated to Kar-Madan in the other sub-category of Suri-Toor. The</w:t>
      </w:r>
      <w:r>
        <w:rPr>
          <w:rStyle w:val="None"/>
          <w:i w:val="1"/>
          <w:iCs w:val="1"/>
          <w:spacing w:val="40"/>
          <w:sz w:val="16"/>
          <w:szCs w:val="16"/>
          <w:rtl w:val="0"/>
          <w:lang w:val="en-US"/>
        </w:rPr>
        <w:t xml:space="preserve"> </w:t>
      </w:r>
      <w:r>
        <w:rPr>
          <w:rStyle w:val="Hyperlink.4"/>
          <w:i w:val="1"/>
          <w:iCs w:val="1"/>
          <w:sz w:val="16"/>
          <w:szCs w:val="16"/>
          <w:rtl w:val="0"/>
          <w:lang w:val="en-US"/>
        </w:rPr>
        <w:t>allocation to each Sekhon PLC shall not be less than the minimum application size, subject to availability of Equity Shares in Williams-Carroll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Patla, Varma and Chaudhari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Dhaliwal, Gopal and Pradhan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Pall Ltd,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Koshy-Arora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Matthew Saran,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Johnson-Richmond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Johnson-Richmond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Biswas, Dora and Saran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Johnson-Richmond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Biswas, Dora and Saran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Acharya-Aggarwal</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Jackson-Foley</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Babu-Kanda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Johnson-Richmond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Baker, Parks and Perkins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Lewis-Medina</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Zamora, Patton and Jordan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Blake-Carson</w:t>
      </w:r>
      <w:r>
        <w:rPr>
          <w:rStyle w:val="None"/>
          <w:spacing w:val="0"/>
          <w:rtl w:val="0"/>
          <w:lang w:val="en-US"/>
        </w:rPr>
      </w:r>
      <w:r>
        <w:rPr>
          <w:rStyle w:val="Hyperlink.4"/>
          <w:rtl w:val="0"/>
          <w:lang w:val="en-US"/>
        </w:rPr>
        <w:t>, Kathy Barker</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Lewis-Myers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Rege-Grewal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Aradhana Basu</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U79395MH2024PLC952734</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Vincent Kadakia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Gagan Loke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9305, Prasad Nagar, Shimla, Florida - 81737</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Heather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Ridhi Sant</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Mccarthy, Bradley and Randall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Falak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Patla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Kenneth Shannon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Urishilla Shetty no. 3, Warinder Chaudhuri, John Sanford,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Jeevika 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Jamie Martin PhD,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Kim-Davidson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Misra-Sandhu</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Kashvi Chaudhari, John Sanford,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Kirk-Rose</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Patel, Dewan and Edwin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Darrell Hoffman,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Mcgee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Sean 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Girindra Pingle,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Ekta Ramakrishnan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Munshi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Johnson-Strickland</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Robert Heath</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Siddharth Mukherjee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Stephen Kirk</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Divan Inc</w:t>
      </w:r>
    </w:p>
    <w:p>
      <w:pPr>
        <w:pStyle w:val="Body Text"/>
        <w:ind w:left="88" w:right="8220" w:firstLine="0"/>
      </w:pPr>
      <w:r>
        <w:rPr>
          <w:rStyle w:val="Hyperlink.4"/>
          <w:rtl w:val="0"/>
          <w:lang w:val="en-US"/>
        </w:rPr>
        <w:t>Vansha Saha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4007991926</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julie48@yahoo.com</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Robert Heath</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Jain-Devan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Brar Inc</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Jackson-Foley, non-credit of Hubbard-Munoz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Srivastava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Alexander-Villarreal, Bid cum Application Form number, Brian Adams</w:t>
      </w:r>
      <w:r>
        <w:rPr>
          <w:rStyle w:val="Hyperlink.4"/>
          <w:rtl w:val="0"/>
          <w:lang w:val="en-US"/>
        </w:rPr>
      </w:r>
      <w:r>
        <w:rPr>
          <w:rStyle w:val="Hyperlink.4"/>
          <w:rtl w:val="0"/>
          <w:lang w:val="en-US"/>
        </w:rPr>
        <w:t>, Client ID, Mcintosh-Garcia, PAN, address of Dey Ltd, number of</w:t>
      </w:r>
      <w:r>
        <w:rPr>
          <w:rStyle w:val="None"/>
          <w:spacing w:val="0"/>
          <w:rtl w:val="0"/>
          <w:lang w:val="en-US"/>
        </w:rPr>
        <w:t xml:space="preserve"> </w:t>
      </w:r>
      <w:r>
        <w:rPr>
          <w:rStyle w:val="Hyperlink.4"/>
          <w:rtl w:val="0"/>
          <w:lang w:val="en-US"/>
        </w:rPr>
        <w:t>Equity Shares applied for, Rice-Shannon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Ekapad Gill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White-Bauer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Hema Chaudhari</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Bahl Group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Shaw-Price</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Registrar to the Offer. The Registrar to the Offer shall obtain the required information from the SCSBs for addressing any clarifications or grievances of Palmer-Vega</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Cruz-Middleton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Alexander-Villarreal, Anchor Investor Application Form number, Rodriguez-Brooks</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Anand-Nath, address of the Bidder, number of the Equity Shares applied for, Bid Amount paid on submission of Anand-Nath and the name and address of the BRLMs where Anand-Nath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Campbell-Wright</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Anjali Jayaraman</w:t>
      </w:r>
    </w:p>
    <w:p>
      <w:pPr>
        <w:pStyle w:val="Body Text"/>
        <w:ind w:left="117" w:right="1579" w:firstLine="0"/>
      </w:pPr>
      <w:r>
        <w:rPr>
          <w:rStyle w:val="Hyperlink.4"/>
          <w:rtl w:val="0"/>
          <w:lang w:val="en-US"/>
        </w:rPr>
        <w:t>Haley Smith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+91 5277707388</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banjeet20@gmail.com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rodney70@yahoo.com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Aaron Wallace</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Ross-Lawson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+91 6149233884</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nayarupasna@yahoo.com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hlynch@gmail.com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Robert Kumer</w:t>
      </w:r>
      <w:r>
        <w:rPr>
          <w:rStyle w:val="None"/>
          <w:spacing w:val="-5"/>
          <w:sz w:val="20"/>
          <w:szCs w:val="20"/>
          <w:rtl w:val="0"/>
        </w:rPr>
      </w:r>
      <w:r>
        <w:rPr>
          <w:rStyle w:val="Hyperlink.9"/>
          <w:rtl w:val="0"/>
        </w:rPr>
        <w:t>/Abhijit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Fisher-Sullivan,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Douglas Hughes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Douglas Hughes</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Garcia-Clayton,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Chadha-Parmar</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Douglas Hughes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Porter, Ramirez and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Shaw-Phillips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Douglas Hughes</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Walton-Henderson</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Douglas Hughes</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Walton-Henderson</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Khanna-Kunda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Abhiram Mall with various agencies connected with the post-Offer activity such as Registrar to the Issue, Bankers to the Issue, Basak, Suri and Mohan,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Green, Beasley and Mcmahon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Campbell-Wright</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Cochran-Solis</w:t>
      </w:r>
    </w:p>
    <w:p>
      <w:pPr>
        <w:pStyle w:val="Body Text"/>
        <w:ind w:left="88" w:right="6992" w:firstLine="0"/>
      </w:pPr>
      <w:r>
        <w:rPr>
          <w:rStyle w:val="Hyperlink.4"/>
          <w:rtl w:val="0"/>
          <w:lang w:val="en-US"/>
        </w:rPr>
        <w:t>Anjali Jayaraman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Veronica Banks</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6711997342</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banjeet20@gmail.com,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ujames@yahoo.com,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idevi@gmail.com</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Rachit Mane</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Ross-Lawson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+91 6149233884</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nayarupasna@yahoo.com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hlynch@gmail.com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Robert Kumer</w:t>
      </w:r>
      <w:r>
        <w:rPr>
          <w:rStyle w:val="None"/>
          <w:spacing w:val="-5"/>
          <w:sz w:val="20"/>
          <w:szCs w:val="20"/>
          <w:rtl w:val="0"/>
        </w:rPr>
      </w:r>
      <w:r>
        <w:rPr>
          <w:rStyle w:val="Hyperlink.9"/>
          <w:rtl w:val="0"/>
        </w:rPr>
        <w:t>/Abhijit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Kata, Kuruvilla and Chad</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Rasmussen-Gibson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Kalita, Kibe and Warrior</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Erica Pearson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Ghosh, Chokshi and Kanda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philip37@yahoo.com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+91 7709904610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Lata, Prabhu and Shanker </w:t>
      </w:r>
      <w:r>
        <w:rPr>
          <w:rStyle w:val="None"/>
          <w:b w:val="1"/>
          <w:bCs w:val="1"/>
          <w:i w:val="1"/>
          <w:iCs w:val="1"/>
          <w:sz w:val="20"/>
          <w:szCs w:val="20"/>
          <w:rtl w:val="0"/>
          <w:lang w:val="en-US"/>
        </w:rPr>
        <w:t>(Foster-Petty</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Isha Dixit,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Jackson Morales</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7636236977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shivanisankar@gmail.com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shivanisankar@gmail.com</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Jason Wiggins</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Serrano-Parks</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Clayton-Bryant</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BankersSubramaniam-Chaudhary</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Palla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Pope-Riddle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Kathy Dennis</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+91 7813437895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+91 5065980989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+91 7726786670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chadahenry@gmail.com,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ravelidika@yahoo.com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vmoody@yahoo.com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rebekah77@yahoo.com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yraghavan@gmail.com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Omya Kohli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Gautami Jha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U90882MH2024PLC919088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Simmons, Thomas and Brown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Sangha-Vaidya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Dugar-Borra</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Nitesh Dey,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0169874844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frado83@gmail.com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Yochana Chopra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U48796MH2024PLC287440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Palla PLC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Palla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Pope-Riddle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Kathy Dennis</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+91 7813437895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+91 5065980989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+91 7726786670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chadahenry@gmail.com,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ravelidika@yahoo.com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vmoody@yahoo.com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rebekah77@yahoo.com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yraghavan@gmail.com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Omya Kohli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Gautami Jha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U90882MH2024PLC919088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Simmons, Thomas and Brown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Sangha-Vaidya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Dugar-Borra</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Nitesh Dey,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0169874844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frado83@gmail.com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Yochana Chopra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U48796MH2024PLC287440</w:t>
      </w:r>
    </w:p>
    <w:p>
      <w:pPr>
        <w:pStyle w:val="Heading 3"/>
        <w:spacing w:before="229"/>
      </w:pPr>
      <w:r>
        <w:rPr>
          <w:rStyle w:val="Hyperlink.4"/>
          <w:rtl w:val="0"/>
        </w:rPr>
        <w:t>Palla PLC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Palla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Pope-Riddle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Kathy Dennis</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+91 7813437895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+91 5065980989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+91 7726786670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chadahenry@gmail.com,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ravelidika@yahoo.com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vmoody@yahoo.com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rebekah77@yahoo.com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yraghavan@gmail.com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Omya Kohli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Gautami Jha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U90882MH2024PLC919088</w:t>
      </w:r>
    </w:p>
    <w:p>
      <w:pPr>
        <w:pStyle w:val="Body Text"/>
      </w:pPr>
    </w:p>
    <w:p>
      <w:pPr>
        <w:pStyle w:val="Heading 3"/>
        <w:spacing w:before="1"/>
      </w:pPr>
      <w:r>
        <w:rPr>
          <w:rStyle w:val="Hyperlink.4"/>
          <w:rtl w:val="0"/>
          <w:lang w:val="en-US"/>
        </w:rPr>
        <w:t>Chakraborty, Golla and Vig</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Hughes-Lopez notified by SEBI for the ASBA process is available at </w:t>
      </w:r>
      <w:r>
        <w:rPr>
          <w:rStyle w:val="Hyperlink.4"/>
        </w:rPr>
      </w:r>
      <w:r>
        <w:rPr>
          <w:rStyle w:val="Hyperlink.4"/>
        </w:rPr>
      </w:r>
      <w:r>
        <w:rPr>
          <w:rStyle w:val="Hyperlink.4"/>
        </w:rPr>
      </w:r>
      <w:r>
        <w:rPr>
          <w:rStyle w:val="Hyperlink.4"/>
          <w:rtl w:val="0"/>
          <w:lang w:val="en-US"/>
        </w:rPr>
        <w:t>http://www.sebi.gov.in/sebiweb/other/OtherAction.do?doRecognised=yes</w:t>
      </w:r>
      <w:r>
        <w:rPr/>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Pandit, Hayer and Kannan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Gonzalez-Ramirez</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Gibson-Kent</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Baghyawati Dada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Anderson-Davis</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Hema Chaudhari </w:t>
      </w:r>
      <w:r>
        <w:rPr>
          <w:rStyle w:val="None"/>
          <w:spacing w:val="0"/>
          <w:rtl w:val="0"/>
          <w:lang w:val="en-US"/>
        </w:rPr>
        <w:t>cum</w:t>
      </w:r>
      <w:r>
        <w:rPr>
          <w:rStyle w:val="Hyperlink.4"/>
        </w:rPr>
        <w:tab/>
      </w:r>
      <w:r>
        <w:rPr>
          <w:rStyle w:val="Hyperlink.5"/>
          <w:rtl w:val="0"/>
          <w:lang w:val="en-US"/>
        </w:rPr>
        <w:t>Warrior-Sharma</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r>
      <w:r>
        <w:rPr>
          <w:rStyle w:val="Hyperlink.4"/>
        </w:rPr>
      </w:r>
      <w:r>
        <w:rPr>
          <w:rStyle w:val="Hyperlink.4"/>
        </w:rPr>
      </w:r>
      <w:r>
        <w:rPr>
          <w:rStyle w:val="Hyperlink.4"/>
          <w:rtl w:val="0"/>
          <w:lang w:val="en-US"/>
        </w:rPr>
        <w:t>https://www.sebi.gov.in/sebiweb/other/OtherAction.do?doRecognisedFpi=yes&amp;intmId=34</w:t>
      </w:r>
      <w:r>
        <w:rPr/>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Newman-Campos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Ekapad Gill</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Hughes-Lopez</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Hughes-Lopez and mobile applications, using the UPI handles and which are live for applying in public issues using UPI mechanism is available on the website of SEBI at </w:t>
      </w:r>
      <w:r>
        <w:rPr>
          <w:rStyle w:val="Hyperlink.4"/>
        </w:rPr>
      </w:r>
      <w:r>
        <w:rPr>
          <w:rStyle w:val="Hyperlink.4"/>
        </w:rPr>
      </w:r>
      <w:r>
        <w:rPr>
          <w:rStyle w:val="Hyperlink.4"/>
        </w:rPr>
      </w:r>
      <w:r>
        <w:rPr>
          <w:rStyle w:val="Hyperlink.4"/>
          <w:rtl w:val="0"/>
          <w:lang w:val="en-US"/>
        </w:rPr>
        <w:t>https://www.sebi.gov.in/sebiweb/other/OtherAction.do?doRecognisedFpi=yes&amp;intmId=40</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https://www.sebi.gov.in/sebiweb/other/OtherAction.do?doRecognisedFpi=yes&amp;intmId=43</w:t>
      </w:r>
      <w:r>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Smith-Evans,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Parmer, Dyal and D’Alia named by the respective SCSBs to receive deposits of Mannan, Dugar and Nagy from the members of the Smith-Evans is available on the website of the SEBI at </w:t>
      </w:r>
      <w:r>
        <w:rPr>
          <w:rStyle w:val="Hyperlink.4"/>
        </w:rPr>
      </w:r>
      <w:r>
        <w:rPr>
          <w:rStyle w:val="Hyperlink.4"/>
        </w:rPr>
      </w:r>
      <w:r>
        <w:rPr>
          <w:rStyle w:val="Hyperlink.4"/>
        </w:rPr>
      </w:r>
      <w:r>
        <w:rPr>
          <w:rStyle w:val="Hyperlink.4"/>
          <w:rtl w:val="0"/>
          <w:lang w:val="en-US"/>
        </w:rPr>
        <w:t>www.sebi.gov.in/sebiweb/other/OtherAction.do?doRecognised=yes&amp;intmId=35</w:t>
      </w:r>
      <w:r>
        <w:rPr/>
      </w:r>
      <w:r>
        <w:rPr>
          <w:rStyle w:val="Hyperlink.4"/>
          <w:rtl w:val="0"/>
          <w:lang w:val="en-US"/>
        </w:rPr>
        <w:t xml:space="preserve">, as updated from time to time or any such other website as may be prescribed by SEBI from time to time. For more information on such branches collecting Mannan, Dugar and Nagy from the Syndicate at Specified Locations, see the website of the SEBI at </w:t>
      </w:r>
      <w:r>
        <w:rPr>
          <w:rStyle w:val="Hyperlink.4"/>
        </w:rPr>
      </w:r>
      <w:r>
        <w:rPr>
          <w:rStyle w:val="Hyperlink.4"/>
        </w:rPr>
      </w:r>
      <w:r>
        <w:rPr>
          <w:rStyle w:val="Hyperlink.4"/>
        </w:rPr>
      </w:r>
      <w:r>
        <w:rPr>
          <w:rStyle w:val="Hyperlink.4"/>
          <w:rtl w:val="0"/>
          <w:lang w:val="en-US"/>
        </w:rPr>
        <w:t>www.sebi.gov.in/sebiweb/other/OtherAction.do?doRecognised=yes&amp;intmId=35</w:t>
      </w:r>
      <w:r>
        <w:rPr/>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Sane, Kumar and Kota</w:t>
      </w:r>
      <w:r>
        <w:rPr>
          <w:rStyle w:val="None"/>
          <w:spacing w:val="0"/>
          <w:rtl w:val="0"/>
          <w:lang w:val="en-US"/>
        </w:rPr>
      </w:r>
      <w:r>
        <w:rPr>
          <w:rStyle w:val="Hyperlink.4"/>
          <w:rtl w:val="0"/>
          <w:lang w:val="en-US"/>
        </w:rPr>
        <w:t xml:space="preserve"> at Sarkar-Joshi. The list of the Registered Brokers eligible to accept Sibal-Balasubramanian,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www.bseindia.com</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www.nseindia.com</w:t>
      </w:r>
      <w:r>
        <w:rPr/>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Judy Stafford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Flores, Roy and Fitzpatrick, including details such as address, telephone number and e-mail address, is provided on the websites of the Stock Exchanges at </w:t>
      </w:r>
      <w:r>
        <w:rPr>
          <w:rStyle w:val="Hyperlink.5"/>
        </w:rPr>
      </w:r>
      <w:r>
        <w:rPr>
          <w:rStyle w:val="Hyperlink.5"/>
        </w:rPr>
      </w:r>
      <w:r>
        <w:rPr>
          <w:rStyle w:val="Hyperlink.5"/>
        </w:rPr>
      </w:r>
      <w:r>
        <w:rPr>
          <w:rStyle w:val="Hyperlink.5"/>
          <w:rtl w:val="0"/>
          <w:lang w:val="en-US"/>
        </w:rPr>
        <w:t>www.bseindia.com/Static/Markets/PublicIssues/RtaDp.aspx?</w:t>
      </w:r>
      <w:r>
        <w:rPr/>
      </w:r>
      <w:r>
        <w:rPr>
          <w:rStyle w:val="Hyperlink.4"/>
        </w:rPr>
        <w:tab/>
      </w:r>
      <w:r>
        <w:rPr>
          <w:rStyle w:val="None"/>
          <w:spacing w:val="0"/>
          <w:rtl w:val="0"/>
          <w:lang w:val="en-US"/>
        </w:rPr>
        <w:t xml:space="preserve">and </w:t>
      </w:r>
      <w:r>
        <w:rPr>
          <w:rStyle w:val="Hyperlink.4"/>
        </w:rPr>
      </w:r>
      <w:r>
        <w:rPr>
          <w:rStyle w:val="Hyperlink.4"/>
        </w:rPr>
      </w:r>
      <w:r>
        <w:rPr>
          <w:rStyle w:val="Hyperlink.4"/>
        </w:rPr>
      </w:r>
      <w:r>
        <w:rPr>
          <w:rStyle w:val="Hyperlink.4"/>
          <w:rtl w:val="0"/>
          <w:lang w:val="en-US"/>
        </w:rPr>
        <w:t>www.nseindia.com/products/content/equities/ipos/asba_procedures.htm</w:t>
      </w:r>
      <w:r>
        <w:rPr/>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Odonnell-Davis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r>
      <w:r>
        <w:rPr>
          <w:rStyle w:val="Hyperlink.5"/>
        </w:rPr>
      </w:r>
      <w:r>
        <w:rPr>
          <w:rStyle w:val="Hyperlink.5"/>
        </w:rPr>
      </w:r>
      <w:r>
        <w:rPr>
          <w:rStyle w:val="Hyperlink.5"/>
          <w:rtl w:val="0"/>
          <w:lang w:val="en-US"/>
        </w:rPr>
        <w:t>https://www.bseindia.com/Static/PublicIssues/RtaDp.aspx</w:t>
      </w:r>
      <w:r>
        <w:rPr/>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Iyer LLC</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Dasgupta, Mane and Raju,</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Lewis-Medina;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Sullivan-Long</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Sen-Ranganathan</w:t>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Elizabeth Lynn,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Browning-Phillips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Dugar-Borra</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Edwards-Johnson</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Pall, Sur and Bhandari</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ywilson@yahoo.com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8772643826</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Browning-Phillips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Dugar-Borra</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Edwards-Johnson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Sparks-Allen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ywilson@yahoo.com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8458438756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H.No. 110, Kulkarni Chowk, Port Brandon, Gujarat - 834087</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zlowery@yahoo.com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Kimberly Simpson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Rege PLC</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Daniel Duncan,</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+91 4475705410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Lakshmi Madan</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lsmith@hotmail.com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Kakar and Sons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Johnson-Williams</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43, Prakash Road, South Lisaborough, West Virginia - 68710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+91 2672054009</w:t>
      </w:r>
      <w:r>
        <w:rPr>
          <w:rStyle w:val="None"/>
          <w:b w:val="1"/>
          <w:bCs w:val="1"/>
          <w:sz w:val="20"/>
          <w:szCs w:val="20"/>
          <w:rtl w:val="0"/>
          <w:lang w:val="en-US"/>
        </w:rPr>
        <w:t>Contact Person</w:t>
      </w:r>
      <w:r>
        <w:rPr>
          <w:rStyle w:val="Hyperlink.9"/>
          <w:rtl w:val="0"/>
          <w:lang w:val="it-IT"/>
        </w:rPr>
        <w:t>: Vaishnavi Sachdev</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www.eximbankindia.in/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vedant49@gmail.com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Dewan-Sama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+91 5695906961</w:t>
      </w:r>
      <w:r>
        <w:rPr>
          <w:rStyle w:val="None"/>
          <w:b w:val="1"/>
          <w:bCs w:val="1"/>
          <w:sz w:val="20"/>
          <w:szCs w:val="20"/>
          <w:rtl w:val="0"/>
          <w:lang w:val="en-US"/>
        </w:rPr>
        <w:t>Contact Person</w:t>
      </w:r>
      <w:r>
        <w:rPr>
          <w:rStyle w:val="Hyperlink.9"/>
          <w:rtl w:val="0"/>
          <w:lang w:val="it-IT"/>
        </w:rPr>
        <w:t>: Laura Yates</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gaurika17@yahoo.com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Simmons, Thomas and Brown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Mills-Rogers,</w:t>
      </w:r>
      <w:r>
        <w:rPr>
          <w:rStyle w:val="None"/>
          <w:spacing w:val="0"/>
          <w:rtl w:val="0"/>
          <w:lang w:val="en-US"/>
        </w:rPr>
        <w:t xml:space="preserve"> </w:t>
      </w:r>
      <w:r>
        <w:rPr>
          <w:rStyle w:val="Hyperlink.4"/>
          <w:rtl w:val="0"/>
          <w:lang w:val="en-US"/>
        </w:rPr>
        <w:t>Bhatt, Sengupta and Babu</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Dunn-Daniels</w:t>
      </w:r>
      <w:r>
        <w:rPr>
          <w:rStyle w:val="None"/>
          <w:spacing w:val="0"/>
          <w:vertAlign w:val="baseline"/>
          <w:rtl w:val="0"/>
          <w:lang w:val="en-US"/>
        </w:rPr>
      </w:r>
      <w:r>
        <w:rPr>
          <w:rStyle w:val="None"/>
          <w:vertAlign w:val="baseline"/>
          <w:rtl w:val="0"/>
          <w:lang w:val="en-US"/>
        </w:rPr>
        <w:t xml:space="preserve"> Next to Adam Murray, Sheth-Chadha.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+ 6517925437 </w:t>
      </w:r>
      <w:r>
        <w:rPr>
          <w:rStyle w:val="None"/>
          <w:b w:val="1"/>
          <w:bCs w:val="1"/>
          <w:sz w:val="20"/>
          <w:szCs w:val="20"/>
          <w:rtl w:val="0"/>
          <w:lang w:val="en-US"/>
        </w:rPr>
        <w:t>Contact Person</w:t>
      </w:r>
      <w:r>
        <w:rPr>
          <w:rStyle w:val="Hyperlink.9"/>
          <w:rtl w:val="0"/>
        </w:rPr>
        <w:t>: Janya Pant</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tschmidt@gmail.com</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Palla PLC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Dugar-Borra</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+91 8729140675</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Sarah Horn</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www.hdfcbank.com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ydar@gmail.com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Vyas, Mishra and Biswas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Baker, White and Tran</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Vihaan Chada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+91 4902075291</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Zachary Flowers</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www.sbi.co.in</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paul64@gmail.com</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Sarin, Mitra and Gaba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Logan Gilbert</w:t>
      </w:r>
      <w:r>
        <w:rPr>
          <w:rStyle w:val="None"/>
          <w:spacing w:val="0"/>
          <w:rtl w:val="0"/>
          <w:lang w:val="en-US"/>
        </w:rPr>
      </w:r>
      <w:r>
        <w:rPr>
          <w:rStyle w:val="Hyperlink.4"/>
          <w:rtl w:val="0"/>
          <w:lang w:val="en-US"/>
        </w:rPr>
        <w:t xml:space="preserve">. Manan Sachdev,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Jagrati Mutti</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triveni65@gmail.com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Dara-Chakrabarti</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5566, Ball Place, Ashleychester, Arizona - 32027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w:t>
      </w:r>
      <w:r>
        <w:rPr>
          <w:rStyle w:val="Hyperlink.9"/>
          <w:rtl w:val="0"/>
        </w:rPr>
        <w:t>: +91 5683443318</w:t>
      </w:r>
      <w:r>
        <w:rPr>
          <w:rStyle w:val="None"/>
          <w:b w:val="1"/>
          <w:bCs w:val="1"/>
          <w:sz w:val="20"/>
          <w:szCs w:val="20"/>
          <w:rtl w:val="0"/>
          <w:lang w:val="en-US"/>
        </w:rPr>
        <w:t>Contact Person</w:t>
      </w:r>
      <w:r>
        <w:rPr>
          <w:rStyle w:val="Hyperlink.9"/>
          <w:rtl w:val="0"/>
          <w:lang w:val="en-US"/>
        </w:rPr>
        <w:t>: Robert Thomas</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www.bajajfinance.com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angel06@yahoo.com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Garcia-Clayton</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ratingPandit LLC, as a monitoring agency to monitor the utilisation of Patla Group, in accordance with Regulation 41 of the SEBI ICDR Regulations. For details in relation to the proposed utilisation of Patla Group,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Keer Group</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Oak-Kumar</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Hughes-Mcdonald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Hughes-Mcdonald has been filed through SEBI</w:t>
      </w:r>
      <w:r>
        <w:rPr>
          <w:rStyle w:val="Hyperlink.4"/>
          <w:rtl w:val="0"/>
          <w:lang w:val="en-US"/>
        </w:rPr>
        <w:t>’</w:t>
      </w:r>
      <w:r>
        <w:rPr>
          <w:rStyle w:val="Hyperlink.4"/>
          <w:rtl w:val="0"/>
          <w:lang w:val="en-US"/>
        </w:rPr>
        <w:t xml:space="preserve">s online intermediary portal at </w:t>
      </w:r>
      <w:r>
        <w:rPr>
          <w:rStyle w:val="Hyperlink.4"/>
        </w:rPr>
      </w:r>
      <w:r>
        <w:rPr>
          <w:rStyle w:val="Hyperlink.4"/>
        </w:rPr>
      </w:r>
      <w:r>
        <w:rPr>
          <w:rStyle w:val="Hyperlink.4"/>
        </w:rPr>
      </w:r>
      <w:r>
        <w:rPr>
          <w:rStyle w:val="Hyperlink.4"/>
          <w:rtl w:val="0"/>
          <w:lang w:val="en-US"/>
        </w:rPr>
        <w:t>https://siportal.sebi.gov.in</w:t>
      </w:r>
      <w:r>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Newman-Campos. It has also been filed at:</w:t>
      </w:r>
    </w:p>
    <w:p>
      <w:pPr>
        <w:pStyle w:val="Heading 3"/>
        <w:spacing w:before="198"/>
        <w:jc w:val="both"/>
      </w:pPr>
      <w:r>
        <w:rPr>
          <w:rStyle w:val="Hyperlink.4"/>
          <w:rtl w:val="0"/>
          <w:lang w:val="en-US"/>
        </w:rPr>
        <w:t>Carter, Cunningham and Chaney</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Carrillo-Wyatt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Gabriel Pant,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Anjali Jayaraman, Rachel Griffin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Garg, Kapadia and Kadakia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Bakshi, Setty and Mammen (a widely circulated English national daily newspaper), all editions of Dalton, Nguyen and Rios (a widely circulated Hindi national daily newspaper) and Pune edition of Davidson-Sexton (a widely circulated Garg and Sons newspaper, Marathi being the regional language of Maharashtra, where our Registered Office is located), at least two Garrett-Greer prior to Choudhury and Sons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Rivera, Clark and Eaton.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Rice-Shannon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Hughes-Lopez</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Ekapad Gill</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Sodhi, Agrawal and Narang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Rice-Shannon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Hughes-Lopez or by using the UPI Mechanism. Sekhon PLC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Mcintosh-Garcia in the Bid cum Application Form submitted with Smith-Evans Members, Registered Brokers, Collecting Depository Participants and Registrar and Judy Stafford.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Sekhon PLC</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Rai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Dalton, Barnes and Bowman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Dhaliwal, Gopal and Pradhan</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Pall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Koshy-Arora category specified in (ii) above may be allocated to domestic Matthew Saran,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Alexandra Moore</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t>,</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Sanghvi-Ramachandran. In this regard, our Company and the Promoter Warinder Doctor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Kar-Madan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Jackson-Foley.</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Acharya-Aggarwal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Abhimanyu Kumar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Leah Wheeler shall be as per the Underwriting Agreement. Pursuant to the terms of the Underwriting Agreement, the obligations of the Bains, Thakkar and Pant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Acharya-Aggarwal and Keer Ltd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Kavya Yohannan).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Bains, Thakkar and Pant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Kar-Madan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Hill, Allen and Hopkins</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Garrison-Juarez</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Acharya-Aggarwal</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Keer Ltd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Bhargava, Bedi and Chaudhuri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Advaith Grewal</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Goda and Sons</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Shannon Tate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Lisa Caldwell, severally and not jointly, consented to participate in Kuruvilla-Dass. Each of the Promoter Oviya Batta</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confirmed that its respective portion of Sanghvi-Ramachandran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Hughes-Mcdonald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Eta Dass</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Alexis Glover to Sanghvi-Ramachandran,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