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E2B" w:rsidRPr="001D0E2B" w:rsidRDefault="001D0E2B" w:rsidP="001D0E2B">
      <w:pPr>
        <w:shd w:val="clear" w:color="auto" w:fill="FFFFFF"/>
        <w:spacing w:after="0" w:line="240" w:lineRule="auto"/>
        <w:ind w:left="0" w:firstLine="0"/>
        <w:jc w:val="left"/>
        <w:textAlignment w:val="baseline"/>
        <w:rPr>
          <w:rFonts w:ascii="Arial" w:eastAsia="Times New Roman" w:hAnsi="Arial" w:cs="Arial"/>
          <w:color w:val="273239"/>
          <w:sz w:val="27"/>
          <w:szCs w:val="27"/>
        </w:rPr>
      </w:pPr>
      <w:r w:rsidRPr="001D0E2B">
        <w:rPr>
          <w:rFonts w:ascii="Arial" w:eastAsia="Times New Roman" w:hAnsi="Arial" w:cs="Arial"/>
          <w:color w:val="273239"/>
          <w:sz w:val="27"/>
          <w:szCs w:val="27"/>
        </w:rPr>
        <w:t>DSA stands for </w:t>
      </w:r>
      <w:r w:rsidRPr="001D0E2B">
        <w:rPr>
          <w:rFonts w:ascii="Arial" w:eastAsia="Times New Roman" w:hAnsi="Arial" w:cs="Arial"/>
          <w:b/>
          <w:bCs/>
          <w:color w:val="273239"/>
          <w:sz w:val="27"/>
          <w:szCs w:val="27"/>
          <w:bdr w:val="none" w:sz="0" w:space="0" w:color="auto" w:frame="1"/>
        </w:rPr>
        <w:t>D</w:t>
      </w:r>
      <w:r w:rsidRPr="001D0E2B">
        <w:rPr>
          <w:rFonts w:ascii="Arial" w:eastAsia="Times New Roman" w:hAnsi="Arial" w:cs="Arial"/>
          <w:color w:val="273239"/>
          <w:sz w:val="27"/>
          <w:szCs w:val="27"/>
        </w:rPr>
        <w:t>ata </w:t>
      </w:r>
      <w:r w:rsidRPr="001D0E2B">
        <w:rPr>
          <w:rFonts w:ascii="Arial" w:eastAsia="Times New Roman" w:hAnsi="Arial" w:cs="Arial"/>
          <w:b/>
          <w:bCs/>
          <w:color w:val="273239"/>
          <w:sz w:val="27"/>
          <w:szCs w:val="27"/>
          <w:bdr w:val="none" w:sz="0" w:space="0" w:color="auto" w:frame="1"/>
        </w:rPr>
        <w:t>S</w:t>
      </w:r>
      <w:r w:rsidRPr="001D0E2B">
        <w:rPr>
          <w:rFonts w:ascii="Arial" w:eastAsia="Times New Roman" w:hAnsi="Arial" w:cs="Arial"/>
          <w:color w:val="273239"/>
          <w:sz w:val="27"/>
          <w:szCs w:val="27"/>
        </w:rPr>
        <w:t>tructures and </w:t>
      </w:r>
      <w:r w:rsidRPr="001D0E2B">
        <w:rPr>
          <w:rFonts w:ascii="Arial" w:eastAsia="Times New Roman" w:hAnsi="Arial" w:cs="Arial"/>
          <w:b/>
          <w:bCs/>
          <w:color w:val="273239"/>
          <w:sz w:val="27"/>
          <w:szCs w:val="27"/>
          <w:bdr w:val="none" w:sz="0" w:space="0" w:color="auto" w:frame="1"/>
        </w:rPr>
        <w:t>A</w:t>
      </w:r>
      <w:r w:rsidRPr="001D0E2B">
        <w:rPr>
          <w:rFonts w:ascii="Arial" w:eastAsia="Times New Roman" w:hAnsi="Arial" w:cs="Arial"/>
          <w:color w:val="273239"/>
          <w:sz w:val="27"/>
          <w:szCs w:val="27"/>
        </w:rPr>
        <w:t>lgorithms. Data structures manage how data is stored and accessed. Algorithms focus on processing this data. Examples of data structures are Array, Linked List, Tree and Heap, and examples of algorithms are Binary Search, Quick Sort and Merge Sort.</w:t>
      </w:r>
    </w:p>
    <w:p w:rsidR="001D0E2B" w:rsidRPr="001D0E2B" w:rsidRDefault="001D0E2B" w:rsidP="001D0E2B">
      <w:pPr>
        <w:numPr>
          <w:ilvl w:val="0"/>
          <w:numId w:val="1"/>
        </w:numPr>
        <w:shd w:val="clear" w:color="auto" w:fill="FFFFFF"/>
        <w:spacing w:after="0" w:line="240" w:lineRule="auto"/>
        <w:ind w:left="360"/>
        <w:jc w:val="left"/>
        <w:textAlignment w:val="baseline"/>
        <w:rPr>
          <w:rFonts w:ascii="Arial" w:eastAsia="Times New Roman" w:hAnsi="Arial" w:cs="Arial"/>
          <w:color w:val="273239"/>
          <w:sz w:val="27"/>
          <w:szCs w:val="27"/>
        </w:rPr>
      </w:pPr>
      <w:r w:rsidRPr="001D0E2B">
        <w:rPr>
          <w:rFonts w:ascii="Arial" w:eastAsia="Times New Roman" w:hAnsi="Arial" w:cs="Arial"/>
          <w:color w:val="273239"/>
          <w:sz w:val="27"/>
          <w:szCs w:val="27"/>
        </w:rPr>
        <w:t xml:space="preserve">Foundation for almost every software like GPS, Search Engines, AI </w:t>
      </w:r>
      <w:proofErr w:type="spellStart"/>
      <w:r w:rsidRPr="001D0E2B">
        <w:rPr>
          <w:rFonts w:ascii="Arial" w:eastAsia="Times New Roman" w:hAnsi="Arial" w:cs="Arial"/>
          <w:color w:val="273239"/>
          <w:sz w:val="27"/>
          <w:szCs w:val="27"/>
        </w:rPr>
        <w:t>ChatBots</w:t>
      </w:r>
      <w:proofErr w:type="spellEnd"/>
      <w:r w:rsidRPr="001D0E2B">
        <w:rPr>
          <w:rFonts w:ascii="Arial" w:eastAsia="Times New Roman" w:hAnsi="Arial" w:cs="Arial"/>
          <w:color w:val="273239"/>
          <w:sz w:val="27"/>
          <w:szCs w:val="27"/>
        </w:rPr>
        <w:t xml:space="preserve">, Gaming Apps, Databases, Web Applications, </w:t>
      </w:r>
      <w:proofErr w:type="spellStart"/>
      <w:r w:rsidRPr="001D0E2B">
        <w:rPr>
          <w:rFonts w:ascii="Arial" w:eastAsia="Times New Roman" w:hAnsi="Arial" w:cs="Arial"/>
          <w:color w:val="273239"/>
          <w:sz w:val="27"/>
          <w:szCs w:val="27"/>
        </w:rPr>
        <w:t>etc</w:t>
      </w:r>
      <w:proofErr w:type="spellEnd"/>
    </w:p>
    <w:p w:rsidR="001D0E2B" w:rsidRPr="001D0E2B" w:rsidRDefault="001D0E2B" w:rsidP="001D0E2B">
      <w:pPr>
        <w:numPr>
          <w:ilvl w:val="0"/>
          <w:numId w:val="2"/>
        </w:numPr>
        <w:shd w:val="clear" w:color="auto" w:fill="FFFFFF"/>
        <w:spacing w:after="0" w:line="240" w:lineRule="auto"/>
        <w:ind w:left="360"/>
        <w:jc w:val="left"/>
        <w:textAlignment w:val="baseline"/>
        <w:rPr>
          <w:rFonts w:ascii="Arial" w:eastAsia="Times New Roman" w:hAnsi="Arial" w:cs="Arial"/>
          <w:color w:val="273239"/>
          <w:sz w:val="27"/>
          <w:szCs w:val="27"/>
        </w:rPr>
      </w:pPr>
      <w:r w:rsidRPr="001D0E2B">
        <w:rPr>
          <w:rFonts w:ascii="Arial" w:eastAsia="Times New Roman" w:hAnsi="Arial" w:cs="Arial"/>
          <w:color w:val="273239"/>
          <w:sz w:val="27"/>
          <w:szCs w:val="27"/>
        </w:rPr>
        <w:t>Top Companies like Google, Microsoft, Amazon, Apple, Meta</w:t>
      </w:r>
      <w:r w:rsidRPr="001D0E2B">
        <w:rPr>
          <w:rFonts w:ascii="Arial" w:eastAsia="Times New Roman" w:hAnsi="Arial" w:cs="Arial"/>
          <w:b/>
          <w:bCs/>
          <w:color w:val="273239"/>
          <w:sz w:val="27"/>
          <w:szCs w:val="27"/>
          <w:bdr w:val="none" w:sz="0" w:space="0" w:color="auto" w:frame="1"/>
        </w:rPr>
        <w:t> </w:t>
      </w:r>
      <w:r w:rsidRPr="001D0E2B">
        <w:rPr>
          <w:rFonts w:ascii="Arial" w:eastAsia="Times New Roman" w:hAnsi="Arial" w:cs="Arial"/>
          <w:color w:val="273239"/>
          <w:sz w:val="27"/>
          <w:szCs w:val="27"/>
        </w:rPr>
        <w:t>and many other heavily focus on DSA in interviews.</w:t>
      </w:r>
    </w:p>
    <w:p w:rsidR="001D0E2B" w:rsidRPr="001D0E2B" w:rsidRDefault="001D0E2B" w:rsidP="001D0E2B">
      <w:pPr>
        <w:numPr>
          <w:ilvl w:val="0"/>
          <w:numId w:val="3"/>
        </w:numPr>
        <w:shd w:val="clear" w:color="auto" w:fill="FFFFFF"/>
        <w:spacing w:after="0" w:line="240" w:lineRule="auto"/>
        <w:ind w:left="360"/>
        <w:jc w:val="left"/>
        <w:textAlignment w:val="baseline"/>
        <w:rPr>
          <w:rFonts w:ascii="Arial" w:eastAsia="Times New Roman" w:hAnsi="Arial" w:cs="Arial"/>
          <w:color w:val="273239"/>
          <w:sz w:val="27"/>
          <w:szCs w:val="27"/>
        </w:rPr>
      </w:pPr>
      <w:r w:rsidRPr="001D0E2B">
        <w:rPr>
          <w:rFonts w:ascii="Arial" w:eastAsia="Times New Roman" w:hAnsi="Arial" w:cs="Arial"/>
          <w:color w:val="273239"/>
          <w:sz w:val="27"/>
          <w:szCs w:val="27"/>
        </w:rPr>
        <w:t>Learning DSA boosts your problem-solving abilities and make you a stronger programmer.</w:t>
      </w:r>
    </w:p>
    <w:p w:rsidR="005A4CE5" w:rsidRDefault="005A4CE5"/>
    <w:p w:rsidR="001D0E2B" w:rsidRDefault="001D0E2B"/>
    <w:p w:rsidR="001D0E2B" w:rsidRPr="001D0E2B" w:rsidRDefault="001D0E2B" w:rsidP="001D0E2B">
      <w:pPr>
        <w:shd w:val="clear" w:color="auto" w:fill="FFFFFF"/>
        <w:spacing w:after="0" w:line="240" w:lineRule="auto"/>
        <w:ind w:left="0" w:firstLine="0"/>
        <w:jc w:val="left"/>
        <w:textAlignment w:val="baseline"/>
        <w:rPr>
          <w:rFonts w:ascii="Arial" w:eastAsia="Times New Roman" w:hAnsi="Arial" w:cs="Arial"/>
          <w:color w:val="273239"/>
          <w:sz w:val="27"/>
          <w:szCs w:val="27"/>
        </w:rPr>
      </w:pPr>
      <w:r w:rsidRPr="001D0E2B">
        <w:rPr>
          <w:rFonts w:ascii="Arial" w:eastAsia="Times New Roman" w:hAnsi="Arial" w:cs="Arial"/>
          <w:b/>
          <w:bCs/>
          <w:color w:val="273239"/>
          <w:sz w:val="27"/>
          <w:szCs w:val="27"/>
          <w:bdr w:val="none" w:sz="0" w:space="0" w:color="auto" w:frame="1"/>
        </w:rPr>
        <w:t>Advanced Data Structures</w:t>
      </w:r>
      <w:r w:rsidRPr="001D0E2B">
        <w:rPr>
          <w:rFonts w:ascii="Arial" w:eastAsia="Times New Roman" w:hAnsi="Arial" w:cs="Arial"/>
          <w:color w:val="273239"/>
          <w:sz w:val="27"/>
          <w:szCs w:val="27"/>
        </w:rPr>
        <w:t> refer to complex and specialized arrangements of data that enable efficient storage, retrieval, and manipulation of information in computer science and programming. These structures go beyond basic data types like </w:t>
      </w:r>
      <w:r w:rsidRPr="001D0E2B">
        <w:rPr>
          <w:rFonts w:ascii="Arial" w:eastAsia="Times New Roman" w:hAnsi="Arial" w:cs="Arial"/>
          <w:b/>
          <w:bCs/>
          <w:color w:val="273239"/>
          <w:sz w:val="27"/>
          <w:szCs w:val="27"/>
          <w:bdr w:val="none" w:sz="0" w:space="0" w:color="auto" w:frame="1"/>
        </w:rPr>
        <w:t>arrays and lists</w:t>
      </w:r>
      <w:r w:rsidRPr="001D0E2B">
        <w:rPr>
          <w:rFonts w:ascii="Arial" w:eastAsia="Times New Roman" w:hAnsi="Arial" w:cs="Arial"/>
          <w:color w:val="273239"/>
          <w:sz w:val="27"/>
          <w:szCs w:val="27"/>
        </w:rPr>
        <w:t>, offering sophisticated ways to organize and manage data for optimal performance in various algorithms and applications.</w:t>
      </w:r>
    </w:p>
    <w:p w:rsidR="001D0E2B" w:rsidRPr="001D0E2B" w:rsidRDefault="001D0E2B" w:rsidP="001D0E2B">
      <w:pPr>
        <w:shd w:val="clear" w:color="auto" w:fill="FFFFFF"/>
        <w:spacing w:after="0" w:line="420" w:lineRule="atLeast"/>
        <w:ind w:left="0" w:firstLine="0"/>
        <w:jc w:val="left"/>
        <w:textAlignment w:val="baseline"/>
        <w:outlineLvl w:val="1"/>
        <w:rPr>
          <w:rFonts w:ascii="Arial" w:eastAsia="Times New Roman" w:hAnsi="Arial" w:cs="Arial"/>
          <w:b/>
          <w:bCs/>
          <w:color w:val="273239"/>
          <w:sz w:val="36"/>
          <w:szCs w:val="36"/>
        </w:rPr>
      </w:pPr>
      <w:proofErr w:type="spellStart"/>
      <w:r w:rsidRPr="001D0E2B">
        <w:rPr>
          <w:rFonts w:ascii="Arial" w:eastAsia="Times New Roman" w:hAnsi="Arial" w:cs="Arial"/>
          <w:b/>
          <w:bCs/>
          <w:color w:val="273239"/>
          <w:sz w:val="36"/>
          <w:szCs w:val="36"/>
          <w:bdr w:val="none" w:sz="0" w:space="0" w:color="auto" w:frame="1"/>
        </w:rPr>
        <w:t>Self Balancing</w:t>
      </w:r>
      <w:proofErr w:type="spellEnd"/>
      <w:r w:rsidRPr="001D0E2B">
        <w:rPr>
          <w:rFonts w:ascii="Arial" w:eastAsia="Times New Roman" w:hAnsi="Arial" w:cs="Arial"/>
          <w:b/>
          <w:bCs/>
          <w:color w:val="273239"/>
          <w:sz w:val="36"/>
          <w:szCs w:val="36"/>
          <w:bdr w:val="none" w:sz="0" w:space="0" w:color="auto" w:frame="1"/>
        </w:rPr>
        <w:t xml:space="preserve"> BSTs:</w:t>
      </w:r>
    </w:p>
    <w:p w:rsidR="001D0E2B" w:rsidRPr="001D0E2B" w:rsidRDefault="001D0E2B" w:rsidP="001D0E2B">
      <w:pPr>
        <w:numPr>
          <w:ilvl w:val="0"/>
          <w:numId w:val="4"/>
        </w:numPr>
        <w:shd w:val="clear" w:color="auto" w:fill="FFFFFF"/>
        <w:spacing w:after="0" w:line="240" w:lineRule="auto"/>
        <w:ind w:left="360"/>
        <w:jc w:val="left"/>
        <w:textAlignment w:val="baseline"/>
        <w:rPr>
          <w:rFonts w:ascii="Arial" w:eastAsia="Times New Roman" w:hAnsi="Arial" w:cs="Arial"/>
          <w:color w:val="273239"/>
          <w:sz w:val="27"/>
          <w:szCs w:val="27"/>
        </w:rPr>
      </w:pPr>
      <w:r w:rsidRPr="001D0E2B">
        <w:rPr>
          <w:rFonts w:ascii="Arial" w:eastAsia="Times New Roman" w:hAnsi="Arial" w:cs="Arial"/>
          <w:b/>
          <w:bCs/>
          <w:color w:val="273239"/>
          <w:sz w:val="27"/>
          <w:szCs w:val="27"/>
          <w:bdr w:val="none" w:sz="0" w:space="0" w:color="auto" w:frame="1"/>
        </w:rPr>
        <w:t>AVL Tree:</w:t>
      </w:r>
    </w:p>
    <w:p w:rsidR="001D0E2B" w:rsidRPr="001D0E2B" w:rsidRDefault="001D0E2B" w:rsidP="001D0E2B">
      <w:pPr>
        <w:numPr>
          <w:ilvl w:val="1"/>
          <w:numId w:val="5"/>
        </w:numPr>
        <w:shd w:val="clear" w:color="auto" w:fill="FFFFFF"/>
        <w:spacing w:after="0" w:line="240" w:lineRule="auto"/>
        <w:ind w:left="720"/>
        <w:jc w:val="left"/>
        <w:textAlignment w:val="baseline"/>
        <w:rPr>
          <w:rFonts w:ascii="Arial" w:eastAsia="Times New Roman" w:hAnsi="Arial" w:cs="Arial"/>
          <w:color w:val="273239"/>
          <w:sz w:val="27"/>
          <w:szCs w:val="27"/>
        </w:rPr>
      </w:pPr>
      <w:hyperlink r:id="rId5" w:history="1">
        <w:r w:rsidRPr="001D0E2B">
          <w:rPr>
            <w:rFonts w:ascii="Arial" w:eastAsia="Times New Roman" w:hAnsi="Arial" w:cs="Arial"/>
            <w:color w:val="357960"/>
            <w:sz w:val="27"/>
            <w:szCs w:val="27"/>
            <w:u w:val="single"/>
            <w:bdr w:val="none" w:sz="0" w:space="0" w:color="auto" w:frame="1"/>
          </w:rPr>
          <w:t>Introduction to AVL Tree</w:t>
        </w:r>
      </w:hyperlink>
    </w:p>
    <w:p w:rsidR="001D0E2B" w:rsidRPr="001D0E2B" w:rsidRDefault="001D0E2B" w:rsidP="001D0E2B">
      <w:pPr>
        <w:numPr>
          <w:ilvl w:val="1"/>
          <w:numId w:val="6"/>
        </w:numPr>
        <w:shd w:val="clear" w:color="auto" w:fill="FFFFFF"/>
        <w:spacing w:after="0" w:line="240" w:lineRule="auto"/>
        <w:ind w:left="720"/>
        <w:jc w:val="left"/>
        <w:textAlignment w:val="baseline"/>
        <w:rPr>
          <w:rFonts w:ascii="Arial" w:eastAsia="Times New Roman" w:hAnsi="Arial" w:cs="Arial"/>
          <w:color w:val="273239"/>
          <w:sz w:val="27"/>
          <w:szCs w:val="27"/>
        </w:rPr>
      </w:pPr>
      <w:hyperlink r:id="rId6" w:history="1">
        <w:r w:rsidRPr="001D0E2B">
          <w:rPr>
            <w:rFonts w:ascii="Arial" w:eastAsia="Times New Roman" w:hAnsi="Arial" w:cs="Arial"/>
            <w:color w:val="357960"/>
            <w:sz w:val="27"/>
            <w:szCs w:val="27"/>
            <w:u w:val="single"/>
            <w:bdr w:val="none" w:sz="0" w:space="0" w:color="auto" w:frame="1"/>
          </w:rPr>
          <w:t>Insertion in AVL Tree</w:t>
        </w:r>
      </w:hyperlink>
    </w:p>
    <w:p w:rsidR="001D0E2B" w:rsidRPr="001D0E2B" w:rsidRDefault="001D0E2B" w:rsidP="001D0E2B">
      <w:pPr>
        <w:numPr>
          <w:ilvl w:val="1"/>
          <w:numId w:val="7"/>
        </w:numPr>
        <w:shd w:val="clear" w:color="auto" w:fill="FFFFFF"/>
        <w:spacing w:after="0" w:line="240" w:lineRule="auto"/>
        <w:ind w:left="720"/>
        <w:jc w:val="left"/>
        <w:textAlignment w:val="baseline"/>
        <w:rPr>
          <w:rFonts w:ascii="Arial" w:eastAsia="Times New Roman" w:hAnsi="Arial" w:cs="Arial"/>
          <w:color w:val="273239"/>
          <w:sz w:val="27"/>
          <w:szCs w:val="27"/>
        </w:rPr>
      </w:pPr>
      <w:hyperlink r:id="rId7" w:history="1">
        <w:r w:rsidRPr="001D0E2B">
          <w:rPr>
            <w:rFonts w:ascii="Arial" w:eastAsia="Times New Roman" w:hAnsi="Arial" w:cs="Arial"/>
            <w:color w:val="357960"/>
            <w:sz w:val="27"/>
            <w:szCs w:val="27"/>
            <w:u w:val="single"/>
            <w:bdr w:val="none" w:sz="0" w:space="0" w:color="auto" w:frame="1"/>
          </w:rPr>
          <w:t>Deletion in an AVL Tree</w:t>
        </w:r>
      </w:hyperlink>
    </w:p>
    <w:p w:rsidR="001D0E2B" w:rsidRPr="001D0E2B" w:rsidRDefault="001D0E2B" w:rsidP="001D0E2B">
      <w:pPr>
        <w:numPr>
          <w:ilvl w:val="1"/>
          <w:numId w:val="8"/>
        </w:numPr>
        <w:shd w:val="clear" w:color="auto" w:fill="FFFFFF"/>
        <w:spacing w:after="0" w:line="240" w:lineRule="auto"/>
        <w:ind w:left="720"/>
        <w:jc w:val="left"/>
        <w:textAlignment w:val="baseline"/>
        <w:rPr>
          <w:rFonts w:ascii="Arial" w:eastAsia="Times New Roman" w:hAnsi="Arial" w:cs="Arial"/>
          <w:color w:val="273239"/>
          <w:sz w:val="27"/>
          <w:szCs w:val="27"/>
        </w:rPr>
      </w:pPr>
      <w:hyperlink r:id="rId8" w:history="1">
        <w:r w:rsidRPr="001D0E2B">
          <w:rPr>
            <w:rFonts w:ascii="Arial" w:eastAsia="Times New Roman" w:hAnsi="Arial" w:cs="Arial"/>
            <w:color w:val="357960"/>
            <w:sz w:val="27"/>
            <w:szCs w:val="27"/>
            <w:u w:val="single"/>
            <w:bdr w:val="none" w:sz="0" w:space="0" w:color="auto" w:frame="1"/>
          </w:rPr>
          <w:t>AVL with duplicate keys</w:t>
        </w:r>
      </w:hyperlink>
    </w:p>
    <w:p w:rsidR="001D0E2B" w:rsidRDefault="001D0E2B">
      <w:bookmarkStart w:id="0" w:name="_GoBack"/>
      <w:bookmarkEnd w:id="0"/>
    </w:p>
    <w:sectPr w:rsidR="001D0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151C97"/>
    <w:multiLevelType w:val="multilevel"/>
    <w:tmpl w:val="FBFC9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A7488F"/>
    <w:multiLevelType w:val="multilevel"/>
    <w:tmpl w:val="BDB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lvlOverride w:ilvl="0">
      <w:startOverride w:val="1"/>
    </w:lvlOverride>
  </w:num>
  <w:num w:numId="2">
    <w:abstractNumId w:val="1"/>
    <w:lvlOverride w:ilvl="0">
      <w:startOverride w:val="2"/>
    </w:lvlOverride>
  </w:num>
  <w:num w:numId="3">
    <w:abstractNumId w:val="1"/>
    <w:lvlOverride w:ilvl="0">
      <w:startOverride w:val="3"/>
    </w:lvlOverride>
  </w:num>
  <w:num w:numId="4">
    <w:abstractNumId w:val="0"/>
    <w:lvlOverride w:ilvl="0">
      <w:startOverride w:val="1"/>
    </w:lvlOverride>
  </w:num>
  <w:num w:numId="5">
    <w:abstractNumId w:val="0"/>
    <w:lvlOverride w:ilvl="0"/>
    <w:lvlOverride w:ilvl="1">
      <w:startOverride w:val="1"/>
    </w:lvlOverride>
  </w:num>
  <w:num w:numId="6">
    <w:abstractNumId w:val="0"/>
    <w:lvlOverride w:ilvl="0"/>
    <w:lvlOverride w:ilvl="1">
      <w:startOverride w:val="2"/>
    </w:lvlOverride>
  </w:num>
  <w:num w:numId="7">
    <w:abstractNumId w:val="0"/>
    <w:lvlOverride w:ilvl="0"/>
    <w:lvlOverride w:ilvl="1">
      <w:startOverride w:val="3"/>
    </w:lvlOverride>
  </w:num>
  <w:num w:numId="8">
    <w:abstractNumId w:val="0"/>
    <w:lvlOverride w:ilvl="0"/>
    <w:lvlOverride w:ilvl="1">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E2B"/>
    <w:rsid w:val="001D0E2B"/>
    <w:rsid w:val="005A4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DF1AFC-E02C-4719-B32E-EC04EE827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1" w:line="379" w:lineRule="auto"/>
        <w:ind w:left="14" w:hanging="1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0E2B"/>
    <w:pPr>
      <w:spacing w:before="100" w:beforeAutospacing="1" w:after="100" w:afterAutospacing="1" w:line="240" w:lineRule="auto"/>
      <w:ind w:left="0" w:firstLine="0"/>
      <w:jc w:val="left"/>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E2B"/>
    <w:pPr>
      <w:spacing w:before="100" w:beforeAutospacing="1" w:after="100" w:afterAutospacing="1" w:line="240" w:lineRule="auto"/>
      <w:ind w:left="0" w:firstLine="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1D0E2B"/>
    <w:rPr>
      <w:b/>
      <w:bCs/>
    </w:rPr>
  </w:style>
  <w:style w:type="character" w:customStyle="1" w:styleId="Heading2Char">
    <w:name w:val="Heading 2 Char"/>
    <w:basedOn w:val="DefaultParagraphFont"/>
    <w:link w:val="Heading2"/>
    <w:uiPriority w:val="9"/>
    <w:rsid w:val="001D0E2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D0E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066794">
      <w:bodyDiv w:val="1"/>
      <w:marLeft w:val="0"/>
      <w:marRight w:val="0"/>
      <w:marTop w:val="0"/>
      <w:marBottom w:val="0"/>
      <w:divBdr>
        <w:top w:val="none" w:sz="0" w:space="0" w:color="auto"/>
        <w:left w:val="none" w:sz="0" w:space="0" w:color="auto"/>
        <w:bottom w:val="none" w:sz="0" w:space="0" w:color="auto"/>
        <w:right w:val="none" w:sz="0" w:space="0" w:color="auto"/>
      </w:divBdr>
    </w:div>
    <w:div w:id="199236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sa/avl-with-duplicate-keys/" TargetMode="External"/><Relationship Id="rId3" Type="http://schemas.openxmlformats.org/officeDocument/2006/relationships/settings" Target="settings.xml"/><Relationship Id="rId7" Type="http://schemas.openxmlformats.org/officeDocument/2006/relationships/hyperlink" Target="https://www.geeksforgeeks.org/dsa/deletion-in-an-avl-tr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sa/insertion-in-an-avl-tree/" TargetMode="External"/><Relationship Id="rId5" Type="http://schemas.openxmlformats.org/officeDocument/2006/relationships/hyperlink" Target="https://www.geeksforgeeks.org/dsa/introduction-to-avl-tre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2026-07-11T13:48:00Z</dcterms:created>
  <dcterms:modified xsi:type="dcterms:W3CDTF">2026-07-11T13:51:00Z</dcterms:modified>
</cp:coreProperties>
</file>