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2093C" w14:paraId="5C6618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967EDD0" w14:textId="77777777" w:rsidR="00F2093C" w:rsidRDefault="007B3E7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PROJET IPDL — DIC1</w:t>
            </w:r>
          </w:p>
          <w:p w14:paraId="331B2991" w14:textId="77777777" w:rsidR="00F2093C" w:rsidRDefault="007B3E7C">
            <w:pPr>
              <w:jc w:val="center"/>
            </w:pPr>
            <w:r>
              <w:rPr>
                <w:color w:val="BDD7EE"/>
              </w:rPr>
              <w:t>Portail Web Institutionnel UMMISCO</w:t>
            </w:r>
          </w:p>
          <w:p w14:paraId="341673D2" w14:textId="77777777" w:rsidR="00F2093C" w:rsidRDefault="007B3E7C">
            <w:pPr>
              <w:jc w:val="center"/>
            </w:pPr>
            <w:r>
              <w:rPr>
                <w:i/>
                <w:iCs/>
                <w:color w:val="9DC3E6"/>
                <w:sz w:val="20"/>
                <w:szCs w:val="20"/>
              </w:rPr>
              <w:t>ummisco.ucad.sn</w:t>
            </w:r>
          </w:p>
        </w:tc>
      </w:tr>
    </w:tbl>
    <w:p w14:paraId="53C4F9D3" w14:textId="77777777" w:rsidR="00F2093C" w:rsidRDefault="00F2093C">
      <w:pPr>
        <w:spacing w:before="160" w:after="160"/>
      </w:pPr>
    </w:p>
    <w:p w14:paraId="46B0EBC5" w14:textId="77777777" w:rsidR="00F2093C" w:rsidRDefault="007B3E7C">
      <w:pPr>
        <w:spacing w:before="80" w:after="60"/>
        <w:jc w:val="center"/>
      </w:pPr>
      <w:r>
        <w:rPr>
          <w:b/>
          <w:bCs/>
          <w:color w:val="1F4E79"/>
          <w:sz w:val="34"/>
          <w:szCs w:val="34"/>
        </w:rPr>
        <w:t>Guide d'Entretien</w:t>
      </w:r>
    </w:p>
    <w:p w14:paraId="0C51AF6C" w14:textId="77777777" w:rsidR="00F2093C" w:rsidRDefault="007B3E7C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Chercheurs &amp; Enseignants UMMISCO</w:t>
      </w:r>
    </w:p>
    <w:p w14:paraId="34C38752" w14:textId="77777777" w:rsidR="00F2093C" w:rsidRDefault="007B3E7C">
      <w:pPr>
        <w:spacing w:after="40"/>
        <w:jc w:val="center"/>
      </w:pPr>
      <w:r>
        <w:rPr>
          <w:i/>
          <w:iCs/>
          <w:color w:val="888888"/>
          <w:sz w:val="20"/>
          <w:szCs w:val="20"/>
        </w:rPr>
        <w:t>Phase 1 — Inception (UP) | Semaine 1</w:t>
      </w:r>
    </w:p>
    <w:p w14:paraId="4C2B1A66" w14:textId="5319EB88" w:rsidR="00F2093C" w:rsidRDefault="007B3E7C">
      <w:pPr>
        <w:spacing w:after="20"/>
        <w:jc w:val="center"/>
      </w:pPr>
      <w:r>
        <w:rPr>
          <w:i/>
          <w:iCs/>
          <w:color w:val="888888"/>
          <w:sz w:val="20"/>
          <w:szCs w:val="20"/>
        </w:rPr>
        <w:t>Département Génie Informatique — ESP UCAD</w:t>
      </w:r>
    </w:p>
    <w:p w14:paraId="2CA08B14" w14:textId="77777777" w:rsidR="00F2093C" w:rsidRDefault="00F2093C">
      <w:pPr>
        <w:spacing w:before="160" w:after="160"/>
      </w:pPr>
    </w:p>
    <w:p w14:paraId="6E550182" w14:textId="77777777" w:rsidR="00F2093C" w:rsidRDefault="007B3E7C">
      <w:pPr>
        <w:pStyle w:val="Titre2"/>
      </w:pPr>
      <w:r>
        <w:t>A. Contexte et besoins</w:t>
      </w:r>
    </w:p>
    <w:p w14:paraId="4E27CB51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Quel est le principal problème avec le portail actuel (ummisco.ucad.sn) ?</w:t>
      </w:r>
    </w:p>
    <w:p w14:paraId="67AFBC43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Quelles informations sont les plus souvent demandées par des visiteurs externes ?</w:t>
      </w:r>
    </w:p>
    <w:p w14:paraId="5BD64E60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Y a-t-il des fonctionnalités souhaitées qui sont complètement absentes aujourd'hui ?</w:t>
      </w:r>
    </w:p>
    <w:p w14:paraId="47899244" w14:textId="77777777" w:rsidR="00F2093C" w:rsidRDefault="00F2093C">
      <w:pPr>
        <w:spacing w:before="160" w:after="160"/>
      </w:pPr>
    </w:p>
    <w:p w14:paraId="03BD08EF" w14:textId="77777777" w:rsidR="00F2093C" w:rsidRDefault="007B3E7C">
      <w:pPr>
        <w:pStyle w:val="Titre2"/>
      </w:pPr>
      <w:r>
        <w:t>B. Contenu et données</w:t>
      </w:r>
    </w:p>
    <w:p w14:paraId="060C5E38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Combien de publications, projets et personnels sont à référencer e</w:t>
      </w:r>
      <w:r>
        <w:rPr>
          <w:i/>
          <w:iCs/>
        </w:rPr>
        <w:t>nviron ?</w:t>
      </w:r>
    </w:p>
    <w:p w14:paraId="23872FF6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Les datasets existent-ils déjà quelque part ? Sous quel format ?</w:t>
      </w:r>
    </w:p>
    <w:p w14:paraId="1447AAE4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Qui sera responsable de mettre à jour le contenu après la livraison ?</w:t>
      </w:r>
    </w:p>
    <w:p w14:paraId="1C739AFD" w14:textId="77777777" w:rsidR="00F2093C" w:rsidRDefault="00F2093C">
      <w:pPr>
        <w:spacing w:before="160" w:after="160"/>
      </w:pPr>
    </w:p>
    <w:p w14:paraId="1A0D8B31" w14:textId="77777777" w:rsidR="00F2093C" w:rsidRDefault="007B3E7C">
      <w:pPr>
        <w:pStyle w:val="Titre2"/>
      </w:pPr>
      <w:r>
        <w:t>C. Administration du système</w:t>
      </w:r>
    </w:p>
    <w:p w14:paraId="14A1A1E2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Combien de personnes auront accès à l'interface d'administration ?</w:t>
      </w:r>
    </w:p>
    <w:p w14:paraId="17CC0EBB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Faut-il des niv</w:t>
      </w:r>
      <w:r>
        <w:rPr>
          <w:i/>
          <w:iCs/>
        </w:rPr>
        <w:t>eaux de permissions différents (admin, éditeur, lecteur) ?</w:t>
      </w:r>
    </w:p>
    <w:p w14:paraId="0A5DD52F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Les formulaires de contact ou de soumission doivent-ils notifier quelqu'un par email ?</w:t>
      </w:r>
    </w:p>
    <w:p w14:paraId="4CC816DC" w14:textId="77777777" w:rsidR="00F2093C" w:rsidRDefault="00F2093C">
      <w:pPr>
        <w:spacing w:before="160" w:after="160"/>
      </w:pPr>
    </w:p>
    <w:p w14:paraId="3321C4E6" w14:textId="77777777" w:rsidR="00F2093C" w:rsidRDefault="007B3E7C">
      <w:pPr>
        <w:pStyle w:val="Titre2"/>
      </w:pPr>
      <w:r>
        <w:t>D. Contraintes techniques</w:t>
      </w:r>
    </w:p>
    <w:p w14:paraId="318B7044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Y a-t-il une contrainte sur la technologie à utiliser (PHP/Laravel, Django, WordPre</w:t>
      </w:r>
      <w:r>
        <w:rPr>
          <w:i/>
          <w:iCs/>
        </w:rPr>
        <w:t>ss…) ?</w:t>
      </w:r>
    </w:p>
    <w:p w14:paraId="4D5EA9D5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Le site doit-il être hébergé sur les serveurs de l'UCAD ?</w:t>
      </w:r>
    </w:p>
    <w:p w14:paraId="43A63502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Faut-il respecter une charte graphique ou une identité visuelle existante ?</w:t>
      </w:r>
    </w:p>
    <w:p w14:paraId="5A4C6564" w14:textId="77777777" w:rsidR="00F2093C" w:rsidRDefault="00F2093C">
      <w:pPr>
        <w:spacing w:before="160" w:after="160"/>
      </w:pPr>
    </w:p>
    <w:p w14:paraId="3FDA9B19" w14:textId="77777777" w:rsidR="00F2093C" w:rsidRDefault="007B3E7C">
      <w:pPr>
        <w:pStyle w:val="Titre1"/>
        <w:pBdr>
          <w:bottom w:val="single" w:sz="6" w:space="4" w:color="2E75B6"/>
        </w:pBdr>
      </w:pPr>
      <w:r>
        <w:t>II. Questions aux Chercheurs / Partenaires</w:t>
      </w:r>
    </w:p>
    <w:p w14:paraId="407CEBE4" w14:textId="77777777" w:rsidR="00F2093C" w:rsidRDefault="007B3E7C">
      <w:pPr>
        <w:spacing w:before="60" w:after="120"/>
      </w:pPr>
      <w:r>
        <w:rPr>
          <w:i/>
          <w:iCs/>
          <w:color w:val="555555"/>
          <w:sz w:val="20"/>
          <w:szCs w:val="20"/>
        </w:rPr>
        <w:t>Ces questions visent à comprendre les pratiques actuelles de partage et</w:t>
      </w:r>
      <w:r>
        <w:rPr>
          <w:i/>
          <w:iCs/>
          <w:color w:val="555555"/>
          <w:sz w:val="20"/>
          <w:szCs w:val="20"/>
        </w:rPr>
        <w:t xml:space="preserve"> les besoins spécifiques des chercheurs.</w:t>
      </w:r>
    </w:p>
    <w:p w14:paraId="1372738E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Comment partagez-vous actuellement vos publications avec des collaborateurs externes ?</w:t>
      </w:r>
    </w:p>
    <w:p w14:paraId="28C7CD61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Avez-vous besoin de déposer vous-mêmes vos travaux ou préférez-vous une validation préalable ?</w:t>
      </w:r>
    </w:p>
    <w:p w14:paraId="141EBDF6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Quelle importance accordez-vous à la recherche par mots-clés et filtres thématiques ?</w:t>
      </w:r>
    </w:p>
    <w:p w14:paraId="7A6A30EC" w14:textId="77777777" w:rsidR="00F2093C" w:rsidRDefault="00F2093C">
      <w:pPr>
        <w:spacing w:before="160" w:after="160"/>
      </w:pPr>
    </w:p>
    <w:p w14:paraId="56E3D488" w14:textId="77777777" w:rsidR="00F2093C" w:rsidRDefault="007B3E7C">
      <w:pPr>
        <w:pStyle w:val="Titre1"/>
        <w:pBdr>
          <w:bottom w:val="single" w:sz="6" w:space="4" w:color="2E75B6"/>
        </w:pBdr>
      </w:pPr>
      <w:r>
        <w:t>III. Questions Transversales (tous profils)</w:t>
      </w:r>
    </w:p>
    <w:p w14:paraId="7C02B48F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Sur 10, quelle note d</w:t>
      </w:r>
      <w:r>
        <w:rPr>
          <w:i/>
          <w:iCs/>
        </w:rPr>
        <w:t>onnez-vous au site actuel d'UMMISCO ?</w:t>
      </w:r>
    </w:p>
    <w:p w14:paraId="0ED5BD2D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Quel appareil utilisez-vous le plus pour accéder à ce type de site ? (mobile / ordinateur)</w:t>
      </w:r>
    </w:p>
    <w:p w14:paraId="38C71820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Citez 3 mots qui devraient caractériser le nouveau portail.</w:t>
      </w:r>
    </w:p>
    <w:p w14:paraId="48F566FB" w14:textId="77777777" w:rsidR="00F2093C" w:rsidRDefault="007B3E7C">
      <w:pPr>
        <w:pStyle w:val="Paragraphedeliste"/>
        <w:numPr>
          <w:ilvl w:val="0"/>
          <w:numId w:val="2"/>
        </w:numPr>
        <w:spacing w:before="80" w:after="80"/>
      </w:pPr>
      <w:r>
        <w:rPr>
          <w:i/>
          <w:iCs/>
        </w:rPr>
        <w:t>Y a-t-il un site similaire que vous trouvez bien fait, comme référe</w:t>
      </w:r>
      <w:r>
        <w:rPr>
          <w:i/>
          <w:iCs/>
        </w:rPr>
        <w:t>nce ?</w:t>
      </w:r>
    </w:p>
    <w:p w14:paraId="456B55B6" w14:textId="77777777" w:rsidR="00F2093C" w:rsidRDefault="00F2093C">
      <w:pPr>
        <w:spacing w:before="160" w:after="160"/>
      </w:pPr>
    </w:p>
    <w:p w14:paraId="41C4114A" w14:textId="77777777" w:rsidR="00F2093C" w:rsidRDefault="007B3E7C">
      <w:pPr>
        <w:spacing w:before="200" w:after="40"/>
        <w:jc w:val="center"/>
      </w:pPr>
      <w:r>
        <w:rPr>
          <w:i/>
          <w:iCs/>
          <w:color w:val="AAAAAA"/>
          <w:sz w:val="18"/>
          <w:szCs w:val="18"/>
        </w:rPr>
        <w:t>Phase 1 — IPDL | ESP UCAD — Département Génie Informatique</w:t>
      </w:r>
    </w:p>
    <w:sectPr w:rsidR="00F2093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77CCE"/>
    <w:multiLevelType w:val="hybridMultilevel"/>
    <w:tmpl w:val="7ABA9754"/>
    <w:lvl w:ilvl="0" w:tplc="041AC614">
      <w:start w:val="1"/>
      <w:numFmt w:val="bullet"/>
      <w:lvlText w:val="●"/>
      <w:lvlJc w:val="left"/>
      <w:pPr>
        <w:ind w:left="720" w:hanging="360"/>
      </w:pPr>
    </w:lvl>
    <w:lvl w:ilvl="1" w:tplc="90F472D2">
      <w:start w:val="1"/>
      <w:numFmt w:val="bullet"/>
      <w:lvlText w:val="○"/>
      <w:lvlJc w:val="left"/>
      <w:pPr>
        <w:ind w:left="1440" w:hanging="360"/>
      </w:pPr>
    </w:lvl>
    <w:lvl w:ilvl="2" w:tplc="75FCB824">
      <w:start w:val="1"/>
      <w:numFmt w:val="bullet"/>
      <w:lvlText w:val="■"/>
      <w:lvlJc w:val="left"/>
      <w:pPr>
        <w:ind w:left="2160" w:hanging="360"/>
      </w:pPr>
    </w:lvl>
    <w:lvl w:ilvl="3" w:tplc="B0FA12F4">
      <w:start w:val="1"/>
      <w:numFmt w:val="bullet"/>
      <w:lvlText w:val="●"/>
      <w:lvlJc w:val="left"/>
      <w:pPr>
        <w:ind w:left="2880" w:hanging="360"/>
      </w:pPr>
    </w:lvl>
    <w:lvl w:ilvl="4" w:tplc="573E4250">
      <w:start w:val="1"/>
      <w:numFmt w:val="bullet"/>
      <w:lvlText w:val="○"/>
      <w:lvlJc w:val="left"/>
      <w:pPr>
        <w:ind w:left="3600" w:hanging="360"/>
      </w:pPr>
    </w:lvl>
    <w:lvl w:ilvl="5" w:tplc="8A5215FE">
      <w:start w:val="1"/>
      <w:numFmt w:val="bullet"/>
      <w:lvlText w:val="■"/>
      <w:lvlJc w:val="left"/>
      <w:pPr>
        <w:ind w:left="4320" w:hanging="360"/>
      </w:pPr>
    </w:lvl>
    <w:lvl w:ilvl="6" w:tplc="0C6CF246">
      <w:start w:val="1"/>
      <w:numFmt w:val="bullet"/>
      <w:lvlText w:val="●"/>
      <w:lvlJc w:val="left"/>
      <w:pPr>
        <w:ind w:left="5040" w:hanging="360"/>
      </w:pPr>
    </w:lvl>
    <w:lvl w:ilvl="7" w:tplc="2ADA43D4">
      <w:start w:val="1"/>
      <w:numFmt w:val="bullet"/>
      <w:lvlText w:val="●"/>
      <w:lvlJc w:val="left"/>
      <w:pPr>
        <w:ind w:left="5760" w:hanging="360"/>
      </w:pPr>
    </w:lvl>
    <w:lvl w:ilvl="8" w:tplc="A6A8F7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316A66"/>
    <w:multiLevelType w:val="hybridMultilevel"/>
    <w:tmpl w:val="55C28FCC"/>
    <w:lvl w:ilvl="0" w:tplc="E68ABC4A">
      <w:start w:val="1"/>
      <w:numFmt w:val="decimal"/>
      <w:lvlText w:val="Q%1."/>
      <w:lvlJc w:val="left"/>
      <w:pPr>
        <w:ind w:left="600" w:hanging="480"/>
      </w:pPr>
      <w:rPr>
        <w:rFonts w:ascii="Arial" w:eastAsia="Arial" w:hAnsi="Arial" w:cs="Arial"/>
        <w:b/>
        <w:bCs/>
        <w:color w:val="2E75B6"/>
        <w:sz w:val="22"/>
        <w:szCs w:val="22"/>
      </w:rPr>
    </w:lvl>
    <w:lvl w:ilvl="1" w:tplc="085E52C6">
      <w:numFmt w:val="decimal"/>
      <w:lvlText w:val=""/>
      <w:lvlJc w:val="left"/>
    </w:lvl>
    <w:lvl w:ilvl="2" w:tplc="F1E809F8">
      <w:numFmt w:val="decimal"/>
      <w:lvlText w:val=""/>
      <w:lvlJc w:val="left"/>
    </w:lvl>
    <w:lvl w:ilvl="3" w:tplc="D4FEB5D6">
      <w:numFmt w:val="decimal"/>
      <w:lvlText w:val=""/>
      <w:lvlJc w:val="left"/>
    </w:lvl>
    <w:lvl w:ilvl="4" w:tplc="80363FCC">
      <w:numFmt w:val="decimal"/>
      <w:lvlText w:val=""/>
      <w:lvlJc w:val="left"/>
    </w:lvl>
    <w:lvl w:ilvl="5" w:tplc="C34E2D9C">
      <w:numFmt w:val="decimal"/>
      <w:lvlText w:val=""/>
      <w:lvlJc w:val="left"/>
    </w:lvl>
    <w:lvl w:ilvl="6" w:tplc="1F544F14">
      <w:numFmt w:val="decimal"/>
      <w:lvlText w:val=""/>
      <w:lvlJc w:val="left"/>
    </w:lvl>
    <w:lvl w:ilvl="7" w:tplc="4C3ACE76">
      <w:numFmt w:val="decimal"/>
      <w:lvlText w:val=""/>
      <w:lvlJc w:val="left"/>
    </w:lvl>
    <w:lvl w:ilvl="8" w:tplc="1AA222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4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93C"/>
    <w:rsid w:val="007B3E7C"/>
    <w:rsid w:val="00A36608"/>
    <w:rsid w:val="00F2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F5A68"/>
  <w15:docId w15:val="{57FCD205-211D-425A-BDDB-1E12484F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2C2C2C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Cheikh Saliou Mbacké Lô</cp:lastModifiedBy>
  <cp:revision>3</cp:revision>
  <dcterms:created xsi:type="dcterms:W3CDTF">2026-04-28T23:35:00Z</dcterms:created>
  <dcterms:modified xsi:type="dcterms:W3CDTF">2026-04-28T23:41:00Z</dcterms:modified>
</cp:coreProperties>
</file>