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3E153">
      <w:pPr>
        <w:rPr>
          <w:rFonts w:hint="default"/>
        </w:rPr>
      </w:pPr>
      <w:r>
        <w:rPr>
          <w:rFonts w:hint="default"/>
          <w:lang w:val="en-IN"/>
        </w:rPr>
        <w:t>PRASAD</w:t>
      </w:r>
      <w:r>
        <w:rPr>
          <w:rFonts w:hint="default"/>
        </w:rPr>
        <w:t xml:space="preserve"> RESIDENCE</w:t>
      </w:r>
      <w:r>
        <w:rPr>
          <w:rFonts w:hint="default"/>
        </w:rPr>
        <w:br w:type="textWrapping"/>
      </w:r>
      <w:r>
        <w:rPr>
          <w:rFonts w:hint="default"/>
          <w:lang w:val="en-IN"/>
        </w:rPr>
        <w:t>COORG</w:t>
      </w:r>
      <w:r>
        <w:rPr>
          <w:rFonts w:hint="default"/>
        </w:rPr>
        <w:t>, KARNATAKA</w:t>
      </w:r>
    </w:p>
    <w:p w14:paraId="595518FE">
      <w:pPr>
        <w:rPr>
          <w:rFonts w:hint="default"/>
        </w:rPr>
      </w:pPr>
      <w:r>
        <w:rPr>
          <w:rFonts w:hint="default"/>
        </w:rPr>
        <w:t xml:space="preserve">The weekend home is nestled amidst a lush coffee plantation in </w:t>
      </w:r>
      <w:r>
        <w:rPr>
          <w:rFonts w:hint="default"/>
          <w:lang w:val="en-IN"/>
        </w:rPr>
        <w:t>Coorg</w:t>
      </w:r>
      <w:r>
        <w:rPr>
          <w:rFonts w:hint="default"/>
        </w:rPr>
        <w:t>, Karnataka, exudes a charming and rustic appeal. The most striking feature of this house is its traditional Mangalore tile roof, which adds a touch of elegance and local character to the overall architecture.</w:t>
      </w:r>
    </w:p>
    <w:p w14:paraId="7C1F7BF3">
      <w:pPr>
        <w:rPr>
          <w:rFonts w:hint="default"/>
        </w:rPr>
      </w:pPr>
    </w:p>
    <w:p w14:paraId="2BAB7032">
      <w:pPr>
        <w:rPr>
          <w:rFonts w:hint="default"/>
        </w:rPr>
      </w:pPr>
      <w:r>
        <w:rPr>
          <w:rFonts w:hint="default"/>
        </w:rPr>
        <w:t>As you approach the house, you'll notice the serenity of the surroundings. Tall, swaying coffee plants create a natural boundary around the property, providing both privacy and a tranquil atmosphere.</w:t>
      </w:r>
    </w:p>
    <w:p w14:paraId="694A73A5">
      <w:pPr>
        <w:rPr>
          <w:rFonts w:hint="default"/>
        </w:rPr>
      </w:pPr>
    </w:p>
    <w:p w14:paraId="795CA823">
      <w:pPr>
        <w:rPr>
          <w:rFonts w:hint="default"/>
        </w:rPr>
      </w:pPr>
      <w:r>
        <w:rPr>
          <w:rFonts w:hint="default"/>
        </w:rPr>
        <w:t>Date:</w:t>
      </w:r>
    </w:p>
    <w:p w14:paraId="20F62D85">
      <w:pPr>
        <w:rPr>
          <w:rFonts w:hint="default"/>
          <w:lang w:val="en-IN"/>
        </w:rPr>
      </w:pPr>
      <w:r>
        <w:rPr>
          <w:rFonts w:hint="default"/>
          <w:lang w:val="en-IN"/>
        </w:rPr>
        <w:t>February</w:t>
      </w:r>
      <w:bookmarkStart w:id="0" w:name="_GoBack"/>
      <w:bookmarkEnd w:id="0"/>
      <w:r>
        <w:rPr>
          <w:rFonts w:hint="default"/>
        </w:rPr>
        <w:t xml:space="preserve"> 202</w:t>
      </w:r>
      <w:r>
        <w:rPr>
          <w:rFonts w:hint="default"/>
          <w:lang w:val="en-IN"/>
        </w:rPr>
        <w:t>5</w:t>
      </w:r>
    </w:p>
    <w:p w14:paraId="2703E742">
      <w:pPr>
        <w:rPr>
          <w:rFonts w:hint="default"/>
        </w:rPr>
      </w:pPr>
      <w:r>
        <w:rPr>
          <w:rFonts w:hint="default"/>
        </w:rPr>
        <w:t>Client:</w:t>
      </w:r>
    </w:p>
    <w:p w14:paraId="049EE204">
      <w:pPr>
        <w:rPr>
          <w:rFonts w:hint="default"/>
          <w:lang w:val="en-IN"/>
        </w:rPr>
      </w:pPr>
      <w:r>
        <w:rPr>
          <w:rFonts w:hint="default"/>
        </w:rPr>
        <w:t>Mr.</w:t>
      </w:r>
      <w:r>
        <w:rPr>
          <w:rFonts w:hint="default"/>
          <w:lang w:val="en-IN"/>
        </w:rPr>
        <w:t>Prasad</w:t>
      </w:r>
    </w:p>
    <w:p w14:paraId="3C827E38">
      <w:pPr>
        <w:rPr>
          <w:rFonts w:hint="default"/>
        </w:rPr>
      </w:pPr>
      <w:r>
        <w:rPr>
          <w:rFonts w:hint="default"/>
        </w:rPr>
        <w:t>Plot Size:</w:t>
      </w:r>
    </w:p>
    <w:p w14:paraId="2B57DA74">
      <w:pPr>
        <w:rPr>
          <w:rFonts w:hint="default"/>
        </w:rPr>
      </w:pPr>
      <w:r>
        <w:rPr>
          <w:rFonts w:hint="default"/>
        </w:rPr>
        <w:t>20000 Sq.ft</w:t>
      </w:r>
    </w:p>
    <w:p w14:paraId="75652DA4">
      <w:pPr>
        <w:rPr>
          <w:rFonts w:hint="default"/>
        </w:rPr>
      </w:pPr>
      <w:r>
        <w:rPr>
          <w:rFonts w:hint="default"/>
        </w:rPr>
        <w:t>Builtup Area:</w:t>
      </w:r>
    </w:p>
    <w:p w14:paraId="26390AB3">
      <w:r>
        <w:rPr>
          <w:rFonts w:hint="default"/>
        </w:rPr>
        <w:t>4000 Sq.ft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C04453"/>
    <w:rsid w:val="51C0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2025-12-13T06:14:00Z</dcterms:created>
  <dc:creator>Daksh Tak</dc:creator>
  <cp:lastModifiedBy>Daksh Tak</cp:lastModifiedBy>
  <dcterms:modified xsi:type="dcterms:W3CDTF">2025-12-13T06:17:19Z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7306C5F39A8E4277907057BDAFB2E9E1_11</vt:lpwstr>
  </property>
</Properties>
</file>