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9A1" w:rsidRPr="008934EA" w:rsidRDefault="00BA69A1">
      <w:pPr>
        <w:rPr>
          <w:rFonts w:cs="Times New Roman"/>
        </w:rPr>
      </w:pPr>
    </w:p>
    <w:p w:rsidR="00656F77" w:rsidRPr="008934EA" w:rsidRDefault="00656F77">
      <w:pPr>
        <w:rPr>
          <w:rFonts w:cs="Times New Roman"/>
        </w:rPr>
      </w:pPr>
    </w:p>
    <w:p w:rsidR="008934EA" w:rsidRDefault="008934EA" w:rsidP="008934EA">
      <w:pPr>
        <w:pStyle w:val="Title"/>
      </w:pPr>
      <w:r>
        <w:t>CS392F: Automatic Software Design</w:t>
      </w:r>
    </w:p>
    <w:p w:rsidR="00A42992" w:rsidRPr="008934EA" w:rsidRDefault="004749A6" w:rsidP="008934EA">
      <w:pPr>
        <w:pStyle w:val="Subtitle"/>
      </w:pPr>
      <w:r>
        <w:t>P4</w:t>
      </w:r>
      <w:r w:rsidR="008934EA">
        <w:t xml:space="preserve">: </w:t>
      </w:r>
      <w:proofErr w:type="spellStart"/>
      <w:r w:rsidR="001269CD" w:rsidRPr="001269CD">
        <w:t>Prolog</w:t>
      </w:r>
      <w:r w:rsidRPr="004749A6">
        <w:t>Violet</w:t>
      </w:r>
      <w:proofErr w:type="spellEnd"/>
      <w:r w:rsidRPr="004749A6">
        <w:t xml:space="preserve"> State Diagrams to Prolog Tables</w:t>
      </w:r>
    </w:p>
    <w:p w:rsidR="00D85588" w:rsidRDefault="00D85588" w:rsidP="00D85588">
      <w:pPr>
        <w:jc w:val="center"/>
        <w:rPr>
          <w:rStyle w:val="Hyperlink"/>
          <w:rFonts w:cs="Times New Roman"/>
          <w:color w:val="auto"/>
          <w:u w:val="none"/>
        </w:rPr>
      </w:pPr>
      <w:proofErr w:type="spellStart"/>
      <w:r w:rsidRPr="00D85588">
        <w:rPr>
          <w:rStyle w:val="Hyperlink"/>
          <w:rFonts w:cs="Times New Roman"/>
          <w:color w:val="000000" w:themeColor="text1"/>
          <w:u w:val="none"/>
        </w:rPr>
        <w:t>Jianyu</w:t>
      </w:r>
      <w:proofErr w:type="spellEnd"/>
      <w:r w:rsidRPr="00D85588">
        <w:rPr>
          <w:rStyle w:val="Hyperlink"/>
          <w:rFonts w:cs="Times New Roman"/>
          <w:color w:val="000000" w:themeColor="text1"/>
          <w:u w:val="none"/>
        </w:rPr>
        <w:t xml:space="preserve"> Huang</w:t>
      </w:r>
      <w:r>
        <w:rPr>
          <w:rStyle w:val="Hyperlink"/>
          <w:rFonts w:cs="Times New Roman"/>
          <w:color w:val="000000" w:themeColor="text1"/>
          <w:u w:val="none"/>
        </w:rPr>
        <w:t xml:space="preserve">                       </w:t>
      </w:r>
      <w:r w:rsidR="00817B7A">
        <w:rPr>
          <w:rStyle w:val="Hyperlink"/>
          <w:rFonts w:cs="Times New Roman"/>
          <w:color w:val="000000" w:themeColor="text1"/>
          <w:u w:val="none"/>
        </w:rPr>
        <w:t xml:space="preserve">   </w:t>
      </w:r>
      <w:proofErr w:type="spellStart"/>
      <w:r w:rsidRPr="00B92FDF">
        <w:rPr>
          <w:rFonts w:cs="Times New Roman"/>
        </w:rPr>
        <w:t>Xiaohui</w:t>
      </w:r>
      <w:proofErr w:type="spellEnd"/>
      <w:r w:rsidRPr="00B92FDF">
        <w:rPr>
          <w:rFonts w:cs="Times New Roman"/>
        </w:rPr>
        <w:t xml:space="preserve"> Chen</w:t>
      </w:r>
    </w:p>
    <w:p w:rsidR="00D85588" w:rsidRPr="00D85588" w:rsidRDefault="00D85588" w:rsidP="00D85588">
      <w:pPr>
        <w:jc w:val="center"/>
        <w:rPr>
          <w:rFonts w:cs="Times New Roman"/>
        </w:rPr>
      </w:pPr>
      <w:r>
        <w:t xml:space="preserve">      </w:t>
      </w:r>
      <w:hyperlink r:id="rId5" w:history="1">
        <w:r w:rsidRPr="00B92FDF">
          <w:rPr>
            <w:rStyle w:val="Hyperlink"/>
            <w:rFonts w:cs="Times New Roman"/>
          </w:rPr>
          <w:t>jianyu@cs.utexas.edu</w:t>
        </w:r>
      </w:hyperlink>
      <w:r>
        <w:rPr>
          <w:rStyle w:val="Hyperlink"/>
          <w:rFonts w:cs="Times New Roman"/>
          <w:u w:val="none"/>
        </w:rPr>
        <w:t xml:space="preserve">         </w:t>
      </w:r>
      <w:r w:rsidR="00817B7A">
        <w:rPr>
          <w:rStyle w:val="Hyperlink"/>
          <w:rFonts w:cs="Times New Roman"/>
          <w:u w:val="none"/>
        </w:rPr>
        <w:t xml:space="preserve">   </w:t>
      </w:r>
      <w:r w:rsidRPr="00D85588">
        <w:rPr>
          <w:rStyle w:val="Hyperlink"/>
          <w:rFonts w:cs="Times New Roman"/>
          <w:u w:val="none"/>
        </w:rPr>
        <w:t xml:space="preserve"> </w:t>
      </w:r>
      <w:hyperlink r:id="rId6" w:history="1">
        <w:r w:rsidRPr="00B92FDF">
          <w:rPr>
            <w:rStyle w:val="Hyperlink"/>
            <w:rFonts w:cs="Times New Roman"/>
          </w:rPr>
          <w:t>xhchen0328@utexas.edu</w:t>
        </w:r>
      </w:hyperlink>
    </w:p>
    <w:p w:rsidR="00A14213" w:rsidRDefault="00A14213" w:rsidP="00A14213">
      <w:pPr>
        <w:pStyle w:val="Heading1"/>
      </w:pPr>
      <w:r>
        <w:t>Clarification</w:t>
      </w:r>
    </w:p>
    <w:p w:rsidR="00A14213" w:rsidRPr="00A14213" w:rsidRDefault="00A14213" w:rsidP="00A14213">
      <w:r>
        <w:t xml:space="preserve">According to Prof. Don </w:t>
      </w:r>
      <w:proofErr w:type="spellStart"/>
      <w:r>
        <w:t>Batory</w:t>
      </w:r>
      <w:proofErr w:type="spellEnd"/>
      <w:r>
        <w:t xml:space="preserve"> in </w:t>
      </w:r>
      <w:hyperlink r:id="rId7" w:history="1">
        <w:r w:rsidRPr="00A14213">
          <w:rPr>
            <w:rStyle w:val="Hyperlink"/>
          </w:rPr>
          <w:t>Piazza</w:t>
        </w:r>
      </w:hyperlink>
      <w:r>
        <w:t>, we are no</w:t>
      </w:r>
      <w:r w:rsidR="003979BC">
        <w:t xml:space="preserve">t </w:t>
      </w:r>
      <w:r>
        <w:t>r</w:t>
      </w:r>
      <w:bookmarkStart w:id="0" w:name="_GoBack"/>
      <w:bookmarkEnd w:id="0"/>
      <w:r>
        <w:t>equired to generate “</w:t>
      </w:r>
      <w:r w:rsidR="003979BC">
        <w:t xml:space="preserve">a jar file of the </w:t>
      </w:r>
      <w:proofErr w:type="spellStart"/>
      <w:r w:rsidRPr="00A14213">
        <w:t>executables</w:t>
      </w:r>
      <w:proofErr w:type="spellEnd"/>
      <w:r>
        <w:t>”.</w:t>
      </w:r>
    </w:p>
    <w:p w:rsidR="004749A6" w:rsidRDefault="004749A6" w:rsidP="004749A6">
      <w:pPr>
        <w:pStyle w:val="Heading2"/>
      </w:pPr>
      <w:r>
        <w:t>Running instructions</w:t>
      </w:r>
    </w:p>
    <w:p w:rsidR="004749A6" w:rsidRDefault="004749A6" w:rsidP="004749A6">
      <w:pPr>
        <w:spacing w:after="0" w:line="240" w:lineRule="auto"/>
        <w:rPr>
          <w:rFonts w:cs="Times New Roman"/>
        </w:rPr>
      </w:pPr>
      <w:r>
        <w:rPr>
          <w:rFonts w:cs="Times New Roman"/>
        </w:rPr>
        <w:t>Please execute the bash-script in Cygwin.</w:t>
      </w:r>
    </w:p>
    <w:tbl>
      <w:tblPr>
        <w:tblStyle w:val="TableGrid"/>
        <w:tblW w:w="0" w:type="auto"/>
        <w:tblLook w:val="04A0" w:firstRow="1" w:lastRow="0" w:firstColumn="1" w:lastColumn="0" w:noHBand="0" w:noVBand="1"/>
      </w:tblPr>
      <w:tblGrid>
        <w:gridCol w:w="9576"/>
      </w:tblGrid>
      <w:tr w:rsidR="004749A6" w:rsidTr="00311436">
        <w:tc>
          <w:tcPr>
            <w:tcW w:w="9576" w:type="dxa"/>
            <w:tcBorders>
              <w:top w:val="single" w:sz="4" w:space="0" w:color="auto"/>
              <w:left w:val="single" w:sz="4" w:space="0" w:color="auto"/>
              <w:bottom w:val="single" w:sz="4" w:space="0" w:color="auto"/>
              <w:right w:val="single" w:sz="4" w:space="0" w:color="auto"/>
            </w:tcBorders>
            <w:hideMark/>
          </w:tcPr>
          <w:p w:rsidR="004749A6" w:rsidRDefault="004749A6" w:rsidP="00311436">
            <w:pPr>
              <w:rPr>
                <w:rFonts w:cs="Times New Roman"/>
              </w:rPr>
            </w:pPr>
            <w:r>
              <w:rPr>
                <w:rFonts w:cs="Times New Roman"/>
              </w:rPr>
              <w:t xml:space="preserve">1. Make the </w:t>
            </w:r>
            <w:proofErr w:type="spellStart"/>
            <w:r>
              <w:rPr>
                <w:rFonts w:cs="Times New Roman"/>
              </w:rPr>
              <w:t>the</w:t>
            </w:r>
            <w:proofErr w:type="spellEnd"/>
            <w:r>
              <w:rPr>
                <w:rFonts w:cs="Times New Roman"/>
              </w:rPr>
              <w:t xml:space="preserve"> script executable</w:t>
            </w:r>
          </w:p>
          <w:p w:rsidR="004749A6" w:rsidRDefault="004749A6" w:rsidP="00311436">
            <w:pPr>
              <w:rPr>
                <w:rFonts w:cs="Times New Roman"/>
                <w:i/>
              </w:rPr>
            </w:pPr>
            <w:proofErr w:type="spellStart"/>
            <w:r>
              <w:rPr>
                <w:rFonts w:cs="Times New Roman"/>
                <w:i/>
              </w:rPr>
              <w:t>chmod</w:t>
            </w:r>
            <w:proofErr w:type="spellEnd"/>
            <w:r>
              <w:rPr>
                <w:rFonts w:cs="Times New Roman"/>
                <w:i/>
              </w:rPr>
              <w:t xml:space="preserve"> </w:t>
            </w:r>
            <w:proofErr w:type="spellStart"/>
            <w:r>
              <w:rPr>
                <w:rFonts w:cs="Times New Roman"/>
                <w:i/>
              </w:rPr>
              <w:t>u+x</w:t>
            </w:r>
            <w:proofErr w:type="spellEnd"/>
            <w:r>
              <w:rPr>
                <w:rFonts w:cs="Times New Roman"/>
                <w:i/>
              </w:rPr>
              <w:t xml:space="preserve"> run.script.sh</w:t>
            </w:r>
          </w:p>
          <w:p w:rsidR="004749A6" w:rsidRDefault="004749A6" w:rsidP="00311436">
            <w:pPr>
              <w:rPr>
                <w:rFonts w:cs="Times New Roman"/>
              </w:rPr>
            </w:pPr>
            <w:r>
              <w:rPr>
                <w:rFonts w:cs="Times New Roman"/>
              </w:rPr>
              <w:t>2. Run the script</w:t>
            </w:r>
          </w:p>
          <w:p w:rsidR="004749A6" w:rsidRPr="00BA69A1" w:rsidRDefault="004749A6" w:rsidP="00311436">
            <w:pPr>
              <w:rPr>
                <w:rFonts w:cs="Times New Roman"/>
                <w:i/>
              </w:rPr>
            </w:pPr>
            <w:r>
              <w:rPr>
                <w:rFonts w:cs="Times New Roman"/>
                <w:i/>
              </w:rPr>
              <w:t>bash run.script.sh</w:t>
            </w:r>
          </w:p>
        </w:tc>
      </w:tr>
    </w:tbl>
    <w:p w:rsidR="000C1C44" w:rsidRPr="003004CC" w:rsidRDefault="000C1C44" w:rsidP="000C1C44">
      <w:pPr>
        <w:pStyle w:val="Heading2"/>
      </w:pPr>
      <w:r>
        <w:t>Directory Structure</w:t>
      </w:r>
    </w:p>
    <w:tbl>
      <w:tblPr>
        <w:tblStyle w:val="TableGrid"/>
        <w:tblW w:w="0" w:type="auto"/>
        <w:tblLook w:val="04A0" w:firstRow="1" w:lastRow="0" w:firstColumn="1" w:lastColumn="0" w:noHBand="0" w:noVBand="1"/>
      </w:tblPr>
      <w:tblGrid>
        <w:gridCol w:w="9576"/>
      </w:tblGrid>
      <w:tr w:rsidR="000C1C44" w:rsidTr="00311436">
        <w:tc>
          <w:tcPr>
            <w:tcW w:w="9576" w:type="dxa"/>
          </w:tcPr>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Main.java</w:t>
            </w:r>
            <w:r w:rsidR="00A14213">
              <w:rPr>
                <w:rFonts w:cs="Times New Roman"/>
              </w:rPr>
              <w:t xml:space="preserve">                           //XML parser for Part 1</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Part1Files</w:t>
            </w:r>
            <w:r w:rsidR="00A14213">
              <w:rPr>
                <w:rFonts w:cs="Times New Roman"/>
              </w:rPr>
              <w:t xml:space="preserve">                           //Part1 testing files</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xxx.pl</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proofErr w:type="spellStart"/>
            <w:r w:rsidRPr="008A77A0">
              <w:rPr>
                <w:rFonts w:cs="Times New Roman" w:hint="eastAsia"/>
              </w:rPr>
              <w:t>xxx.state.violet</w:t>
            </w:r>
            <w:proofErr w:type="spellEnd"/>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Part2Files</w:t>
            </w:r>
            <w:r w:rsidR="00A14213">
              <w:rPr>
                <w:rFonts w:cs="Times New Roman"/>
              </w:rPr>
              <w:t xml:space="preserve">                           //Part2 testing files</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proofErr w:type="spellStart"/>
            <w:r w:rsidRPr="008A77A0">
              <w:rPr>
                <w:rFonts w:cs="Times New Roman" w:hint="eastAsia"/>
              </w:rPr>
              <w:t>chol_verify</w:t>
            </w:r>
            <w:proofErr w:type="spellEnd"/>
            <w:r w:rsidR="00A14213">
              <w:rPr>
                <w:rFonts w:cs="Times New Roman"/>
              </w:rPr>
              <w:t xml:space="preserve">                  //</w:t>
            </w:r>
            <w:r w:rsidR="00A14213" w:rsidRPr="00A14213">
              <w:rPr>
                <w:rFonts w:cs="Times New Roman"/>
              </w:rPr>
              <w:t>any</w:t>
            </w:r>
            <w:r w:rsidR="00A14213">
              <w:rPr>
                <w:rFonts w:cs="Times New Roman"/>
              </w:rPr>
              <w:t xml:space="preserve"> o</w:t>
            </w:r>
            <w:r w:rsidR="00D85588">
              <w:rPr>
                <w:rFonts w:cs="Times New Roman"/>
              </w:rPr>
              <w:t xml:space="preserve">ther </w:t>
            </w:r>
            <w:proofErr w:type="spellStart"/>
            <w:r w:rsidR="00D85588">
              <w:rPr>
                <w:rFonts w:cs="Times New Roman"/>
              </w:rPr>
              <w:t>fsm</w:t>
            </w:r>
            <w:proofErr w:type="spellEnd"/>
            <w:r w:rsidR="00D85588">
              <w:rPr>
                <w:rFonts w:cs="Times New Roman"/>
              </w:rPr>
              <w:t xml:space="preserve"> database</w:t>
            </w:r>
            <w:r w:rsidR="00A14213">
              <w:rPr>
                <w:rFonts w:cs="Times New Roman"/>
              </w:rPr>
              <w:t xml:space="preserve"> </w:t>
            </w:r>
            <w:r w:rsidR="00A14213" w:rsidRPr="00A14213">
              <w:rPr>
                <w:rFonts w:cs="Times New Roman"/>
              </w:rPr>
              <w:t>created by hand</w:t>
            </w:r>
            <w:r w:rsidR="00A14213">
              <w:rPr>
                <w:rFonts w:cs="Times New Roman"/>
              </w:rPr>
              <w:t>. (Please refer to our P1)</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Chol_verify.pl</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proofErr w:type="spellStart"/>
            <w:r w:rsidRPr="008A77A0">
              <w:rPr>
                <w:rFonts w:cs="Times New Roman" w:hint="eastAsia"/>
              </w:rPr>
              <w:t>chol_verify.state.violet</w:t>
            </w:r>
            <w:proofErr w:type="spellEnd"/>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proofErr w:type="spellStart"/>
            <w:r w:rsidRPr="008A77A0">
              <w:rPr>
                <w:rFonts w:cs="Times New Roman" w:hint="eastAsia"/>
              </w:rPr>
              <w:t>eatinghabit</w:t>
            </w:r>
            <w:proofErr w:type="spellEnd"/>
            <w:r w:rsidR="00A14213">
              <w:rPr>
                <w:rFonts w:cs="Times New Roman"/>
              </w:rPr>
              <w:t xml:space="preserve">                   //my eating habit</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eatinghabit.pl</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proofErr w:type="spellStart"/>
            <w:r w:rsidRPr="008A77A0">
              <w:rPr>
                <w:rFonts w:cs="Times New Roman" w:hint="eastAsia"/>
              </w:rPr>
              <w:t>eatinghabit.state.violet</w:t>
            </w:r>
            <w:proofErr w:type="spellEnd"/>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fsm20</w:t>
            </w:r>
            <w:r w:rsidR="00A14213">
              <w:rPr>
                <w:rFonts w:cs="Times New Roman"/>
              </w:rPr>
              <w:t xml:space="preserve">                           //fsm20</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fsm20.pl</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fsm20.state.violet</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fsm30</w:t>
            </w:r>
            <w:r w:rsidR="00A14213">
              <w:rPr>
                <w:rFonts w:cs="Times New Roman"/>
              </w:rPr>
              <w:t xml:space="preserve">                           //fsm30</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fsm30.pl</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fsm30.state.violet</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proofErr w:type="spellStart"/>
            <w:r w:rsidRPr="008A77A0">
              <w:rPr>
                <w:rFonts w:cs="Times New Roman" w:hint="eastAsia"/>
              </w:rPr>
              <w:t>simpleloop</w:t>
            </w:r>
            <w:proofErr w:type="spellEnd"/>
            <w:r w:rsidR="00A14213">
              <w:rPr>
                <w:rFonts w:cs="Times New Roman"/>
              </w:rPr>
              <w:t xml:space="preserve">                   //simple</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simpleloop.pl</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proofErr w:type="spellStart"/>
            <w:r w:rsidRPr="008A77A0">
              <w:rPr>
                <w:rFonts w:cs="Times New Roman" w:hint="eastAsia"/>
              </w:rPr>
              <w:t>simpleloop.state.violet</w:t>
            </w:r>
            <w:proofErr w:type="spellEnd"/>
          </w:p>
          <w:p w:rsidR="000C1C44" w:rsidRDefault="008A77A0" w:rsidP="008A77A0">
            <w:pPr>
              <w:rPr>
                <w:rFonts w:cs="Times New Roman"/>
              </w:rPr>
            </w:pPr>
            <w:r w:rsidRPr="008A77A0">
              <w:rPr>
                <w:rFonts w:cs="Times New Roman" w:hint="eastAsia"/>
              </w:rPr>
              <w:t>└──</w:t>
            </w:r>
            <w:r w:rsidRPr="008A77A0">
              <w:rPr>
                <w:rFonts w:cs="Times New Roman" w:hint="eastAsia"/>
              </w:rPr>
              <w:t xml:space="preserve"> run.script.sh</w:t>
            </w:r>
            <w:r w:rsidR="00A14213">
              <w:rPr>
                <w:rFonts w:cs="Times New Roman"/>
              </w:rPr>
              <w:t xml:space="preserve">                        //</w:t>
            </w:r>
            <w:r w:rsidR="00A14213" w:rsidRPr="00A14213">
              <w:rPr>
                <w:rFonts w:cs="Times New Roman"/>
              </w:rPr>
              <w:t xml:space="preserve">an idiot-proof shell script that runs </w:t>
            </w:r>
            <w:r w:rsidR="00A14213">
              <w:rPr>
                <w:rFonts w:cs="Times New Roman"/>
              </w:rPr>
              <w:t>your FSM tool</w:t>
            </w:r>
          </w:p>
          <w:p w:rsidR="008A77A0" w:rsidRDefault="008A77A0" w:rsidP="008A77A0">
            <w:pPr>
              <w:rPr>
                <w:rFonts w:cs="Times New Roman"/>
              </w:rPr>
            </w:pPr>
            <w:r w:rsidRPr="008A77A0">
              <w:rPr>
                <w:rFonts w:cs="Times New Roman" w:hint="eastAsia"/>
              </w:rPr>
              <w:lastRenderedPageBreak/>
              <w:t>└──</w:t>
            </w:r>
            <w:r>
              <w:rPr>
                <w:rFonts w:cs="Times New Roman" w:hint="eastAsia"/>
              </w:rPr>
              <w:t xml:space="preserve"> </w:t>
            </w:r>
            <w:r>
              <w:rPr>
                <w:rFonts w:cs="Times New Roman"/>
              </w:rPr>
              <w:t>error.txt</w:t>
            </w:r>
            <w:r w:rsidR="00A14213">
              <w:rPr>
                <w:rFonts w:cs="Times New Roman"/>
              </w:rPr>
              <w:t xml:space="preserve">                               //error message file generated by XML parser</w:t>
            </w:r>
          </w:p>
          <w:p w:rsidR="008A77A0" w:rsidRDefault="008A77A0" w:rsidP="008A77A0">
            <w:pPr>
              <w:rPr>
                <w:rFonts w:cs="Times New Roman"/>
              </w:rPr>
            </w:pPr>
          </w:p>
        </w:tc>
      </w:tr>
    </w:tbl>
    <w:p w:rsidR="00656F77" w:rsidRDefault="00656F77" w:rsidP="008934EA">
      <w:pPr>
        <w:pStyle w:val="Heading1"/>
      </w:pPr>
      <w:r w:rsidRPr="008934EA">
        <w:lastRenderedPageBreak/>
        <w:t>Part 1:</w:t>
      </w:r>
      <w:r w:rsidR="001269CD">
        <w:t xml:space="preserve"> </w:t>
      </w:r>
      <w:r w:rsidR="004749A6">
        <w:t>XML Parser</w:t>
      </w:r>
    </w:p>
    <w:p w:rsidR="00D85588" w:rsidRDefault="00D85588" w:rsidP="004749A6"/>
    <w:p w:rsidR="004749A6" w:rsidRDefault="004749A6" w:rsidP="004749A6">
      <w:r>
        <w:t>Our program is based on the Java program that parses a violet state program and interprets it as a category in “Hint” part.</w:t>
      </w:r>
    </w:p>
    <w:p w:rsidR="004749A6" w:rsidRDefault="004749A6" w:rsidP="004749A6">
      <w:r>
        <w:t>1. We delete “</w:t>
      </w:r>
      <w:proofErr w:type="spellStart"/>
      <w:r>
        <w:t>extractNotes</w:t>
      </w:r>
      <w:proofErr w:type="spellEnd"/>
      <w:r>
        <w:t>” function, since we don’t need the information of “</w:t>
      </w:r>
      <w:proofErr w:type="spellStart"/>
      <w:r>
        <w:t>NoteNode</w:t>
      </w:r>
      <w:proofErr w:type="spellEnd"/>
      <w:r>
        <w:t>” in this assignment.</w:t>
      </w:r>
    </w:p>
    <w:p w:rsidR="004749A6" w:rsidRDefault="004749A6" w:rsidP="004749A6">
      <w:r>
        <w:t>2. We modify the outputs so as to match the table definitions as the follows:</w:t>
      </w:r>
    </w:p>
    <w:tbl>
      <w:tblPr>
        <w:tblStyle w:val="TableGrid"/>
        <w:tblW w:w="0" w:type="auto"/>
        <w:tblLook w:val="04A0" w:firstRow="1" w:lastRow="0" w:firstColumn="1" w:lastColumn="0" w:noHBand="0" w:noVBand="1"/>
      </w:tblPr>
      <w:tblGrid>
        <w:gridCol w:w="9576"/>
      </w:tblGrid>
      <w:tr w:rsidR="004749A6" w:rsidTr="00311436">
        <w:tc>
          <w:tcPr>
            <w:tcW w:w="9576" w:type="dxa"/>
          </w:tcPr>
          <w:p w:rsidR="004749A6" w:rsidRDefault="004749A6" w:rsidP="00311436">
            <w:pPr>
              <w:pStyle w:val="HTMLPreformatted"/>
              <w:rPr>
                <w:color w:val="000000"/>
              </w:rPr>
            </w:pPr>
            <w:proofErr w:type="gramStart"/>
            <w:r>
              <w:rPr>
                <w:color w:val="000000"/>
              </w:rPr>
              <w:t>dbase(</w:t>
            </w:r>
            <w:proofErr w:type="spellStart"/>
            <w:proofErr w:type="gramEnd"/>
            <w:r>
              <w:rPr>
                <w:color w:val="000000"/>
              </w:rPr>
              <w:t>fsm</w:t>
            </w:r>
            <w:proofErr w:type="spellEnd"/>
            <w:r>
              <w:rPr>
                <w:color w:val="000000"/>
              </w:rPr>
              <w:t>,[</w:t>
            </w:r>
            <w:proofErr w:type="spellStart"/>
            <w:r>
              <w:rPr>
                <w:color w:val="000000"/>
              </w:rPr>
              <w:t>node,transition</w:t>
            </w:r>
            <w:proofErr w:type="spellEnd"/>
            <w:r>
              <w:rPr>
                <w:color w:val="000000"/>
              </w:rPr>
              <w:t>]).</w:t>
            </w:r>
          </w:p>
          <w:p w:rsidR="004749A6" w:rsidRDefault="004749A6" w:rsidP="00311436">
            <w:pPr>
              <w:pStyle w:val="HTMLPreformatted"/>
              <w:rPr>
                <w:color w:val="000000"/>
              </w:rPr>
            </w:pPr>
          </w:p>
          <w:p w:rsidR="004749A6" w:rsidRDefault="004749A6" w:rsidP="00311436">
            <w:pPr>
              <w:pStyle w:val="HTMLPreformatted"/>
              <w:rPr>
                <w:color w:val="000000"/>
              </w:rPr>
            </w:pPr>
            <w:proofErr w:type="gramStart"/>
            <w:r>
              <w:rPr>
                <w:color w:val="000000"/>
              </w:rPr>
              <w:t>table(</w:t>
            </w:r>
            <w:proofErr w:type="gramEnd"/>
            <w:r>
              <w:rPr>
                <w:color w:val="000000"/>
              </w:rPr>
              <w:t>node,[</w:t>
            </w:r>
            <w:proofErr w:type="spellStart"/>
            <w:r>
              <w:rPr>
                <w:color w:val="000000"/>
              </w:rPr>
              <w:t>nodeid,name,type</w:t>
            </w:r>
            <w:proofErr w:type="spellEnd"/>
            <w:r>
              <w:rPr>
                <w:color w:val="000000"/>
              </w:rPr>
              <w:t>]).</w:t>
            </w:r>
          </w:p>
          <w:p w:rsidR="004749A6" w:rsidRDefault="004749A6" w:rsidP="00311436">
            <w:pPr>
              <w:pStyle w:val="HTMLPreformatted"/>
              <w:rPr>
                <w:color w:val="000000"/>
              </w:rPr>
            </w:pPr>
            <w:proofErr w:type="gramStart"/>
            <w:r>
              <w:rPr>
                <w:color w:val="000000"/>
              </w:rPr>
              <w:t>table(</w:t>
            </w:r>
            <w:proofErr w:type="gramEnd"/>
            <w:r>
              <w:rPr>
                <w:color w:val="000000"/>
              </w:rPr>
              <w:t>transition,[</w:t>
            </w:r>
            <w:proofErr w:type="spellStart"/>
            <w:r>
              <w:rPr>
                <w:color w:val="000000"/>
              </w:rPr>
              <w:t>transid,startsAt,endsAt</w:t>
            </w:r>
            <w:proofErr w:type="spellEnd"/>
            <w:r>
              <w:rPr>
                <w:color w:val="000000"/>
              </w:rPr>
              <w:t>]).</w:t>
            </w:r>
          </w:p>
          <w:p w:rsidR="004749A6" w:rsidRDefault="004749A6" w:rsidP="00311436">
            <w:pPr>
              <w:pStyle w:val="HTMLPreformatted"/>
              <w:rPr>
                <w:color w:val="000000"/>
              </w:rPr>
            </w:pPr>
          </w:p>
          <w:p w:rsidR="004749A6" w:rsidRDefault="004749A6" w:rsidP="00311436">
            <w:pPr>
              <w:pStyle w:val="HTMLPreformatted"/>
              <w:rPr>
                <w:color w:val="000000"/>
              </w:rPr>
            </w:pPr>
            <w:r>
              <w:rPr>
                <w:color w:val="000000"/>
              </w:rPr>
              <w:t>tuple(</w:t>
            </w:r>
            <w:proofErr w:type="spellStart"/>
            <w:r>
              <w:rPr>
                <w:color w:val="000000"/>
              </w:rPr>
              <w:t>node,L</w:t>
            </w:r>
            <w:proofErr w:type="spellEnd"/>
            <w:r>
              <w:rPr>
                <w:color w:val="000000"/>
              </w:rPr>
              <w:t>):-node(A,B,C),L=[A,B,C].</w:t>
            </w:r>
          </w:p>
          <w:p w:rsidR="004749A6" w:rsidRPr="00B15D65" w:rsidRDefault="004749A6" w:rsidP="00311436">
            <w:pPr>
              <w:pStyle w:val="HTMLPreformatted"/>
              <w:rPr>
                <w:color w:val="000000"/>
              </w:rPr>
            </w:pPr>
            <w:r>
              <w:rPr>
                <w:color w:val="000000"/>
              </w:rPr>
              <w:t>tuple(</w:t>
            </w:r>
            <w:proofErr w:type="spellStart"/>
            <w:r>
              <w:rPr>
                <w:color w:val="000000"/>
              </w:rPr>
              <w:t>transition,L</w:t>
            </w:r>
            <w:proofErr w:type="spellEnd"/>
            <w:r>
              <w:rPr>
                <w:color w:val="000000"/>
              </w:rPr>
              <w:t>):-transition(A,B,C),L=[A,B,C].</w:t>
            </w:r>
          </w:p>
        </w:tc>
      </w:tr>
    </w:tbl>
    <w:p w:rsidR="004749A6" w:rsidRDefault="004749A6" w:rsidP="004749A6"/>
    <w:p w:rsidR="004749A6" w:rsidRDefault="004749A6" w:rsidP="004749A6">
      <w:r>
        <w:t xml:space="preserve">3. Since the </w:t>
      </w:r>
      <w:proofErr w:type="spellStart"/>
      <w:r w:rsidRPr="00A14213">
        <w:rPr>
          <w:i/>
        </w:rPr>
        <w:t>nodeName</w:t>
      </w:r>
      <w:proofErr w:type="spellEnd"/>
      <w:r>
        <w:t xml:space="preserve"> for start node and stop node is always “x” in the xml file, we parse the node information and assign the </w:t>
      </w:r>
      <w:proofErr w:type="spellStart"/>
      <w:r>
        <w:t>nodeName</w:t>
      </w:r>
      <w:proofErr w:type="spellEnd"/>
      <w:r>
        <w:t xml:space="preserve"> and state to the start and stop node, apart from the state nodes.</w:t>
      </w:r>
    </w:p>
    <w:p w:rsidR="004749A6" w:rsidRDefault="004749A6" w:rsidP="004749A6">
      <w:pPr>
        <w:pStyle w:val="Heading1"/>
      </w:pPr>
      <w:r>
        <w:t>Part 2</w:t>
      </w:r>
      <w:r w:rsidRPr="008934EA">
        <w:t>:</w:t>
      </w:r>
      <w:r>
        <w:t xml:space="preserve"> Draw</w:t>
      </w:r>
      <w:r w:rsidRPr="004749A6">
        <w:t xml:space="preserve"> the state diagrams</w:t>
      </w:r>
    </w:p>
    <w:p w:rsidR="00D86C0F" w:rsidRPr="00D86C0F" w:rsidRDefault="00D86C0F" w:rsidP="00D86C0F"/>
    <w:p w:rsidR="00D85588" w:rsidRDefault="00D85588" w:rsidP="00D85588">
      <w:pPr>
        <w:rPr>
          <w:sz w:val="24"/>
          <w:szCs w:val="24"/>
        </w:rPr>
      </w:pPr>
      <w:r>
        <w:rPr>
          <w:sz w:val="24"/>
          <w:szCs w:val="24"/>
        </w:rPr>
        <w:t>In Part 2, we draw five state diagrams in violet according to the five prolog databases. Each state diagram is in the corresponding folder in Part2File directory. Along with each diagram, there is a corresponding prolog database which is generated by the Main java classed we modified in part 1.</w:t>
      </w:r>
    </w:p>
    <w:p w:rsidR="00D85588" w:rsidRDefault="00D85588" w:rsidP="00D85588">
      <w:pPr>
        <w:pStyle w:val="Heading2"/>
      </w:pPr>
      <w:r>
        <w:t>1. My eating habit</w:t>
      </w:r>
    </w:p>
    <w:p w:rsidR="00D85588" w:rsidRPr="00D85588" w:rsidRDefault="00D85588" w:rsidP="00D85588"/>
    <w:p w:rsidR="00D85588" w:rsidRDefault="00D85588" w:rsidP="00D85588">
      <w:pPr>
        <w:ind w:leftChars="-607" w:left="-1335"/>
        <w:jc w:val="center"/>
        <w:rPr>
          <w:sz w:val="24"/>
          <w:szCs w:val="24"/>
        </w:rPr>
      </w:pPr>
      <w:r>
        <w:rPr>
          <w:noProof/>
          <w:sz w:val="24"/>
          <w:szCs w:val="24"/>
        </w:rPr>
        <w:lastRenderedPageBreak/>
        <w:drawing>
          <wp:inline distT="0" distB="0" distL="0" distR="0">
            <wp:extent cx="5762625" cy="30169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8">
                      <a:extLst>
                        <a:ext uri="{28A0092B-C50C-407E-A947-70E740481C1C}">
                          <a14:useLocalDpi xmlns:a14="http://schemas.microsoft.com/office/drawing/2010/main" val="0"/>
                        </a:ext>
                      </a:extLst>
                    </a:blip>
                    <a:srcRect l="10370"/>
                    <a:stretch/>
                  </pic:blipFill>
                  <pic:spPr bwMode="auto">
                    <a:xfrm>
                      <a:off x="0" y="0"/>
                      <a:ext cx="5762625" cy="3016931"/>
                    </a:xfrm>
                    <a:prstGeom prst="rect">
                      <a:avLst/>
                    </a:prstGeom>
                    <a:noFill/>
                    <a:ln>
                      <a:noFill/>
                    </a:ln>
                    <a:extLst>
                      <a:ext uri="{53640926-AAD7-44D8-BBD7-CCE9431645EC}">
                        <a14:shadowObscured xmlns:a14="http://schemas.microsoft.com/office/drawing/2010/main"/>
                      </a:ext>
                    </a:extLst>
                  </pic:spPr>
                </pic:pic>
              </a:graphicData>
            </a:graphic>
          </wp:inline>
        </w:drawing>
      </w:r>
    </w:p>
    <w:p w:rsidR="00D85588" w:rsidRDefault="00D85588" w:rsidP="00D85588">
      <w:pPr>
        <w:rPr>
          <w:sz w:val="24"/>
          <w:szCs w:val="24"/>
        </w:rPr>
      </w:pPr>
      <w:r>
        <w:rPr>
          <w:sz w:val="24"/>
          <w:szCs w:val="24"/>
        </w:rPr>
        <w:t>This diagram is straightforward. It is generated according to the prolog database online. It is stored in Part2Files/</w:t>
      </w:r>
      <w:proofErr w:type="spellStart"/>
      <w:r>
        <w:rPr>
          <w:sz w:val="24"/>
          <w:szCs w:val="24"/>
        </w:rPr>
        <w:t>eatinghabit</w:t>
      </w:r>
      <w:proofErr w:type="spellEnd"/>
      <w:r>
        <w:rPr>
          <w:sz w:val="24"/>
          <w:szCs w:val="24"/>
        </w:rPr>
        <w:t>. The generated prolog database is equivalent to the prolog database.</w:t>
      </w:r>
    </w:p>
    <w:p w:rsidR="00D85588" w:rsidRDefault="00D85588" w:rsidP="00D85588">
      <w:pPr>
        <w:rPr>
          <w:sz w:val="24"/>
          <w:szCs w:val="24"/>
        </w:rPr>
      </w:pPr>
    </w:p>
    <w:p w:rsidR="00D85588" w:rsidRDefault="00D85588" w:rsidP="00D85588">
      <w:pPr>
        <w:pStyle w:val="Heading2"/>
      </w:pPr>
      <w:r>
        <w:t>2. Simple loop</w:t>
      </w:r>
    </w:p>
    <w:p w:rsidR="00D85588" w:rsidRPr="00D85588" w:rsidRDefault="00D85588" w:rsidP="00D85588"/>
    <w:p w:rsidR="00D85588" w:rsidRDefault="00D85588" w:rsidP="00D85588">
      <w:pPr>
        <w:jc w:val="center"/>
        <w:rPr>
          <w:sz w:val="24"/>
          <w:szCs w:val="24"/>
        </w:rPr>
      </w:pPr>
      <w:r>
        <w:rPr>
          <w:noProof/>
          <w:sz w:val="24"/>
          <w:szCs w:val="24"/>
        </w:rPr>
        <w:drawing>
          <wp:inline distT="0" distB="0" distL="0" distR="0">
            <wp:extent cx="2404520" cy="1400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4520" cy="1400175"/>
                    </a:xfrm>
                    <a:prstGeom prst="rect">
                      <a:avLst/>
                    </a:prstGeom>
                    <a:noFill/>
                    <a:ln>
                      <a:noFill/>
                    </a:ln>
                  </pic:spPr>
                </pic:pic>
              </a:graphicData>
            </a:graphic>
          </wp:inline>
        </w:drawing>
      </w:r>
    </w:p>
    <w:p w:rsidR="00D85588" w:rsidRDefault="00D85588" w:rsidP="00D85588">
      <w:pPr>
        <w:rPr>
          <w:sz w:val="24"/>
          <w:szCs w:val="24"/>
        </w:rPr>
      </w:pPr>
    </w:p>
    <w:p w:rsidR="00D85588" w:rsidRDefault="00D85588" w:rsidP="00D85588">
      <w:pPr>
        <w:rPr>
          <w:sz w:val="24"/>
          <w:szCs w:val="24"/>
        </w:rPr>
      </w:pPr>
      <w:r>
        <w:rPr>
          <w:sz w:val="24"/>
          <w:szCs w:val="24"/>
        </w:rPr>
        <w:t>The simple loop is also straightforward. The diagram and the generated prolog database are in Part2Files/</w:t>
      </w:r>
      <w:proofErr w:type="spellStart"/>
      <w:r>
        <w:rPr>
          <w:sz w:val="24"/>
          <w:szCs w:val="24"/>
        </w:rPr>
        <w:t>simpleloop</w:t>
      </w:r>
      <w:proofErr w:type="spellEnd"/>
    </w:p>
    <w:p w:rsidR="00D85588" w:rsidRDefault="00D85588" w:rsidP="00D85588">
      <w:pPr>
        <w:rPr>
          <w:sz w:val="24"/>
          <w:szCs w:val="24"/>
        </w:rPr>
      </w:pPr>
    </w:p>
    <w:p w:rsidR="00D85588" w:rsidRDefault="00D85588" w:rsidP="00D85588">
      <w:pPr>
        <w:pStyle w:val="Heading2"/>
      </w:pPr>
      <w:r>
        <w:lastRenderedPageBreak/>
        <w:t xml:space="preserve">3. </w:t>
      </w:r>
      <w:r w:rsidR="003979BC">
        <w:t>FSM</w:t>
      </w:r>
      <w:r>
        <w:t>20</w:t>
      </w:r>
    </w:p>
    <w:p w:rsidR="00D85588" w:rsidRDefault="00D85588" w:rsidP="00D85588">
      <w:pPr>
        <w:jc w:val="center"/>
        <w:rPr>
          <w:sz w:val="24"/>
          <w:szCs w:val="24"/>
        </w:rPr>
      </w:pPr>
      <w:r>
        <w:rPr>
          <w:noProof/>
        </w:rPr>
        <w:drawing>
          <wp:inline distT="0" distB="0" distL="0" distR="0">
            <wp:extent cx="4086225" cy="244878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2448785"/>
                    </a:xfrm>
                    <a:prstGeom prst="rect">
                      <a:avLst/>
                    </a:prstGeom>
                    <a:noFill/>
                    <a:ln>
                      <a:noFill/>
                    </a:ln>
                  </pic:spPr>
                </pic:pic>
              </a:graphicData>
            </a:graphic>
          </wp:inline>
        </w:drawing>
      </w:r>
    </w:p>
    <w:p w:rsidR="00D85588" w:rsidRDefault="00D85588" w:rsidP="00D85588">
      <w:pPr>
        <w:rPr>
          <w:sz w:val="24"/>
          <w:szCs w:val="24"/>
        </w:rPr>
      </w:pPr>
    </w:p>
    <w:p w:rsidR="00D85588" w:rsidRDefault="00D85588" w:rsidP="00D85588">
      <w:pPr>
        <w:rPr>
          <w:sz w:val="24"/>
          <w:szCs w:val="24"/>
        </w:rPr>
      </w:pPr>
      <w:r>
        <w:rPr>
          <w:sz w:val="24"/>
          <w:szCs w:val="24"/>
        </w:rPr>
        <w:t xml:space="preserve">The diagram and the generated prolog database </w:t>
      </w:r>
      <w:proofErr w:type="gramStart"/>
      <w:r>
        <w:rPr>
          <w:sz w:val="24"/>
          <w:szCs w:val="24"/>
        </w:rPr>
        <w:t>is</w:t>
      </w:r>
      <w:proofErr w:type="gramEnd"/>
      <w:r>
        <w:rPr>
          <w:sz w:val="24"/>
          <w:szCs w:val="24"/>
        </w:rPr>
        <w:t xml:space="preserve"> in Part2Files/fsm20. The generated prolog database is equivalent to the given one.</w:t>
      </w:r>
    </w:p>
    <w:p w:rsidR="00D85588" w:rsidRDefault="00D85588" w:rsidP="00D85588">
      <w:pPr>
        <w:rPr>
          <w:sz w:val="24"/>
          <w:szCs w:val="24"/>
        </w:rPr>
      </w:pPr>
    </w:p>
    <w:p w:rsidR="00D85588" w:rsidRDefault="00D85588" w:rsidP="00D85588">
      <w:pPr>
        <w:pStyle w:val="Heading2"/>
      </w:pPr>
      <w:r>
        <w:lastRenderedPageBreak/>
        <w:t xml:space="preserve">4. </w:t>
      </w:r>
      <w:r w:rsidR="003979BC">
        <w:t>FSM</w:t>
      </w:r>
      <w:r>
        <w:t>30</w:t>
      </w:r>
    </w:p>
    <w:p w:rsidR="00D85588" w:rsidRDefault="00D85588" w:rsidP="00D85588">
      <w:pPr>
        <w:jc w:val="center"/>
        <w:rPr>
          <w:sz w:val="24"/>
          <w:szCs w:val="24"/>
        </w:rPr>
      </w:pPr>
      <w:r>
        <w:rPr>
          <w:noProof/>
        </w:rPr>
        <w:drawing>
          <wp:inline distT="0" distB="0" distL="0" distR="0">
            <wp:extent cx="36957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000500"/>
                    </a:xfrm>
                    <a:prstGeom prst="rect">
                      <a:avLst/>
                    </a:prstGeom>
                    <a:noFill/>
                    <a:ln>
                      <a:noFill/>
                    </a:ln>
                  </pic:spPr>
                </pic:pic>
              </a:graphicData>
            </a:graphic>
          </wp:inline>
        </w:drawing>
      </w:r>
    </w:p>
    <w:p w:rsidR="00D85588" w:rsidRDefault="003979BC" w:rsidP="00D85588">
      <w:pPr>
        <w:rPr>
          <w:sz w:val="24"/>
          <w:szCs w:val="24"/>
        </w:rPr>
      </w:pPr>
      <w:r>
        <w:rPr>
          <w:sz w:val="24"/>
          <w:szCs w:val="24"/>
        </w:rPr>
        <w:t xml:space="preserve">The preconditions for </w:t>
      </w:r>
      <w:r w:rsidRPr="003979BC">
        <w:rPr>
          <w:sz w:val="24"/>
          <w:szCs w:val="24"/>
        </w:rPr>
        <w:t>FSM are not satisfied.</w:t>
      </w:r>
      <w:r>
        <w:rPr>
          <w:sz w:val="24"/>
          <w:szCs w:val="24"/>
        </w:rPr>
        <w:t xml:space="preserve"> </w:t>
      </w:r>
      <w:r w:rsidR="00D85588">
        <w:rPr>
          <w:sz w:val="24"/>
          <w:szCs w:val="24"/>
        </w:rPr>
        <w:t>There are three obvious errors. First, there are two start states and one of them is standalone. Second, node with id n6 is a standalone state. Third, the transition from n3 to n5 is not valid since there is no node with id n5.</w:t>
      </w:r>
    </w:p>
    <w:p w:rsidR="00D85588" w:rsidRDefault="00D85588" w:rsidP="00D85588">
      <w:pPr>
        <w:rPr>
          <w:sz w:val="24"/>
          <w:szCs w:val="24"/>
        </w:rPr>
      </w:pPr>
      <w:r>
        <w:rPr>
          <w:sz w:val="24"/>
          <w:szCs w:val="24"/>
        </w:rPr>
        <w:t>In fact, we are technically not able to draw a diagram. The diagram above is the diagram without the last transition. However, violet does not support two start states and so the standalone start state above has type “</w:t>
      </w:r>
      <w:proofErr w:type="spellStart"/>
      <w:r>
        <w:rPr>
          <w:sz w:val="24"/>
          <w:szCs w:val="24"/>
        </w:rPr>
        <w:t>CircularStateNode</w:t>
      </w:r>
      <w:proofErr w:type="spellEnd"/>
      <w:r>
        <w:rPr>
          <w:sz w:val="24"/>
          <w:szCs w:val="24"/>
        </w:rPr>
        <w:t xml:space="preserve">”. The Main java class generates the following line for this node: </w:t>
      </w:r>
      <w:proofErr w:type="gramStart"/>
      <w:r>
        <w:rPr>
          <w:sz w:val="24"/>
          <w:szCs w:val="24"/>
        </w:rPr>
        <w:t>node(</w:t>
      </w:r>
      <w:proofErr w:type="gramEnd"/>
      <w:r>
        <w:rPr>
          <w:sz w:val="24"/>
          <w:szCs w:val="24"/>
        </w:rPr>
        <w:t>, x, state)</w:t>
      </w:r>
    </w:p>
    <w:p w:rsidR="00D85588" w:rsidRDefault="00D85588" w:rsidP="00D85588">
      <w:pPr>
        <w:rPr>
          <w:sz w:val="24"/>
          <w:szCs w:val="24"/>
        </w:rPr>
      </w:pPr>
      <w:r>
        <w:rPr>
          <w:sz w:val="24"/>
          <w:szCs w:val="24"/>
        </w:rPr>
        <w:t>Therefore, the Main java class could not generate the correct prolog database.</w:t>
      </w:r>
    </w:p>
    <w:p w:rsidR="00D85588" w:rsidRDefault="00D85588" w:rsidP="00D85588">
      <w:pPr>
        <w:pStyle w:val="Heading2"/>
        <w:rPr>
          <w:sz w:val="24"/>
          <w:szCs w:val="24"/>
        </w:rPr>
      </w:pPr>
      <w:r>
        <w:rPr>
          <w:sz w:val="24"/>
          <w:szCs w:val="24"/>
        </w:rPr>
        <w:lastRenderedPageBreak/>
        <w:t>5. O</w:t>
      </w:r>
      <w:r>
        <w:t xml:space="preserve">ther </w:t>
      </w:r>
      <w:proofErr w:type="spellStart"/>
      <w:r>
        <w:t>fsm</w:t>
      </w:r>
      <w:proofErr w:type="spellEnd"/>
      <w:r>
        <w:t xml:space="preserve"> database </w:t>
      </w:r>
      <w:r w:rsidRPr="00A14213">
        <w:t>created by hand</w:t>
      </w:r>
    </w:p>
    <w:p w:rsidR="00D85588" w:rsidRDefault="00D85588" w:rsidP="00D85588">
      <w:pPr>
        <w:jc w:val="center"/>
        <w:rPr>
          <w:sz w:val="24"/>
          <w:szCs w:val="24"/>
        </w:rPr>
      </w:pPr>
      <w:r>
        <w:rPr>
          <w:noProof/>
        </w:rPr>
        <w:drawing>
          <wp:inline distT="0" distB="0" distL="0" distR="0">
            <wp:extent cx="4667250" cy="296547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2965473"/>
                    </a:xfrm>
                    <a:prstGeom prst="rect">
                      <a:avLst/>
                    </a:prstGeom>
                    <a:noFill/>
                    <a:ln>
                      <a:noFill/>
                    </a:ln>
                  </pic:spPr>
                </pic:pic>
              </a:graphicData>
            </a:graphic>
          </wp:inline>
        </w:drawing>
      </w:r>
    </w:p>
    <w:p w:rsidR="00D85588" w:rsidRDefault="00D85588" w:rsidP="00D85588">
      <w:pPr>
        <w:rPr>
          <w:sz w:val="24"/>
          <w:szCs w:val="24"/>
        </w:rPr>
      </w:pPr>
    </w:p>
    <w:p w:rsidR="00D85588" w:rsidRDefault="00D85588" w:rsidP="00D85588">
      <w:pPr>
        <w:rPr>
          <w:sz w:val="24"/>
          <w:szCs w:val="24"/>
        </w:rPr>
      </w:pPr>
      <w:r>
        <w:rPr>
          <w:sz w:val="24"/>
          <w:szCs w:val="24"/>
        </w:rPr>
        <w:t>In Part2Files/</w:t>
      </w:r>
      <w:proofErr w:type="spellStart"/>
      <w:r>
        <w:rPr>
          <w:sz w:val="24"/>
          <w:szCs w:val="24"/>
        </w:rPr>
        <w:t>chol_verify</w:t>
      </w:r>
      <w:proofErr w:type="spellEnd"/>
      <w:r>
        <w:rPr>
          <w:sz w:val="24"/>
          <w:szCs w:val="24"/>
        </w:rPr>
        <w:t xml:space="preserve"> folder, Chol_verify.pl is the expected prolog database and the diagram above is the correct state diagram. Therefore, the prolog database generated (chol_vefity.pl) is equivalent to Chol_verify.pl</w:t>
      </w:r>
    </w:p>
    <w:p w:rsidR="002A2FC0" w:rsidRPr="008934EA" w:rsidRDefault="002A2FC0">
      <w:pPr>
        <w:rPr>
          <w:rFonts w:cs="Times New Roman"/>
        </w:rPr>
      </w:pPr>
    </w:p>
    <w:sectPr w:rsidR="002A2FC0" w:rsidRPr="00893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F77"/>
    <w:rsid w:val="00020D9B"/>
    <w:rsid w:val="00073CFD"/>
    <w:rsid w:val="000C1C44"/>
    <w:rsid w:val="00103FF5"/>
    <w:rsid w:val="00124A0D"/>
    <w:rsid w:val="001269CD"/>
    <w:rsid w:val="00165158"/>
    <w:rsid w:val="001B72AB"/>
    <w:rsid w:val="002A2FC0"/>
    <w:rsid w:val="003004CC"/>
    <w:rsid w:val="003979BC"/>
    <w:rsid w:val="003F391F"/>
    <w:rsid w:val="00400ECC"/>
    <w:rsid w:val="004749A6"/>
    <w:rsid w:val="004D31A4"/>
    <w:rsid w:val="00510FF1"/>
    <w:rsid w:val="005A753A"/>
    <w:rsid w:val="005D6DC1"/>
    <w:rsid w:val="0065550E"/>
    <w:rsid w:val="00656F77"/>
    <w:rsid w:val="006C7B69"/>
    <w:rsid w:val="007038D3"/>
    <w:rsid w:val="007070A4"/>
    <w:rsid w:val="007104FD"/>
    <w:rsid w:val="00732881"/>
    <w:rsid w:val="0073493C"/>
    <w:rsid w:val="0077765D"/>
    <w:rsid w:val="007A6996"/>
    <w:rsid w:val="00817B7A"/>
    <w:rsid w:val="008877AF"/>
    <w:rsid w:val="008934EA"/>
    <w:rsid w:val="008A77A0"/>
    <w:rsid w:val="009044BD"/>
    <w:rsid w:val="009106C0"/>
    <w:rsid w:val="00A12F32"/>
    <w:rsid w:val="00A14213"/>
    <w:rsid w:val="00A373AC"/>
    <w:rsid w:val="00A42992"/>
    <w:rsid w:val="00BA69A1"/>
    <w:rsid w:val="00C0470A"/>
    <w:rsid w:val="00CB4147"/>
    <w:rsid w:val="00D85588"/>
    <w:rsid w:val="00D86C0F"/>
    <w:rsid w:val="00E97F9F"/>
    <w:rsid w:val="00F4634F"/>
    <w:rsid w:val="00F618A5"/>
    <w:rsid w:val="00F97ADC"/>
    <w:rsid w:val="00FB7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9A1"/>
    <w:rPr>
      <w:rFonts w:ascii="Times New Roman" w:hAnsi="Times New Roman"/>
    </w:rPr>
  </w:style>
  <w:style w:type="paragraph" w:styleId="Heading1">
    <w:name w:val="heading 1"/>
    <w:basedOn w:val="Normal"/>
    <w:next w:val="Normal"/>
    <w:link w:val="Heading1Char"/>
    <w:uiPriority w:val="9"/>
    <w:qFormat/>
    <w:rsid w:val="00893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69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6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656F7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656F7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56F7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56F77"/>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ableGrid">
    <w:name w:val="Table Grid"/>
    <w:basedOn w:val="TableNormal"/>
    <w:uiPriority w:val="59"/>
    <w:rsid w:val="00656F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656F7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yperlink">
    <w:name w:val="Hyperlink"/>
    <w:basedOn w:val="DefaultParagraphFont"/>
    <w:uiPriority w:val="99"/>
    <w:unhideWhenUsed/>
    <w:rsid w:val="008934EA"/>
    <w:rPr>
      <w:color w:val="0000FF" w:themeColor="hyperlink"/>
      <w:u w:val="single"/>
    </w:rPr>
  </w:style>
  <w:style w:type="paragraph" w:styleId="Title">
    <w:name w:val="Title"/>
    <w:basedOn w:val="Normal"/>
    <w:next w:val="Normal"/>
    <w:link w:val="TitleChar"/>
    <w:uiPriority w:val="10"/>
    <w:qFormat/>
    <w:rsid w:val="008934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4E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934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34E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934EA"/>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8934EA"/>
    <w:rPr>
      <w:smallCaps/>
      <w:color w:val="C0504D" w:themeColor="accent2"/>
      <w:u w:val="single"/>
    </w:rPr>
  </w:style>
  <w:style w:type="character" w:styleId="Strong">
    <w:name w:val="Strong"/>
    <w:basedOn w:val="DefaultParagraphFont"/>
    <w:uiPriority w:val="22"/>
    <w:qFormat/>
    <w:rsid w:val="008934EA"/>
    <w:rPr>
      <w:b/>
      <w:bCs/>
    </w:rPr>
  </w:style>
  <w:style w:type="character" w:customStyle="1" w:styleId="Heading2Char">
    <w:name w:val="Heading 2 Char"/>
    <w:basedOn w:val="DefaultParagraphFont"/>
    <w:link w:val="Heading2"/>
    <w:uiPriority w:val="9"/>
    <w:rsid w:val="001269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765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47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9A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14213"/>
    <w:rPr>
      <w:color w:val="800080" w:themeColor="followedHyperlink"/>
      <w:u w:val="single"/>
    </w:rPr>
  </w:style>
  <w:style w:type="paragraph" w:styleId="BalloonText">
    <w:name w:val="Balloon Text"/>
    <w:basedOn w:val="Normal"/>
    <w:link w:val="BalloonTextChar"/>
    <w:uiPriority w:val="99"/>
    <w:semiHidden/>
    <w:unhideWhenUsed/>
    <w:rsid w:val="00D85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5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9A1"/>
    <w:rPr>
      <w:rFonts w:ascii="Times New Roman" w:hAnsi="Times New Roman"/>
    </w:rPr>
  </w:style>
  <w:style w:type="paragraph" w:styleId="Heading1">
    <w:name w:val="heading 1"/>
    <w:basedOn w:val="Normal"/>
    <w:next w:val="Normal"/>
    <w:link w:val="Heading1Char"/>
    <w:uiPriority w:val="9"/>
    <w:qFormat/>
    <w:rsid w:val="00893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69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6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656F7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656F7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56F7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56F77"/>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ableGrid">
    <w:name w:val="Table Grid"/>
    <w:basedOn w:val="TableNormal"/>
    <w:uiPriority w:val="59"/>
    <w:rsid w:val="00656F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656F7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yperlink">
    <w:name w:val="Hyperlink"/>
    <w:basedOn w:val="DefaultParagraphFont"/>
    <w:uiPriority w:val="99"/>
    <w:unhideWhenUsed/>
    <w:rsid w:val="008934EA"/>
    <w:rPr>
      <w:color w:val="0000FF" w:themeColor="hyperlink"/>
      <w:u w:val="single"/>
    </w:rPr>
  </w:style>
  <w:style w:type="paragraph" w:styleId="Title">
    <w:name w:val="Title"/>
    <w:basedOn w:val="Normal"/>
    <w:next w:val="Normal"/>
    <w:link w:val="TitleChar"/>
    <w:uiPriority w:val="10"/>
    <w:qFormat/>
    <w:rsid w:val="008934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4E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934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34E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934EA"/>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8934EA"/>
    <w:rPr>
      <w:smallCaps/>
      <w:color w:val="C0504D" w:themeColor="accent2"/>
      <w:u w:val="single"/>
    </w:rPr>
  </w:style>
  <w:style w:type="character" w:styleId="Strong">
    <w:name w:val="Strong"/>
    <w:basedOn w:val="DefaultParagraphFont"/>
    <w:uiPriority w:val="22"/>
    <w:qFormat/>
    <w:rsid w:val="008934EA"/>
    <w:rPr>
      <w:b/>
      <w:bCs/>
    </w:rPr>
  </w:style>
  <w:style w:type="character" w:customStyle="1" w:styleId="Heading2Char">
    <w:name w:val="Heading 2 Char"/>
    <w:basedOn w:val="DefaultParagraphFont"/>
    <w:link w:val="Heading2"/>
    <w:uiPriority w:val="9"/>
    <w:rsid w:val="001269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765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47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9A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14213"/>
    <w:rPr>
      <w:color w:val="800080" w:themeColor="followedHyperlink"/>
      <w:u w:val="single"/>
    </w:rPr>
  </w:style>
  <w:style w:type="paragraph" w:styleId="BalloonText">
    <w:name w:val="Balloon Text"/>
    <w:basedOn w:val="Normal"/>
    <w:link w:val="BalloonTextChar"/>
    <w:uiPriority w:val="99"/>
    <w:semiHidden/>
    <w:unhideWhenUsed/>
    <w:rsid w:val="00D85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5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7027">
      <w:bodyDiv w:val="1"/>
      <w:marLeft w:val="0"/>
      <w:marRight w:val="0"/>
      <w:marTop w:val="0"/>
      <w:marBottom w:val="0"/>
      <w:divBdr>
        <w:top w:val="none" w:sz="0" w:space="0" w:color="auto"/>
        <w:left w:val="none" w:sz="0" w:space="0" w:color="auto"/>
        <w:bottom w:val="none" w:sz="0" w:space="0" w:color="auto"/>
        <w:right w:val="none" w:sz="0" w:space="0" w:color="auto"/>
      </w:divBdr>
    </w:div>
    <w:div w:id="283661153">
      <w:bodyDiv w:val="1"/>
      <w:marLeft w:val="0"/>
      <w:marRight w:val="0"/>
      <w:marTop w:val="0"/>
      <w:marBottom w:val="0"/>
      <w:divBdr>
        <w:top w:val="none" w:sz="0" w:space="0" w:color="auto"/>
        <w:left w:val="none" w:sz="0" w:space="0" w:color="auto"/>
        <w:bottom w:val="none" w:sz="0" w:space="0" w:color="auto"/>
        <w:right w:val="none" w:sz="0" w:space="0" w:color="auto"/>
      </w:divBdr>
    </w:div>
    <w:div w:id="360205699">
      <w:bodyDiv w:val="1"/>
      <w:marLeft w:val="0"/>
      <w:marRight w:val="0"/>
      <w:marTop w:val="0"/>
      <w:marBottom w:val="0"/>
      <w:divBdr>
        <w:top w:val="none" w:sz="0" w:space="0" w:color="auto"/>
        <w:left w:val="none" w:sz="0" w:space="0" w:color="auto"/>
        <w:bottom w:val="none" w:sz="0" w:space="0" w:color="auto"/>
        <w:right w:val="none" w:sz="0" w:space="0" w:color="auto"/>
      </w:divBdr>
    </w:div>
    <w:div w:id="373846852">
      <w:bodyDiv w:val="1"/>
      <w:marLeft w:val="0"/>
      <w:marRight w:val="0"/>
      <w:marTop w:val="0"/>
      <w:marBottom w:val="0"/>
      <w:divBdr>
        <w:top w:val="none" w:sz="0" w:space="0" w:color="auto"/>
        <w:left w:val="none" w:sz="0" w:space="0" w:color="auto"/>
        <w:bottom w:val="none" w:sz="0" w:space="0" w:color="auto"/>
        <w:right w:val="none" w:sz="0" w:space="0" w:color="auto"/>
      </w:divBdr>
    </w:div>
    <w:div w:id="387261398">
      <w:bodyDiv w:val="1"/>
      <w:marLeft w:val="0"/>
      <w:marRight w:val="0"/>
      <w:marTop w:val="0"/>
      <w:marBottom w:val="0"/>
      <w:divBdr>
        <w:top w:val="none" w:sz="0" w:space="0" w:color="auto"/>
        <w:left w:val="none" w:sz="0" w:space="0" w:color="auto"/>
        <w:bottom w:val="none" w:sz="0" w:space="0" w:color="auto"/>
        <w:right w:val="none" w:sz="0" w:space="0" w:color="auto"/>
      </w:divBdr>
    </w:div>
    <w:div w:id="535317119">
      <w:bodyDiv w:val="1"/>
      <w:marLeft w:val="0"/>
      <w:marRight w:val="0"/>
      <w:marTop w:val="0"/>
      <w:marBottom w:val="0"/>
      <w:divBdr>
        <w:top w:val="none" w:sz="0" w:space="0" w:color="auto"/>
        <w:left w:val="none" w:sz="0" w:space="0" w:color="auto"/>
        <w:bottom w:val="none" w:sz="0" w:space="0" w:color="auto"/>
        <w:right w:val="none" w:sz="0" w:space="0" w:color="auto"/>
      </w:divBdr>
    </w:div>
    <w:div w:id="544414652">
      <w:bodyDiv w:val="1"/>
      <w:marLeft w:val="0"/>
      <w:marRight w:val="0"/>
      <w:marTop w:val="0"/>
      <w:marBottom w:val="0"/>
      <w:divBdr>
        <w:top w:val="none" w:sz="0" w:space="0" w:color="auto"/>
        <w:left w:val="none" w:sz="0" w:space="0" w:color="auto"/>
        <w:bottom w:val="none" w:sz="0" w:space="0" w:color="auto"/>
        <w:right w:val="none" w:sz="0" w:space="0" w:color="auto"/>
      </w:divBdr>
    </w:div>
    <w:div w:id="630405020">
      <w:bodyDiv w:val="1"/>
      <w:marLeft w:val="0"/>
      <w:marRight w:val="0"/>
      <w:marTop w:val="0"/>
      <w:marBottom w:val="0"/>
      <w:divBdr>
        <w:top w:val="none" w:sz="0" w:space="0" w:color="auto"/>
        <w:left w:val="none" w:sz="0" w:space="0" w:color="auto"/>
        <w:bottom w:val="none" w:sz="0" w:space="0" w:color="auto"/>
        <w:right w:val="none" w:sz="0" w:space="0" w:color="auto"/>
      </w:divBdr>
    </w:div>
    <w:div w:id="743524295">
      <w:bodyDiv w:val="1"/>
      <w:marLeft w:val="0"/>
      <w:marRight w:val="0"/>
      <w:marTop w:val="0"/>
      <w:marBottom w:val="0"/>
      <w:divBdr>
        <w:top w:val="none" w:sz="0" w:space="0" w:color="auto"/>
        <w:left w:val="none" w:sz="0" w:space="0" w:color="auto"/>
        <w:bottom w:val="none" w:sz="0" w:space="0" w:color="auto"/>
        <w:right w:val="none" w:sz="0" w:space="0" w:color="auto"/>
      </w:divBdr>
    </w:div>
    <w:div w:id="962615342">
      <w:bodyDiv w:val="1"/>
      <w:marLeft w:val="0"/>
      <w:marRight w:val="0"/>
      <w:marTop w:val="0"/>
      <w:marBottom w:val="0"/>
      <w:divBdr>
        <w:top w:val="none" w:sz="0" w:space="0" w:color="auto"/>
        <w:left w:val="none" w:sz="0" w:space="0" w:color="auto"/>
        <w:bottom w:val="none" w:sz="0" w:space="0" w:color="auto"/>
        <w:right w:val="none" w:sz="0" w:space="0" w:color="auto"/>
      </w:divBdr>
    </w:div>
    <w:div w:id="1298955210">
      <w:bodyDiv w:val="1"/>
      <w:marLeft w:val="0"/>
      <w:marRight w:val="0"/>
      <w:marTop w:val="0"/>
      <w:marBottom w:val="0"/>
      <w:divBdr>
        <w:top w:val="none" w:sz="0" w:space="0" w:color="auto"/>
        <w:left w:val="none" w:sz="0" w:space="0" w:color="auto"/>
        <w:bottom w:val="none" w:sz="0" w:space="0" w:color="auto"/>
        <w:right w:val="none" w:sz="0" w:space="0" w:color="auto"/>
      </w:divBdr>
    </w:div>
    <w:div w:id="1482775378">
      <w:bodyDiv w:val="1"/>
      <w:marLeft w:val="0"/>
      <w:marRight w:val="0"/>
      <w:marTop w:val="0"/>
      <w:marBottom w:val="0"/>
      <w:divBdr>
        <w:top w:val="none" w:sz="0" w:space="0" w:color="auto"/>
        <w:left w:val="none" w:sz="0" w:space="0" w:color="auto"/>
        <w:bottom w:val="none" w:sz="0" w:space="0" w:color="auto"/>
        <w:right w:val="none" w:sz="0" w:space="0" w:color="auto"/>
      </w:divBdr>
    </w:div>
    <w:div w:id="1582905888">
      <w:bodyDiv w:val="1"/>
      <w:marLeft w:val="0"/>
      <w:marRight w:val="0"/>
      <w:marTop w:val="0"/>
      <w:marBottom w:val="0"/>
      <w:divBdr>
        <w:top w:val="none" w:sz="0" w:space="0" w:color="auto"/>
        <w:left w:val="none" w:sz="0" w:space="0" w:color="auto"/>
        <w:bottom w:val="none" w:sz="0" w:space="0" w:color="auto"/>
        <w:right w:val="none" w:sz="0" w:space="0" w:color="auto"/>
      </w:divBdr>
    </w:div>
    <w:div w:id="1589726256">
      <w:bodyDiv w:val="1"/>
      <w:marLeft w:val="0"/>
      <w:marRight w:val="0"/>
      <w:marTop w:val="0"/>
      <w:marBottom w:val="0"/>
      <w:divBdr>
        <w:top w:val="none" w:sz="0" w:space="0" w:color="auto"/>
        <w:left w:val="none" w:sz="0" w:space="0" w:color="auto"/>
        <w:bottom w:val="none" w:sz="0" w:space="0" w:color="auto"/>
        <w:right w:val="none" w:sz="0" w:space="0" w:color="auto"/>
      </w:divBdr>
    </w:div>
    <w:div w:id="1737779463">
      <w:bodyDiv w:val="1"/>
      <w:marLeft w:val="0"/>
      <w:marRight w:val="0"/>
      <w:marTop w:val="0"/>
      <w:marBottom w:val="0"/>
      <w:divBdr>
        <w:top w:val="none" w:sz="0" w:space="0" w:color="auto"/>
        <w:left w:val="none" w:sz="0" w:space="0" w:color="auto"/>
        <w:bottom w:val="none" w:sz="0" w:space="0" w:color="auto"/>
        <w:right w:val="none" w:sz="0" w:space="0" w:color="auto"/>
      </w:divBdr>
    </w:div>
    <w:div w:id="1969971706">
      <w:bodyDiv w:val="1"/>
      <w:marLeft w:val="0"/>
      <w:marRight w:val="0"/>
      <w:marTop w:val="0"/>
      <w:marBottom w:val="0"/>
      <w:divBdr>
        <w:top w:val="none" w:sz="0" w:space="0" w:color="auto"/>
        <w:left w:val="none" w:sz="0" w:space="0" w:color="auto"/>
        <w:bottom w:val="none" w:sz="0" w:space="0" w:color="auto"/>
        <w:right w:val="none" w:sz="0" w:space="0" w:color="auto"/>
      </w:divBdr>
    </w:div>
    <w:div w:id="2028022500">
      <w:bodyDiv w:val="1"/>
      <w:marLeft w:val="0"/>
      <w:marRight w:val="0"/>
      <w:marTop w:val="0"/>
      <w:marBottom w:val="0"/>
      <w:divBdr>
        <w:top w:val="none" w:sz="0" w:space="0" w:color="auto"/>
        <w:left w:val="none" w:sz="0" w:space="0" w:color="auto"/>
        <w:bottom w:val="none" w:sz="0" w:space="0" w:color="auto"/>
        <w:right w:val="none" w:sz="0" w:space="0" w:color="auto"/>
      </w:divBdr>
    </w:div>
    <w:div w:id="211697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azza.com/class/hzndjidm5vt7bd?cid=52" TargetMode="External"/><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xhchen0328@utexas.edu" TargetMode="External"/><Relationship Id="rId11" Type="http://schemas.openxmlformats.org/officeDocument/2006/relationships/image" Target="media/image4.png"/><Relationship Id="rId5" Type="http://schemas.openxmlformats.org/officeDocument/2006/relationships/hyperlink" Target="mailto:jianyu@cs.utexas.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Jianyu Huang</dc:creator>
  <cp:lastModifiedBy>Jianyu Huang</cp:lastModifiedBy>
  <cp:revision>27</cp:revision>
  <cp:lastPrinted>2014-09-04T01:49:00Z</cp:lastPrinted>
  <dcterms:created xsi:type="dcterms:W3CDTF">2014-09-01T21:19:00Z</dcterms:created>
  <dcterms:modified xsi:type="dcterms:W3CDTF">2014-10-05T04:19:00Z</dcterms:modified>
</cp:coreProperties>
</file>