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操作系统第二次大作业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17363104 朱韬正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sz w:val="32"/>
          <w:szCs w:val="32"/>
        </w:rPr>
      </w:pPr>
      <w:r>
        <w:rPr>
          <w:rFonts w:hint="eastAsia"/>
          <w:b/>
          <w:bCs/>
          <w:color w:val="0000FF"/>
          <w:sz w:val="32"/>
          <w:szCs w:val="32"/>
        </w:rPr>
        <w:t>虚存管理模拟程序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运行比较size=256, FIFO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267200" cy="1104900"/>
            <wp:effectExtent l="0" t="0" r="0" b="0"/>
            <wp:docPr id="2" name="图片 2" descr="1577796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779620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运行比较，得出结果完全相同。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3378200" cy="679450"/>
            <wp:effectExtent l="0" t="0" r="0" b="6350"/>
            <wp:docPr id="1" name="图片 1" descr="1577795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779584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 LRU tlb的实现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为了实现last recent used 的效果，代码采取链表的形式，并声明当前指针，头指针，尾指针。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146550" cy="971550"/>
            <wp:effectExtent l="0" t="0" r="6350" b="6350"/>
            <wp:docPr id="4" name="图片 4" descr="15777969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779699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采用类似栈的方式，删除头指针，在尾指针处加入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3524250" cy="1181100"/>
            <wp:effectExtent l="0" t="0" r="6350" b="0"/>
            <wp:docPr id="5" name="图片 5" descr="15777970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779706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68595" cy="1668145"/>
            <wp:effectExtent l="0" t="0" r="1905" b="8255"/>
            <wp:docPr id="14" name="图片 14" descr="15778066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780663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初步测试，size=256，采用LRU策略。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3765550" cy="1409700"/>
            <wp:effectExtent l="0" t="0" r="6350" b="0"/>
            <wp:docPr id="3" name="图片 3" descr="15777964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779640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可以看到结果也与correct完全相同。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3498850" cy="946150"/>
            <wp:effectExtent l="0" t="0" r="6350" b="6350"/>
            <wp:docPr id="7" name="图片 7" descr="15777970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779709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lru 的换页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采用两个临时指针来遍历TLB与物理内存，pagetable 与FIFO共用数组。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0500" cy="4053205"/>
            <wp:effectExtent l="0" t="0" r="0" b="10795"/>
            <wp:docPr id="8" name="图片 8" descr="15777978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779789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如果命中则记录下来，并采取上面提到过的操作，将命中的设置为最新（插入表尾）。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若出现page fault,检查物理内存是否满了，并从后备文件调入数据。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67960" cy="3053080"/>
            <wp:effectExtent l="0" t="0" r="2540" b="7620"/>
            <wp:docPr id="9" name="图片 9" descr="15777985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779852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3 TLB HIT 与Pagefault测试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教程的correct 格式与作业要求的不同，更改代码输出方式，进行比较。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2603500" cy="1808480"/>
            <wp:effectExtent l="0" t="0" r="0" b="7620"/>
            <wp:docPr id="10" name="图片 10" descr="15777995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7799535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2000250" cy="1804670"/>
            <wp:effectExtent l="0" t="0" r="6350" b="11430"/>
            <wp:docPr id="11" name="图片 11" descr="15778000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780003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Size = 256, LRU: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229100" cy="1822450"/>
            <wp:effectExtent l="0" t="0" r="0" b="6350"/>
            <wp:docPr id="12" name="图片 12" descr="15778000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780007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Outcome: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178300" cy="1498600"/>
            <wp:effectExtent l="0" t="0" r="0" b="0"/>
            <wp:docPr id="13" name="图片 13" descr="15778001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780013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完全一致，没有错误输出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Out.txt: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667250" cy="2673350"/>
            <wp:effectExtent l="0" t="0" r="6350" b="6350"/>
            <wp:docPr id="18" name="图片 18" descr="15778004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780044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Size = 256, FIFO: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813300" cy="2774950"/>
            <wp:effectExtent l="0" t="0" r="0" b="6350"/>
            <wp:docPr id="15" name="图片 15" descr="1577800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780032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运行：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711700" cy="1714500"/>
            <wp:effectExtent l="0" t="0" r="0" b="0"/>
            <wp:docPr id="16" name="图片 16" descr="1577800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780036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Out.txt: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109085" cy="2857500"/>
            <wp:effectExtent l="0" t="0" r="5715" b="0"/>
            <wp:docPr id="17" name="图片 17" descr="15778003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780039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Size = 128, LRU: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324350" cy="958850"/>
            <wp:effectExtent l="0" t="0" r="6350" b="6350"/>
            <wp:docPr id="19" name="图片 19" descr="15778005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780052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358005" cy="1332865"/>
            <wp:effectExtent l="0" t="0" r="10795" b="635"/>
            <wp:docPr id="20" name="图片 20" descr="1577800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780055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Size = 64, LRU: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527550" cy="1003300"/>
            <wp:effectExtent l="0" t="0" r="6350" b="0"/>
            <wp:docPr id="46" name="图片 46" descr="15779598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7795984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629150" cy="2908300"/>
            <wp:effectExtent l="0" t="0" r="6350" b="0"/>
            <wp:docPr id="44" name="图片 44" descr="15779597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7795973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4578350" cy="1708150"/>
            <wp:effectExtent l="0" t="0" r="6350" b="6350"/>
            <wp:docPr id="45" name="图片 45" descr="15779598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7795982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明显page fault的概率大幅度上升了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</w:rPr>
        <w:t>L</w:t>
      </w:r>
      <w:r>
        <w:rPr>
          <w:b/>
          <w:bCs/>
          <w:color w:val="0000FF"/>
          <w:sz w:val="32"/>
          <w:szCs w:val="32"/>
        </w:rPr>
        <w:t>inux</w:t>
      </w:r>
      <w:r>
        <w:rPr>
          <w:rFonts w:hint="eastAsia"/>
          <w:b/>
          <w:bCs/>
          <w:color w:val="0000FF"/>
          <w:sz w:val="32"/>
          <w:szCs w:val="32"/>
        </w:rPr>
        <w:t>内存管理实验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1分析图一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0" cy="1117600"/>
            <wp:effectExtent l="0" t="0" r="0" b="0"/>
            <wp:docPr id="6" name="图片 6" descr="15778678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786784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从最开始的task_struct开始分析。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Task_struct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在linux源码的sched.h文件中可以看到task_struct的定义：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83150" cy="2997200"/>
            <wp:effectExtent l="0" t="0" r="6350" b="0"/>
            <wp:docPr id="22" name="图片 22" descr="15778074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7807438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02150" cy="1924050"/>
            <wp:effectExtent l="0" t="0" r="6350" b="6350"/>
            <wp:docPr id="25" name="图片 2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Task_struct是描述进程的指针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可以发现和图一所示一样，有指向结构mm_struct的指针。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Mm_struct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它在mm_types.h中可以找到，是进程的虚拟内存空间的最高描述结构，描述整个空间。每一个进程都有独立的mm_struct。所谓的进程间共享，便是共享mm_struct.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48200" cy="2679700"/>
            <wp:effectExtent l="0" t="0" r="0" b="0"/>
            <wp:docPr id="24" name="图片 2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其中rb_root 为红黑树的根指针。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其中的*pgd,* mmap两个指针在图一中特别标出。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*Pgd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33550" cy="736600"/>
            <wp:effectExtent l="0" t="0" r="6350" b="0"/>
            <wp:docPr id="26" name="图片 26" descr="15778695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7869548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Pgd即Page global Directory指向Pgd_t结构，指向了全局页表的目录。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此外还有pud,pmd,pte，他们一起实现四级（或两级）页表结构。它是一个长整型，系统通过将它加载到cr3控制寄存器(页目录基地址寄存器)便可载入页表。进程切换时重新加载页表。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*Mmap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该指针指向了一个vm_area_struct结构。是指向线性区间的链表头。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Vm_area_struct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同样可以在mm_types.h中找到vm_area_struct结构。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0" cy="2705100"/>
            <wp:effectExtent l="0" t="0" r="6350" b="0"/>
            <wp:docPr id="27" name="图片 27" descr="15778674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77867448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它描述了虚拟内存的一个区间，从 vm_start 到 vm_end(地址)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通过vm_next 和 vm_prev两个指针实现双向链表的功能,使得进程可以使用不连续的内存，并使得每块内存有自己的属性。当节点过多的时候还可以生成avl树来方便查找。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它构成了0-3G的用户内存。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797300" cy="882650"/>
            <wp:effectExtent l="0" t="0" r="0" b="6350"/>
            <wp:docPr id="28" name="图片 28" descr="15778695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77869579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于是，可以解释图1下半部分的内容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573655"/>
            <wp:effectExtent l="0" t="0" r="1270" b="4445"/>
            <wp:docPr id="29" name="图片 29" descr="15778737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77873732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对于一个进程，我们使用task_struct中的mm_struct,找到mmap指向的vm_area_struct链表，并从中提取用户线性地址，同时将pgd加载入cr3,获得对应的进程页目录。</w:t>
      </w:r>
    </w:p>
    <w:p>
      <w:pPr>
        <w:numPr>
          <w:ilvl w:val="0"/>
          <w:numId w:val="3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分解用户线性地址的页目录偏移量，定位进程页目录找到对应的进程页表，同样地用页表偏移量定位进程页表，找到物理内存，并定位到物理偏移量，就能获得物理地址了。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而上半部分则表示了内核地址的映射。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对于32位的系统，通常分配0~3G共3G作为用户空间，3~4G共一G作为内存空间。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0~16M划分为ZONE_DMA,一般供专门的I/O设备直接访问内存用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16~896M划分为ZONE_NORMAL，该区域的物理内存可以被内核直接使用，一般pgd,mem_map等放置在这个区域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95800" cy="2000250"/>
            <wp:effectExtent l="0" t="0" r="0" b="6350"/>
            <wp:docPr id="31" name="图片 31" descr="15778926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77892642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ZONE_NORMAL支持连续映射 ，线性 地址减去page_offset就是物理地址。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896~结束划分为ZONE_HIGHMEN,是内核无法直接使用的高端内存。需要kmap()建立映射后才能使用。并且需要vmalloc进行分配后与用户空间相似地寻址，有独立的内核页表。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2586355"/>
            <wp:effectExtent l="0" t="0" r="1905" b="4445"/>
            <wp:docPr id="30" name="图片 30" descr="15778746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7787465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伙伴系统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伙伴系统会分配2的幂次个页框，让大小相同且物理连续的块复合，创造大块，有效解决了外部碎片的问题。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Page结构在mm_types.h中定义如下：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97400" cy="2819400"/>
            <wp:effectExtent l="0" t="0" r="0" b="0"/>
            <wp:docPr id="33" name="图片 33" descr="15778929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77892930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3550" cy="1511300"/>
            <wp:effectExtent l="0" t="0" r="6350" b="0"/>
            <wp:docPr id="34" name="图片 34" descr="1577893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77893007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使用flag表示状态比如是否为脏页，counters表示引用数。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Flag的可能状态：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28010" cy="3295650"/>
            <wp:effectExtent l="0" t="0" r="8890" b="6350"/>
            <wp:docPr id="35" name="图片 35" descr="15778930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77893078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Slab机制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建立在伙伴机制之上，将常用小对象缓存进内存，防止污染伙伴系统。提高了效率，也防止了内部碎片。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在slab.c中的缓存定义如下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05350" cy="4826000"/>
            <wp:effectExtent l="0" t="0" r="6350" b="0"/>
            <wp:docPr id="37" name="图片 37" descr="1577893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77893890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分析图二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Vmalloc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54600" cy="863600"/>
            <wp:effectExtent l="0" t="0" r="0" b="0"/>
            <wp:docPr id="39" name="图片 39" descr="15778956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77895684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72050" cy="4502150"/>
            <wp:effectExtent l="0" t="0" r="6350" b="6350"/>
            <wp:docPr id="40" name="图片 40" descr="15778957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77895711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Vmalloc封装了__vmalloc_node,而__vmalloc_nod封装了__vmalloc_node_range函数。首先对齐size，然后分配vm_struct。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Vmalloc返回大于size的内存块指针，该内存块在逻辑上连续。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68800" cy="3225800"/>
            <wp:effectExtent l="0" t="0" r="0" b="0"/>
            <wp:docPr id="32" name="图片 32" descr="157793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779301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Vmap将vm_struct挂在链表与红黑树上,维护映射关系。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Kmalloc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86250" cy="3860800"/>
            <wp:effectExtent l="0" t="0" r="6350" b="0"/>
            <wp:docPr id="38" name="图片 38" descr="15778956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77895600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kmalloc基于slab实现，返回指向内存块的指针ret,其大小大于size，在物理内存中连续.受到slab机制的限制，其大小最大为128K.可以修改slab.c中对cache_size的定义以获得更大页面。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flags可能为GFP_USER或GFP_KERNEL等，用于分辨是否会休眠，属于内核还是用户空间.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get_free_pages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1716405"/>
            <wp:effectExtent l="0" t="0" r="9525" b="10795"/>
            <wp:docPr id="36" name="图片 36" descr="15779305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77930504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Order表示申请2的order次方个页，gfp_mask 即是kmalloc中的flag,指定了分配方式。调用alloc_page分配页并返回页地址。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Get_free_page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该函数描述了如何取得单个页：从mem_map中寻找空闲页，并返回地址。它申请的是一整页，大小通常为128k.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06800" cy="3219450"/>
            <wp:effectExtent l="0" t="0" r="0" b="6350"/>
            <wp:docPr id="42" name="图片 42" descr="1577931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77931132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3794760"/>
            <wp:effectExtent l="0" t="0" r="0" b="2540"/>
            <wp:docPr id="41" name="图片 41" descr="15779306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77930650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从这个图我们便能看出这三者的异同与关系：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malloc是申请较小的物理连续的内存（与真正的物理地址只差一个偏移），kmalloc通常使用slab机制，并通过调用get_free_pages作为底层实现。而vmalloc申请的是连续的虚拟内存，通常较大。相应的也有较大的开销，需要内核页表的映射，效率较低。当发生缺页错误时也需要调用get_free_pages进行换页操作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而普通的应用程序发生缺页时调用的也是get_free-page.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Get_free_page调入整页，而__get_free_pages课调入2的n次方个页。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Kmalloc可指定是否能够休眠，而vmalloc默认可以休眠。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mtest.c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输出如下：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06950" cy="3086100"/>
            <wp:effectExtent l="0" t="0" r="6350" b="0"/>
            <wp:docPr id="23" name="图片 23" descr="1577952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7952816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其中BSS为未初始化的数据内存空间。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Data为已经初始化了的数据内存空间。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Mtest内存段分析</w:t>
      </w: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运行mtest,如下图打印其内存：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27395" cy="3275330"/>
            <wp:effectExtent l="0" t="0" r="1905" b="1270"/>
            <wp:docPr id="43" name="图片 43" descr="15779531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77953114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93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"/>
        <w:gridCol w:w="1620"/>
        <w:gridCol w:w="1010"/>
        <w:gridCol w:w="1210"/>
        <w:gridCol w:w="850"/>
        <w:gridCol w:w="960"/>
        <w:gridCol w:w="1190"/>
        <w:gridCol w:w="2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312" w:type="dxa"/>
            <w:vAlign w:val="center"/>
            <mc:AlternateContent>
              <mc:Choice Requires="wpsCustomData">
                <wpsCustomData:diagonals>
                  <wpsCustomData:diagonal from="30000" to="1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widowControl w:val="0"/>
              <w:numPr>
                <w:ilvl w:val="0"/>
                <w:numId w:val="0"/>
              </w:numPr>
              <w:snapToGrid w:val="0"/>
              <w:spacing w:line="240" w:lineRule="auto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行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列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虚拟地址空间范围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(vm_start--</w:t>
            </w:r>
          </w:p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vm_end)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vm_flags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权限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vm_pgoff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  <w:t>偏移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设备号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inode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文件名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该行含义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00400000-00401000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 -xp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398460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mtest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Mtest Code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Segment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00600000-00601000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 --p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398460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mtest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Mtest Data Segment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00601000-00602000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00001000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398460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mtest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Mtest BSS Segment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00b85000-00ba7000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heap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Heap Segment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7f27c2480000-7f27c2640000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r-xp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1050376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libc-2.23.so</w:t>
            </w:r>
          </w:p>
        </w:tc>
        <w:tc>
          <w:tcPr>
            <w:tcW w:w="2150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libc为共享库，此段为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内存映射段。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用于分配公享资源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7f27c2640000-7f27c2840000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---p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001c0000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1050376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libc-2.23.so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7f27c2840000-7f27c2844000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001c0000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1050376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libc-2.23.so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7f27c2844000-7f27c2846000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001c4000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1050376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libc-2.23.so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7f27c2846000-7f27c284a000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7f27c284a000-7f27c2870000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r-xp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1050348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ld-2.23.so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7f27c2a2d000-7f27c2a30000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7f27c2a6f000-7f27c2a70000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00025000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1050348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ld-2.23.so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7f27c2a70000-7f27c2a71000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00026000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08:01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1050348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ld-2.23.so</w:t>
            </w: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7f27c2a71000-7f27c2a72000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150" w:type="dxa"/>
            <w:vMerge w:val="continue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7ffe6ab18000-7ffe6ab39000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rw-p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stack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Stack Segment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7ffe6ab9a000-7ffe6ab9d000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r--p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vvar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库函数数据映射区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7ffe6ab9d000-7ffe6ab9f000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r-xp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vdso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库函数映射区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162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ffffffffff600000-ffffffffff601000</w:t>
            </w:r>
          </w:p>
        </w:tc>
        <w:tc>
          <w:tcPr>
            <w:tcW w:w="10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r-xp</w:t>
            </w:r>
          </w:p>
        </w:tc>
        <w:tc>
          <w:tcPr>
            <w:tcW w:w="121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00000000</w:t>
            </w:r>
          </w:p>
        </w:tc>
        <w:tc>
          <w:tcPr>
            <w:tcW w:w="8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00:00</w:t>
            </w:r>
          </w:p>
        </w:tc>
        <w:tc>
          <w:tcPr>
            <w:tcW w:w="96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vsyscall</w:t>
            </w:r>
          </w:p>
        </w:tc>
        <w:tc>
          <w:tcPr>
            <w:tcW w:w="21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vertAlign w:val="baseline"/>
                <w:lang w:val="en-US" w:eastAsia="zh-CN" w:bidi="ar-SA"/>
              </w:rPr>
              <w:t>固定地址映射区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可通过cat/proc/device查看设备情况。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32"/>
          <w:szCs w:val="32"/>
          <w:lang w:val="en-US" w:eastAsia="zh-CN"/>
        </w:rPr>
        <w:t>问答题</w:t>
      </w:r>
    </w:p>
    <w:p>
      <w:pPr>
        <w:pStyle w:val="9"/>
        <w:numPr>
          <w:ilvl w:val="0"/>
          <w:numId w:val="5"/>
        </w:numPr>
        <w:spacing w:line="288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用户程序的内存分配涉及b</w:t>
      </w:r>
      <w:r>
        <w:rPr>
          <w:sz w:val="28"/>
          <w:szCs w:val="28"/>
        </w:rPr>
        <w:t>rk</w:t>
      </w:r>
      <w:r>
        <w:rPr>
          <w:rFonts w:hint="eastAsia"/>
          <w:sz w:val="28"/>
          <w:szCs w:val="28"/>
        </w:rPr>
        <w:t>/s</w:t>
      </w:r>
      <w:r>
        <w:rPr>
          <w:sz w:val="28"/>
          <w:szCs w:val="28"/>
        </w:rPr>
        <w:t>brk</w:t>
      </w:r>
      <w:r>
        <w:rPr>
          <w:rFonts w:hint="eastAsia"/>
          <w:sz w:val="28"/>
          <w:szCs w:val="28"/>
        </w:rPr>
        <w:t>和m</w:t>
      </w:r>
      <w:r>
        <w:rPr>
          <w:sz w:val="28"/>
          <w:szCs w:val="28"/>
        </w:rPr>
        <w:t>map</w:t>
      </w:r>
      <w:r>
        <w:rPr>
          <w:rFonts w:hint="eastAsia"/>
          <w:sz w:val="28"/>
          <w:szCs w:val="28"/>
        </w:rPr>
        <w:t>两个系统调用，这两种方式的区别是什么，什么时候用b</w:t>
      </w:r>
      <w:r>
        <w:rPr>
          <w:sz w:val="28"/>
          <w:szCs w:val="28"/>
        </w:rPr>
        <w:t>rk/sbrk</w:t>
      </w:r>
      <w:r>
        <w:rPr>
          <w:rFonts w:hint="eastAsia"/>
          <w:sz w:val="28"/>
          <w:szCs w:val="28"/>
        </w:rPr>
        <w:t>，什么时候用m</w:t>
      </w:r>
      <w:r>
        <w:rPr>
          <w:sz w:val="28"/>
          <w:szCs w:val="28"/>
        </w:rPr>
        <w:t>map</w:t>
      </w:r>
      <w:r>
        <w:rPr>
          <w:rFonts w:hint="eastAsia"/>
          <w:sz w:val="28"/>
          <w:szCs w:val="28"/>
        </w:rPr>
        <w:t>？</w:t>
      </w: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</w:rPr>
      </w:pP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当malloc函数族发现空间不够时，会自动调用sbrk函数，将数据段下界移动扩大空间。也可以传递负的参数缩小空间。malloc族函数的底层实现一般由brk完成，通过设置数据段的末端位置分配内存。</w:t>
      </w: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void *mmap(void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*start,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size_t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length,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int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prot,int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flags,int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fd,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off_t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offset);</w:t>
      </w: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而mmap为调用者在虚拟内存中映射一块连续区域。它分配的虚拟地址与磁盘空间是一一对应的。它所分配的是vm_area_struct，由上文的分析可知它同时用链表与红黑树两种逻辑维护。它用文件指针fd</w:t>
      </w: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找到它的文件描述符，并加入到struct file中。这样，文件地址与虚拟内存和磁盘空间的映射关系就建立好了。</w:t>
      </w:r>
    </w:p>
    <w:p>
      <w:pPr>
        <w:pStyle w:val="9"/>
        <w:numPr>
          <w:ilvl w:val="0"/>
          <w:numId w:val="0"/>
        </w:numPr>
        <w:spacing w:line="288" w:lineRule="auto"/>
        <w:rPr>
          <w:rFonts w:hint="eastAsia"/>
          <w:sz w:val="28"/>
          <w:szCs w:val="28"/>
          <w:lang w:val="en-US" w:eastAsia="zh-CN"/>
        </w:rPr>
      </w:pP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应用程序开发时，为什么需要用标准库里的m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而不是直接用这些系统调用接口？m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额外做了哪些工作？</w:t>
      </w:r>
      <w:r>
        <w:rPr>
          <w:sz w:val="28"/>
          <w:szCs w:val="28"/>
        </w:rPr>
        <w:t xml:space="preserve"> </w:t>
      </w: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若申请内存小于128K(小于一页)，malloc函数会使用brk分配内存，设置栈空间的高位。而若申请内存大于128K,则调用mmap函数。因为mmap函数的内存映射到整页上，可以调用free()独立释放，不会产生内碎片。</w:t>
      </w: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而brk则要等整个页一起释放了才能释放，会产生内部碎片。</w:t>
      </w: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sz w:val="28"/>
          <w:szCs w:val="28"/>
        </w:rPr>
      </w:pPr>
    </w:p>
    <w:p>
      <w:pPr>
        <w:pStyle w:val="9"/>
        <w:numPr>
          <w:ilvl w:val="0"/>
          <w:numId w:val="3"/>
        </w:numPr>
        <w:spacing w:line="288" w:lineRule="auto"/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ma</w:t>
      </w:r>
      <w:r>
        <w:rPr>
          <w:sz w:val="28"/>
          <w:szCs w:val="28"/>
        </w:rPr>
        <w:t>lloc</w:t>
      </w:r>
      <w:r>
        <w:rPr>
          <w:rFonts w:hint="eastAsia"/>
          <w:sz w:val="28"/>
          <w:szCs w:val="28"/>
        </w:rPr>
        <w:t>的内存分配，是分配的虚拟内存还是物理内存？两者之间如何转换？</w:t>
      </w:r>
    </w:p>
    <w:p>
      <w:pPr>
        <w:pStyle w:val="9"/>
        <w:numPr>
          <w:ilvl w:val="0"/>
          <w:numId w:val="0"/>
        </w:numPr>
        <w:spacing w:line="288" w:lineRule="auto"/>
        <w:ind w:leftChars="0"/>
        <w:rPr>
          <w:rFonts w:hint="eastAsia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Malloc分配的是虚拟内存。通过建立页表，使用MMU，进行映射转换。一般使用四级或两级的页表。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32"/>
          <w:szCs w:val="32"/>
          <w:lang w:val="en-US" w:eastAsia="zh-CN"/>
        </w:rPr>
        <w:t>附加题 tracer与局部性验证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产生图片明显具有局部性，在一段时间内在一个范围内波动。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4039870"/>
            <wp:effectExtent l="0" t="0" r="1270" b="11430"/>
            <wp:docPr id="21" name="图片 21" descr="15779665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7966501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导入</w:t>
      </w:r>
      <w:r>
        <w:rPr>
          <w:rFonts w:hint="eastAsia" w:ascii="宋体" w:hAnsi="宋体" w:eastAsia="宋体" w:cs="宋体"/>
          <w:sz w:val="28"/>
          <w:szCs w:val="28"/>
        </w:rPr>
        <w:t>addresses-locality.txt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进行观察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LRU: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26000" cy="1270000"/>
            <wp:effectExtent l="0" t="0" r="0" b="0"/>
            <wp:docPr id="48" name="图片 48" descr="15779667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77966703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591050" cy="2540000"/>
            <wp:effectExtent l="0" t="0" r="6350" b="0"/>
            <wp:docPr id="56" name="图片 56" descr="15779674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77967407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Page fault =45, TLB HIT =896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FIFO: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22800" cy="1149350"/>
            <wp:effectExtent l="0" t="0" r="0" b="6350"/>
            <wp:docPr id="52" name="图片 52" descr="157796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77966798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03750" cy="2444750"/>
            <wp:effectExtent l="0" t="0" r="6350" b="6350"/>
            <wp:docPr id="54" name="图片 54" descr="15779672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577967289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Page Fault =45, TLB HIT =875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(文件夹里附有fifo_out与lru_out)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总结起来lru的表现要强与FIFO，局部性的优势得以体现。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32"/>
          <w:szCs w:val="32"/>
          <w:lang w:val="en-US" w:eastAsia="zh-CN"/>
        </w:rPr>
        <w:t>附加题 myalloc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运行：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9900" cy="1460500"/>
            <wp:effectExtent l="0" t="0" r="0" b="0"/>
            <wp:docPr id="47" name="图片 47" descr="15779649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77964954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在输入n之前：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5515" cy="2264410"/>
            <wp:effectExtent l="0" t="0" r="6985" b="8890"/>
            <wp:docPr id="49" name="图片 49" descr="15779652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77965243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在输入n之后：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98210" cy="2651760"/>
            <wp:effectExtent l="0" t="0" r="8890" b="2540"/>
            <wp:docPr id="50" name="图片 50" descr="15779652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77965295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可以发现堆内存（heap）从01970000-01992000变为0197000-1991000这是因为调用了myfree函数，释放了部分的内存。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C36DE5"/>
    <w:multiLevelType w:val="singleLevel"/>
    <w:tmpl w:val="B0C36D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13B947"/>
    <w:multiLevelType w:val="singleLevel"/>
    <w:tmpl w:val="B913B947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EA554EA7"/>
    <w:multiLevelType w:val="singleLevel"/>
    <w:tmpl w:val="EA554EA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1BAF6A6"/>
    <w:multiLevelType w:val="singleLevel"/>
    <w:tmpl w:val="11BAF6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F556496"/>
    <w:multiLevelType w:val="singleLevel"/>
    <w:tmpl w:val="6F556496"/>
    <w:lvl w:ilvl="0" w:tentative="0">
      <w:start w:val="2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AD16FE"/>
    <w:rsid w:val="031475DF"/>
    <w:rsid w:val="039752FD"/>
    <w:rsid w:val="05C67425"/>
    <w:rsid w:val="05E95399"/>
    <w:rsid w:val="09117A28"/>
    <w:rsid w:val="0BC06424"/>
    <w:rsid w:val="0F3766E1"/>
    <w:rsid w:val="11421A63"/>
    <w:rsid w:val="114745C4"/>
    <w:rsid w:val="12412176"/>
    <w:rsid w:val="12881B41"/>
    <w:rsid w:val="13116944"/>
    <w:rsid w:val="15FB42AD"/>
    <w:rsid w:val="16836198"/>
    <w:rsid w:val="17E77D80"/>
    <w:rsid w:val="17F47EDD"/>
    <w:rsid w:val="18242C34"/>
    <w:rsid w:val="19D42914"/>
    <w:rsid w:val="1A371FBC"/>
    <w:rsid w:val="1A3C2AB8"/>
    <w:rsid w:val="1AC0594C"/>
    <w:rsid w:val="1BE917EA"/>
    <w:rsid w:val="1CC251CC"/>
    <w:rsid w:val="1D153C9A"/>
    <w:rsid w:val="1D47635A"/>
    <w:rsid w:val="1F074ED8"/>
    <w:rsid w:val="1FEC77A3"/>
    <w:rsid w:val="2088544E"/>
    <w:rsid w:val="216630F0"/>
    <w:rsid w:val="21AA3701"/>
    <w:rsid w:val="22C749B7"/>
    <w:rsid w:val="249B1E05"/>
    <w:rsid w:val="25374353"/>
    <w:rsid w:val="26780317"/>
    <w:rsid w:val="269E511C"/>
    <w:rsid w:val="29075BB4"/>
    <w:rsid w:val="29612BBF"/>
    <w:rsid w:val="2BD167BB"/>
    <w:rsid w:val="2C1E6374"/>
    <w:rsid w:val="2DA64354"/>
    <w:rsid w:val="2DEE415D"/>
    <w:rsid w:val="2E443C7B"/>
    <w:rsid w:val="2E9112CA"/>
    <w:rsid w:val="301D1240"/>
    <w:rsid w:val="30B82CA4"/>
    <w:rsid w:val="324119F9"/>
    <w:rsid w:val="326A757D"/>
    <w:rsid w:val="3338131C"/>
    <w:rsid w:val="33C47CEC"/>
    <w:rsid w:val="353564B8"/>
    <w:rsid w:val="383D75FE"/>
    <w:rsid w:val="38CA759C"/>
    <w:rsid w:val="39A36302"/>
    <w:rsid w:val="39DD64FF"/>
    <w:rsid w:val="3BB62A7F"/>
    <w:rsid w:val="3C645F21"/>
    <w:rsid w:val="3DC12302"/>
    <w:rsid w:val="3F945914"/>
    <w:rsid w:val="418528B4"/>
    <w:rsid w:val="448A3AF7"/>
    <w:rsid w:val="449C6DC6"/>
    <w:rsid w:val="459F767C"/>
    <w:rsid w:val="45D43F60"/>
    <w:rsid w:val="467734B0"/>
    <w:rsid w:val="46BF02CA"/>
    <w:rsid w:val="48213C2B"/>
    <w:rsid w:val="48BA5DFC"/>
    <w:rsid w:val="48E7432A"/>
    <w:rsid w:val="4B5F21EF"/>
    <w:rsid w:val="4CED2EC3"/>
    <w:rsid w:val="4D59623E"/>
    <w:rsid w:val="4D662934"/>
    <w:rsid w:val="4DF67F3F"/>
    <w:rsid w:val="4EFE1534"/>
    <w:rsid w:val="4F481443"/>
    <w:rsid w:val="4F823521"/>
    <w:rsid w:val="4FA71EDC"/>
    <w:rsid w:val="500545BD"/>
    <w:rsid w:val="50132C3F"/>
    <w:rsid w:val="50B460A5"/>
    <w:rsid w:val="510F14AC"/>
    <w:rsid w:val="515E2D3B"/>
    <w:rsid w:val="52171626"/>
    <w:rsid w:val="530E70EA"/>
    <w:rsid w:val="539B7B3D"/>
    <w:rsid w:val="53B511B0"/>
    <w:rsid w:val="53FE696C"/>
    <w:rsid w:val="54164BEB"/>
    <w:rsid w:val="551D213B"/>
    <w:rsid w:val="552B0542"/>
    <w:rsid w:val="552C0106"/>
    <w:rsid w:val="56976370"/>
    <w:rsid w:val="57D8558F"/>
    <w:rsid w:val="57F02733"/>
    <w:rsid w:val="589F0BC4"/>
    <w:rsid w:val="58C55FCB"/>
    <w:rsid w:val="5BFE04C3"/>
    <w:rsid w:val="5EFF251D"/>
    <w:rsid w:val="604450F4"/>
    <w:rsid w:val="6072468F"/>
    <w:rsid w:val="617605EB"/>
    <w:rsid w:val="624B5EBE"/>
    <w:rsid w:val="626F522D"/>
    <w:rsid w:val="6333696C"/>
    <w:rsid w:val="646B0414"/>
    <w:rsid w:val="656C2FED"/>
    <w:rsid w:val="65EB3567"/>
    <w:rsid w:val="66106082"/>
    <w:rsid w:val="66AC24DA"/>
    <w:rsid w:val="67410B99"/>
    <w:rsid w:val="674B3F7B"/>
    <w:rsid w:val="67870070"/>
    <w:rsid w:val="68207530"/>
    <w:rsid w:val="687061C5"/>
    <w:rsid w:val="68BA36F7"/>
    <w:rsid w:val="6B483D54"/>
    <w:rsid w:val="6B82359B"/>
    <w:rsid w:val="6BA51B07"/>
    <w:rsid w:val="6D1D7D9D"/>
    <w:rsid w:val="6D535020"/>
    <w:rsid w:val="6DED2A33"/>
    <w:rsid w:val="6E124976"/>
    <w:rsid w:val="6E6A32BB"/>
    <w:rsid w:val="6EB65FC4"/>
    <w:rsid w:val="6FFF2DA9"/>
    <w:rsid w:val="71900FA8"/>
    <w:rsid w:val="72AA2B65"/>
    <w:rsid w:val="759021B1"/>
    <w:rsid w:val="76C80D17"/>
    <w:rsid w:val="76F9522C"/>
    <w:rsid w:val="78817E66"/>
    <w:rsid w:val="7AAC454B"/>
    <w:rsid w:val="7D1B602A"/>
    <w:rsid w:val="7D3B7221"/>
    <w:rsid w:val="7D423498"/>
    <w:rsid w:val="7E4B7CF5"/>
    <w:rsid w:val="7E57351C"/>
    <w:rsid w:val="7F274A58"/>
    <w:rsid w:val="7F3D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qFormat/>
    <w:uiPriority w:val="0"/>
    <w:rPr>
      <w:color w:val="333333"/>
      <w:u w:val="none"/>
    </w:rPr>
  </w:style>
  <w:style w:type="character" w:styleId="6">
    <w:name w:val="Hyperlink"/>
    <w:basedOn w:val="3"/>
    <w:qFormat/>
    <w:uiPriority w:val="0"/>
    <w:rPr>
      <w:color w:val="333333"/>
      <w:u w:val="non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firstLine="420" w:firstLineChars="200"/>
    </w:pPr>
    <w:rPr>
      <w:szCs w:val="22"/>
    </w:rPr>
  </w:style>
  <w:style w:type="character" w:customStyle="1" w:styleId="10">
    <w:name w:val="tip"/>
    <w:basedOn w:val="3"/>
    <w:qFormat/>
    <w:uiPriority w:val="0"/>
    <w:rPr>
      <w:color w:val="999999"/>
      <w:sz w:val="12"/>
      <w:szCs w:val="12"/>
    </w:rPr>
  </w:style>
  <w:style w:type="character" w:customStyle="1" w:styleId="11">
    <w:name w:val="tip1"/>
    <w:basedOn w:val="3"/>
    <w:qFormat/>
    <w:uiPriority w:val="0"/>
    <w:rPr>
      <w:color w:val="999999"/>
      <w:sz w:val="12"/>
      <w:szCs w:val="12"/>
    </w:rPr>
  </w:style>
  <w:style w:type="character" w:customStyle="1" w:styleId="12">
    <w:name w:val="quote"/>
    <w:basedOn w:val="3"/>
    <w:qFormat/>
    <w:uiPriority w:val="0"/>
    <w:rPr>
      <w:color w:val="6B6B6B"/>
      <w:sz w:val="12"/>
      <w:szCs w:val="12"/>
    </w:rPr>
  </w:style>
  <w:style w:type="character" w:customStyle="1" w:styleId="13">
    <w:name w:val="quote1"/>
    <w:basedOn w:val="3"/>
    <w:qFormat/>
    <w:uiPriority w:val="0"/>
    <w:rPr>
      <w:color w:val="6B6B6B"/>
      <w:sz w:val="12"/>
      <w:szCs w:val="12"/>
    </w:rPr>
  </w:style>
  <w:style w:type="character" w:customStyle="1" w:styleId="14">
    <w:name w:val="quote2"/>
    <w:basedOn w:val="3"/>
    <w:qFormat/>
    <w:uiPriority w:val="0"/>
    <w:rPr>
      <w:color w:val="6B6B6B"/>
      <w:sz w:val="12"/>
      <w:szCs w:val="12"/>
    </w:rPr>
  </w:style>
  <w:style w:type="character" w:customStyle="1" w:styleId="15">
    <w:name w:val="quote3"/>
    <w:basedOn w:val="3"/>
    <w:qFormat/>
    <w:uiPriority w:val="0"/>
    <w:rPr>
      <w:color w:val="6B6B6B"/>
      <w:sz w:val="12"/>
      <w:szCs w:val="12"/>
    </w:rPr>
  </w:style>
  <w:style w:type="character" w:customStyle="1" w:styleId="16">
    <w:name w:val="close-bt"/>
    <w:basedOn w:val="3"/>
    <w:qFormat/>
    <w:uiPriority w:val="0"/>
  </w:style>
  <w:style w:type="character" w:customStyle="1" w:styleId="17">
    <w:name w:val="close-bt1"/>
    <w:basedOn w:val="3"/>
    <w:qFormat/>
    <w:uiPriority w:val="0"/>
  </w:style>
  <w:style w:type="character" w:customStyle="1" w:styleId="18">
    <w:name w:val="text10"/>
    <w:basedOn w:val="3"/>
    <w:qFormat/>
    <w:uiPriority w:val="0"/>
    <w:rPr>
      <w:vertAlign w:val="superscript"/>
    </w:rPr>
  </w:style>
  <w:style w:type="character" w:customStyle="1" w:styleId="19">
    <w:name w:val="reward-close"/>
    <w:basedOn w:val="3"/>
    <w:qFormat/>
    <w:uiPriority w:val="0"/>
  </w:style>
  <w:style w:type="character" w:customStyle="1" w:styleId="20">
    <w:name w:val="advert-money"/>
    <w:basedOn w:val="3"/>
    <w:qFormat/>
    <w:uiPriority w:val="0"/>
    <w:rPr>
      <w:b/>
      <w:color w:val="CA0A16"/>
      <w:sz w:val="16"/>
      <w:szCs w:val="16"/>
    </w:rPr>
  </w:style>
  <w:style w:type="character" w:customStyle="1" w:styleId="21">
    <w:name w:val="count"/>
    <w:basedOn w:val="3"/>
    <w:qFormat/>
    <w:uiPriority w:val="0"/>
    <w:rPr>
      <w:color w:val="858585"/>
      <w:sz w:val="12"/>
      <w:szCs w:val="12"/>
    </w:rPr>
  </w:style>
  <w:style w:type="character" w:customStyle="1" w:styleId="22">
    <w:name w:val="vip-get"/>
    <w:basedOn w:val="3"/>
    <w:qFormat/>
    <w:uiPriority w:val="0"/>
    <w:rPr>
      <w:color w:val="FF5A52"/>
      <w:sz w:val="14"/>
      <w:szCs w:val="14"/>
    </w:rPr>
  </w:style>
  <w:style w:type="character" w:customStyle="1" w:styleId="23">
    <w:name w:val="article-type"/>
    <w:basedOn w:val="3"/>
    <w:qFormat/>
    <w:uiPriority w:val="0"/>
    <w:rPr>
      <w:sz w:val="12"/>
      <w:szCs w:val="12"/>
    </w:rPr>
  </w:style>
  <w:style w:type="character" w:customStyle="1" w:styleId="24">
    <w:name w:val="article-type1"/>
    <w:basedOn w:val="3"/>
    <w:qFormat/>
    <w:uiPriority w:val="0"/>
  </w:style>
  <w:style w:type="character" w:customStyle="1" w:styleId="25">
    <w:name w:val="red"/>
    <w:basedOn w:val="3"/>
    <w:qFormat/>
    <w:uiPriority w:val="0"/>
    <w:rPr>
      <w:color w:val="FF0000"/>
    </w:rPr>
  </w:style>
  <w:style w:type="character" w:customStyle="1" w:styleId="26">
    <w:name w:val="txt2"/>
    <w:basedOn w:val="3"/>
    <w:qFormat/>
    <w:uiPriority w:val="0"/>
  </w:style>
  <w:style w:type="character" w:customStyle="1" w:styleId="27">
    <w:name w:val="choosed"/>
    <w:basedOn w:val="3"/>
    <w:qFormat/>
    <w:uiPriority w:val="0"/>
    <w:rPr>
      <w:color w:val="CA0C16"/>
      <w:bdr w:val="single" w:color="CA0C16" w:sz="4" w:space="0"/>
    </w:rPr>
  </w:style>
  <w:style w:type="character" w:customStyle="1" w:styleId="28">
    <w:name w:val="nth-child(3n+1)"/>
    <w:basedOn w:val="3"/>
    <w:qFormat/>
    <w:uiPriority w:val="0"/>
  </w:style>
  <w:style w:type="character" w:customStyle="1" w:styleId="29">
    <w:name w:val="hover17"/>
    <w:basedOn w:val="3"/>
    <w:qFormat/>
    <w:uiPriority w:val="0"/>
    <w:rPr>
      <w:color w:val="CA0C16"/>
      <w:bdr w:val="single" w:color="CA0C16" w:sz="4" w:space="0"/>
    </w:rPr>
  </w:style>
  <w:style w:type="character" w:customStyle="1" w:styleId="30">
    <w:name w:val="point2"/>
    <w:basedOn w:val="3"/>
    <w:qFormat/>
    <w:uiPriority w:val="0"/>
    <w:rPr>
      <w:shd w:val="clear" w:fill="E0E0E0"/>
    </w:rPr>
  </w:style>
  <w:style w:type="character" w:customStyle="1" w:styleId="31">
    <w:name w:val="advert-count-people"/>
    <w:basedOn w:val="3"/>
    <w:qFormat/>
    <w:uiPriority w:val="0"/>
    <w:rPr>
      <w:color w:val="8A8A8A"/>
      <w:sz w:val="14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2019-12-23T01:15:00Z</dcterms:created>
  <dc:creator>ζτ</dc:creator>
  <cp:lastModifiedBy>ζτ</cp:lastModifiedBy>
  <dcterms:modified xsi:type="dcterms:W3CDTF">2020-01-02T12:18:56Z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2052-10.1.0.7397</vt:lpwstr>
  </property>
</Properties>
</file>