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19"/>
        <w:gridCol w:w="2356"/>
        <w:gridCol w:w="1245"/>
        <w:gridCol w:w="1809"/>
        <w:tblGridChange w:id="0">
          <w:tblGrid>
            <w:gridCol w:w="3619"/>
            <w:gridCol w:w="2356"/>
            <w:gridCol w:w="1245"/>
            <w:gridCol w:w="180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DEL EQUIPO DE TRABAJO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Sistema: </w:t>
            </w:r>
            <w:r w:rsidDel="00000000" w:rsidR="00000000" w:rsidRPr="00000000">
              <w:rPr>
                <w:rtl w:val="0"/>
              </w:rPr>
              <w:t xml:space="preserve">Cafetería FMAT(Punto de venta)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MR: </w:t>
            </w:r>
            <w:r w:rsidDel="00000000" w:rsidR="00000000" w:rsidRPr="00000000">
              <w:rPr>
                <w:rtl w:val="0"/>
              </w:rPr>
              <w:t xml:space="preserve">MR-1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Mantenedor:</w:t>
            </w:r>
            <w:r w:rsidDel="00000000" w:rsidR="00000000" w:rsidRPr="00000000">
              <w:rPr>
                <w:rtl w:val="0"/>
              </w:rPr>
              <w:t xml:space="preserve"> Dana Joselyn Bagundo González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 del Mantenimiento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y Apellido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Agregar una nueva columna a la base de datos de los clasificadores y producto, el cual haga la función de un id siento un valor autoincremental y tenga el papel de PRIMARY KEY.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Jairo Josué Cristobal Franco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Miembro del equipo de manteni-miento del MR.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i/eYlJWrL6ObKUbY3C5s52frCQ==">AMUW2mX4bOVCnZJVmVbN/WqUWq+mKGKtSD30ThvxZB8XS8gDI7xaN380M1lEvernpgQ/IAzJzrEStFW0kAOvRpmCr1GL8zxEvTNuNPp/1l/CFsmOhwO19Ss=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2022-05-02T04:27:00Z</dcterms:created>
</cp:coreProperties>
</file>