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  <w:r w:rsidDel="00000000" w:rsidR="00000000" w:rsidRPr="00000000">
              <w:rPr>
                <w:rtl w:val="0"/>
              </w:rPr>
              <w:t xml:space="preserve">MR-1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MR-1_PM-1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03/03/2022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</w:t>
            </w:r>
            <w:r w:rsidDel="00000000" w:rsidR="00000000" w:rsidRPr="00000000">
              <w:rPr>
                <w:rtl w:val="0"/>
              </w:rPr>
              <w:t xml:space="preserve"> 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Agregar clasificaciones y productos a diferentes áreas y clasificaciones respectivamente.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deberá probar la función de agregar clasificaciones añadiendo clasificadores nuevos a diferentes áreas y de igual manera se probará la función de agregar productos añadiendo productos nuevos a diferentes clasificadores.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clasifica- 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Agregar Clasificación.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más de un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madre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correcta de la clasificación en su respectiva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clasifica- ciones se agregaron correcta- mente a las áreas deseadas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Apro- 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Encontrarse en la vista Agregar producto.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más de un clasificador por área.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madre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Clasifi- cación madre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compra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 de venta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Canti- dad ingre- sada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Agregación correcta del producto en su respectiva clasificación.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productos se agregaron correctamente a las clasifica-  ciones deseadas.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Apro- 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oiXqf4dYLodwgueptdnEr3aLA==">AMUW2mXGILozSCq1CkH6ynWykgeD4xUlKTjd93cTgIhY1+vV9UJcVJJhR+FGIy8J2RDqtX3q8+fxFG0AJywtJvTxnuRTfsWwZfjm/GyE33/u9OPwoV7j2Hs=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