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Cs/>
        </w:rPr>
        <w:t>{{ trial_court }}</w:t>
      </w:r>
      <w:r>
        <w:rPr/>
        <w:t xml:space="preserve"> DOCKET NO. </w:t>
      </w:r>
      <w:r>
        <w:rPr>
          <w:bCs/>
        </w:rPr>
        <w:t>{{ trial_court_docket_number }}</w:t>
      </w:r>
    </w:p>
    <w:p>
      <w:pPr>
        <w:pStyle w:val="Normal"/>
        <w:jc w:val="center"/>
        <w:rPr/>
      </w:pPr>
      <w:r>
        <w:rPr/>
        <w:t>{% if not is_first_document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Cs/>
        </w:rPr>
        <w:t xml:space="preserve">{{ </w:t>
      </w:r>
      <w:r>
        <w:rPr/>
        <w:t>capitalize(</w:t>
      </w:r>
      <w:r>
        <w:rPr>
          <w:bCs/>
        </w:rPr>
        <w:t>plaintiffs) }}</w:t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Cs/>
        </w:rPr>
        <w:t xml:space="preserve">{{ </w:t>
      </w:r>
      <w:r>
        <w:rPr/>
        <w:t>capitalize(</w:t>
      </w:r>
      <w:r>
        <w:rPr>
          <w:bCs/>
        </w:rPr>
        <w:t>defendants) }}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</w:r>
    </w:p>
    <w:p>
      <w:pPr>
        <w:pStyle w:val="Normal"/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caps/>
          <w:u w:val="double"/>
        </w:rPr>
        <w:t xml:space="preserve">motion </w:t>
      </w:r>
      <w:r>
        <w:rPr>
          <w:rFonts w:cs="Times New Roman (Body CS)"/>
          <w:bCs/>
          <w:u w:val="double"/>
        </w:rPr>
        <w:t>{% if motion_title != 'Other' %}{{ motion_title }}{% endif %}{{ showifdef(‘other_motion_title’) }}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 xml:space="preserve">I am requesting that the Appeals Court, or a single justice thereof, issue an order granting me the following relief: </w:t>
      </w:r>
    </w:p>
    <w:p>
      <w:pPr>
        <w:pStyle w:val="ListParagraph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rPr>
          <w:rFonts w:cs="Times New Roman (Body CS)"/>
        </w:rPr>
      </w:pPr>
      <w:r>
        <w:rPr>
          <w:rFonts w:cs="Times New Roman (Body CS)"/>
        </w:rPr>
        <w:t xml:space="preserve">{{ </w:t>
      </w:r>
      <w:r>
        <w:rPr/>
        <w:t>capitalize(fix_punctuation(</w:t>
      </w:r>
      <w:r>
        <w:rPr>
          <w:rFonts w:cs="Times New Roman (Body CS)"/>
        </w:rPr>
        <w:t>relief_sought)) }}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 xml:space="preserve">The basis for granting me that relief is: </w:t>
      </w:r>
    </w:p>
    <w:p>
      <w:pPr>
        <w:pStyle w:val="ListParagraph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rPr/>
      </w:pPr>
      <w:r>
        <w:rPr>
          <w:rFonts w:cs="Times New Roman (Body CS)"/>
        </w:rPr>
        <w:t xml:space="preserve">{{ </w:t>
      </w:r>
      <w:r>
        <w:rPr/>
        <w:t>capitalize(fix_punctuation(</w:t>
      </w:r>
      <w:r>
        <w:rPr>
          <w:rFonts w:cs="Times New Roman (Body CS)"/>
        </w:rPr>
        <w:t>basis_for_relief)) }}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>
          <w:bCs/>
        </w:rPr>
        <w:t>{{ showifdef('users[0].email') }}</w:t>
      </w:r>
    </w:p>
    <w:p>
      <w:pPr>
        <w:pStyle w:val="Normal"/>
        <w:rPr>
          <w:bCs/>
        </w:rPr>
      </w:pPr>
      <w:r>
        <w:rPr>
          <w:bCs/>
        </w:rPr>
        <w:t>P</w:t>
      </w:r>
      <w:r>
        <w:rPr>
          <w:bCs/>
        </w:rPr>
        <w:t>ronouns: {{ users[0].get_pronouns() | comma_and_list }}</w:t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CERTIFICATE OF SERVICE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Pursuant to Mass. R.A.P. 13 (d), I hereby certify under the penalties of perjury, that I have served or will serve the attached motion upon the attorney of record for each party, or if the party has no attorney then I made service directly on the self-represented party by {{ method_of_service }} to the following person(s) at the following physical or email address(es): 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{%p if other_party_has_attorney %}</w:t>
      </w:r>
    </w:p>
    <w:p>
      <w:pPr>
        <w:pStyle w:val="Normal"/>
        <w:rPr>
          <w:bCs/>
        </w:rPr>
      </w:pPr>
      <w:r>
        <w:rPr>
          <w:bCs/>
        </w:rPr>
        <w:t>{%p for attorney in other_parties[0].attorneys %}</w:t>
      </w:r>
    </w:p>
    <w:p>
      <w:pPr>
        <w:pStyle w:val="Normal"/>
        <w:rPr>
          <w:bCs/>
        </w:rPr>
      </w:pPr>
      <w:r>
        <w:rPr>
          <w:bCs/>
        </w:rPr>
        <w:t>{{ attorney }}</w:t>
      </w:r>
    </w:p>
    <w:p>
      <w:pPr>
        <w:pStyle w:val="Normal"/>
        <w:rPr>
          <w:bCs/>
        </w:rPr>
      </w:pPr>
      <w:r>
        <w:rPr>
          <w:bCs/>
        </w:rPr>
        <w:t>{{ attorney.email }}</w:t>
      </w:r>
    </w:p>
    <w:p>
      <w:pPr>
        <w:pStyle w:val="Normal"/>
        <w:rPr>
          <w:bCs/>
        </w:rPr>
      </w:pPr>
      <w:r>
        <w:rPr>
          <w:bCs/>
        </w:rPr>
        <w:t>{{ attorney.address.block() }}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  <w:lang w:val="en-GB"/>
        </w:rPr>
      </w:pPr>
      <w:r>
        <w:rPr>
          <w:bCs/>
          <w:lang w:val="en-GB"/>
        </w:rPr>
        <w:t>{%p endfor %}</w:t>
      </w:r>
    </w:p>
    <w:p>
      <w:pPr>
        <w:pStyle w:val="Normal"/>
        <w:rPr/>
      </w:pPr>
      <w:r>
        <w:rPr/>
        <w:t>{%p else %}</w:t>
      </w:r>
    </w:p>
    <w:p>
      <w:pPr>
        <w:pStyle w:val="Normal"/>
        <w:rPr>
          <w:bCs/>
        </w:rPr>
      </w:pPr>
      <w:r>
        <w:rPr>
          <w:bCs/>
        </w:rPr>
        <w:t>{{ other_parties[0].name }}</w:t>
      </w:r>
    </w:p>
    <w:p>
      <w:pPr>
        <w:pStyle w:val="Normal"/>
        <w:rPr>
          <w:bCs/>
        </w:rPr>
      </w:pPr>
      <w:r>
        <w:rPr>
          <w:bCs/>
        </w:rPr>
        <w:t>{{ other_parties[0].email }}</w:t>
      </w:r>
    </w:p>
    <w:p>
      <w:pPr>
        <w:pStyle w:val="Normal"/>
        <w:rPr>
          <w:bCs/>
        </w:rPr>
      </w:pPr>
      <w:r>
        <w:rPr>
          <w:bCs/>
        </w:rPr>
        <w:t>{{ other_parties[0].address.block()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/>
        <w:t xml:space="preserve">I have made or will make service on </w:t>
      </w:r>
      <w:r>
        <w:rPr>
          <w:bCs/>
        </w:rPr>
        <w:t>{{ service_date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Signed under the penalties of perjury,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>
          <w:bCs/>
        </w:rPr>
        <w:t>{{ showifdef('users[0].email') }}</w:t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>
          <w:bCs/>
        </w:rPr>
      </w:pPr>
      <w:r>
        <w:rPr>
          <w:sz w:val="20"/>
          <w:szCs w:val="20"/>
        </w:rPr>
        <w:t>{%p if has_evidence %}</w:t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Cs/>
        </w:rPr>
        <w:t>{{ trial_court }}</w:t>
      </w:r>
      <w:r>
        <w:rPr/>
        <w:t xml:space="preserve"> DOCKET NO. </w:t>
      </w:r>
      <w:r>
        <w:rPr>
          <w:bCs/>
        </w:rPr>
        <w:t>{{ trial_court_docket_number }}</w:t>
      </w:r>
    </w:p>
    <w:p>
      <w:pPr>
        <w:pStyle w:val="Normal"/>
        <w:jc w:val="center"/>
        <w:rPr/>
      </w:pPr>
      <w:r>
        <w:rPr/>
        <w:t>{% if not is_first_document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Cs/>
        </w:rPr>
        <w:t>{{ plaintiffs }}</w:t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Cs/>
        </w:rPr>
        <w:t>{{ defendants }}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Exhibits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trial court case and provide a list here)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{%p if has_evidence %}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{%p for exhibit in exhibits %}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{{ exhibit.filename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bCs/>
          <w:iCs/>
          <w:lang w:val="en-GB"/>
        </w:rPr>
        <w:t>{%p endfor %}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bCs/>
          <w:iCs/>
          <w:lang w:val="en-GB"/>
        </w:rPr>
        <w:t>{%p endif %}</w:t>
      </w:r>
    </w:p>
    <w:p>
      <w:pPr>
        <w:pStyle w:val="Normal"/>
        <w:spacing w:lineRule="auto" w:line="480"/>
        <w:rPr>
          <w:sz w:val="20"/>
          <w:szCs w:val="20"/>
        </w:rPr>
      </w:pPr>
      <w:r>
        <w:rPr>
          <w:bCs/>
          <w:iCs/>
          <w:sz w:val="20"/>
          <w:szCs w:val="20"/>
          <w:lang w:val="en-GB"/>
        </w:rPr>
        <w:t>{%p endif %}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4e7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12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4f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4f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350</Words>
  <Characters>2089</Characters>
  <CharactersWithSpaces>2372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2021-04-23T17:32:00Z</dcterms:created>
  <dc:creator>Paul Tuttle</dc:creator>
  <dc:description/>
  <dc:language>en-US</dc:language>
  <cp:lastModifiedBy/>
  <dcterms:modified xsi:type="dcterms:W3CDTF">2023-06-20T15:23:01Z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