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12" w:rsidRDefault="000C02C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:rsidR="00CB0012" w:rsidRDefault="000C02C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:rsidR="00CB0012" w:rsidRDefault="00CB0012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 w:rsidR="006665C1">
        <w:rPr>
          <w:rFonts w:ascii="Times New Roman" w:eastAsia="Times New Roman" w:hAnsi="Times New Roman" w:cs="Times New Roman"/>
          <w:kern w:val="0"/>
          <w:lang w:eastAsia="en-US" w:bidi="ar-SA"/>
        </w:rPr>
        <w:t>trial_court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.address.county }}, ss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ab/>
        <w:t xml:space="preserve">{{ </w:t>
      </w:r>
      <w:r w:rsidR="006665C1">
        <w:rPr>
          <w:rFonts w:ascii="Times New Roman" w:eastAsia="Times New Roman" w:hAnsi="Times New Roman" w:cs="Times New Roman"/>
          <w:kern w:val="0"/>
          <w:lang w:eastAsia="en-US" w:bidi="ar-SA"/>
        </w:rPr>
        <w:t>trial_court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</w:t>
      </w:r>
    </w:p>
    <w:p w:rsidR="00CB0012" w:rsidRDefault="00CB0012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:rsidR="00CB0012" w:rsidRDefault="00CB0012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{{ users }},</w:t>
      </w:r>
    </w:p>
    <w:p w:rsidR="00CB0012" w:rsidRDefault="000C02CD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:rsidR="00CB0012" w:rsidRDefault="00CB0012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 xml:space="preserve">ADDENDUM - Complaint for protection from abuse G.L. </w:t>
      </w:r>
      <w:r>
        <w:rPr>
          <w:rFonts w:ascii="Times New Roman" w:eastAsia="Times New Roman" w:hAnsi="Times New Roman" w:cs="Times New Roman"/>
          <w:b/>
          <w:kern w:val="0"/>
          <w:szCs w:val="20"/>
          <w:lang w:eastAsia="en-US" w:bidi="ar-SA"/>
        </w:rPr>
        <w:t>c</w:t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. 209A PAGE 1</w:t>
      </w: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{{ other_parties }}</w:t>
      </w: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:rsidR="00CB0012" w:rsidRDefault="00CB0012"/>
    <w:p w:rsidR="00772AD8" w:rsidRDefault="00772AD8" w:rsidP="00772AD8">
      <w:r>
        <w:t xml:space="preserve">{%p for field in </w:t>
      </w:r>
      <w:r w:rsidRPr="00772AD8">
        <w:t>complaint_209A_labeled_page10003_attachment</w:t>
      </w:r>
      <w:r>
        <w:t>.overflow() %}</w:t>
      </w:r>
    </w:p>
    <w:p w:rsidR="00772AD8" w:rsidRDefault="00772AD8" w:rsidP="00772AD8">
      <w:r>
        <w:t xml:space="preserve">{%p if field.is_object_list() %} </w:t>
      </w:r>
    </w:p>
    <w:p w:rsidR="00772AD8" w:rsidRDefault="00772AD8" w:rsidP="00772AD8">
      <w:pPr>
        <w:pStyle w:val="Heading2"/>
      </w:pPr>
      <w:r>
        <w:t>{{ field.label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321"/>
        <w:gridCol w:w="3117"/>
      </w:tblGrid>
      <w:tr w:rsidR="00772AD8" w:rsidTr="00AE6044">
        <w:tc>
          <w:tcPr>
            <w:tcW w:w="3116" w:type="dxa"/>
          </w:tcPr>
          <w:p w:rsidR="00772AD8" w:rsidRPr="00561809" w:rsidRDefault="00772AD8" w:rsidP="00AE6044">
            <w:pPr>
              <w:rPr>
                <w:b/>
              </w:rPr>
            </w:pPr>
            <w:r w:rsidRPr="00561809">
              <w:rPr>
                <w:b/>
              </w:rPr>
              <w:t>{%tc for column in field.columns() %}</w:t>
            </w:r>
          </w:p>
        </w:tc>
        <w:tc>
          <w:tcPr>
            <w:tcW w:w="3117" w:type="dxa"/>
          </w:tcPr>
          <w:p w:rsidR="00772AD8" w:rsidRPr="00561809" w:rsidRDefault="00772AD8" w:rsidP="00AE6044">
            <w:pPr>
              <w:rPr>
                <w:b/>
              </w:rPr>
            </w:pPr>
            <w:r w:rsidRPr="00561809">
              <w:rPr>
                <w:b/>
              </w:rPr>
              <w:t>{{ label(column)</w:t>
            </w:r>
            <w:r>
              <w:rPr>
                <w:b/>
              </w:rPr>
              <w:t>.capitalize()</w:t>
            </w:r>
            <w:r w:rsidRPr="00561809">
              <w:rPr>
                <w:b/>
              </w:rPr>
              <w:t xml:space="preserve"> }}</w:t>
            </w:r>
          </w:p>
        </w:tc>
        <w:tc>
          <w:tcPr>
            <w:tcW w:w="3117" w:type="dxa"/>
          </w:tcPr>
          <w:p w:rsidR="00772AD8" w:rsidRPr="00561809" w:rsidRDefault="00772AD8" w:rsidP="00AE6044">
            <w:pPr>
              <w:rPr>
                <w:b/>
              </w:rPr>
            </w:pPr>
            <w:r w:rsidRPr="00561809">
              <w:rPr>
                <w:b/>
              </w:rPr>
              <w:t>{%tc endfor %}</w:t>
            </w:r>
          </w:p>
        </w:tc>
      </w:tr>
      <w:tr w:rsidR="00772AD8" w:rsidTr="00AE6044">
        <w:tc>
          <w:tcPr>
            <w:tcW w:w="3116" w:type="dxa"/>
          </w:tcPr>
          <w:p w:rsidR="00772AD8" w:rsidRDefault="00772AD8" w:rsidP="00AE6044">
            <w:r>
              <w:t>{%tr for row in field.overflow_value() %}</w:t>
            </w:r>
          </w:p>
        </w:tc>
        <w:tc>
          <w:tcPr>
            <w:tcW w:w="3117" w:type="dxa"/>
          </w:tcPr>
          <w:p w:rsidR="00772AD8" w:rsidRDefault="00772AD8" w:rsidP="00AE6044"/>
        </w:tc>
        <w:tc>
          <w:tcPr>
            <w:tcW w:w="3117" w:type="dxa"/>
          </w:tcPr>
          <w:p w:rsidR="00772AD8" w:rsidRDefault="00772AD8" w:rsidP="00AE6044"/>
        </w:tc>
      </w:tr>
      <w:tr w:rsidR="00772AD8" w:rsidTr="00AE6044">
        <w:tc>
          <w:tcPr>
            <w:tcW w:w="3116" w:type="dxa"/>
          </w:tcPr>
          <w:p w:rsidR="00772AD8" w:rsidRDefault="00772AD8" w:rsidP="00AE6044">
            <w:r>
              <w:t>{%tc for column in field.columns() %}</w:t>
            </w:r>
          </w:p>
        </w:tc>
        <w:tc>
          <w:tcPr>
            <w:tcW w:w="3117" w:type="dxa"/>
          </w:tcPr>
          <w:p w:rsidR="00772AD8" w:rsidRDefault="00772AD8" w:rsidP="00AE6044">
            <w:r>
              <w:t>{{ safeattr(row, key(column)) }}</w:t>
            </w:r>
          </w:p>
        </w:tc>
        <w:tc>
          <w:tcPr>
            <w:tcW w:w="3117" w:type="dxa"/>
          </w:tcPr>
          <w:p w:rsidR="00772AD8" w:rsidRDefault="00772AD8" w:rsidP="00AE6044">
            <w:r>
              <w:t>{%tc endfor %}</w:t>
            </w:r>
          </w:p>
        </w:tc>
      </w:tr>
      <w:tr w:rsidR="00772AD8" w:rsidTr="00AE6044">
        <w:tc>
          <w:tcPr>
            <w:tcW w:w="3116" w:type="dxa"/>
          </w:tcPr>
          <w:p w:rsidR="00772AD8" w:rsidRDefault="00772AD8" w:rsidP="00AE6044">
            <w:r>
              <w:t>{%tr endfor %}</w:t>
            </w:r>
          </w:p>
        </w:tc>
        <w:tc>
          <w:tcPr>
            <w:tcW w:w="3117" w:type="dxa"/>
          </w:tcPr>
          <w:p w:rsidR="00772AD8" w:rsidRDefault="00772AD8" w:rsidP="00AE6044"/>
        </w:tc>
        <w:tc>
          <w:tcPr>
            <w:tcW w:w="3117" w:type="dxa"/>
          </w:tcPr>
          <w:p w:rsidR="00772AD8" w:rsidRDefault="00772AD8" w:rsidP="00AE6044"/>
        </w:tc>
      </w:tr>
    </w:tbl>
    <w:p w:rsidR="00772AD8" w:rsidRDefault="00772AD8" w:rsidP="00772AD8">
      <w:r>
        <w:t>{%p elif field.is_list() %}</w:t>
      </w:r>
    </w:p>
    <w:p w:rsidR="00772AD8" w:rsidRDefault="00772AD8" w:rsidP="00772AD8">
      <w:pPr>
        <w:pStyle w:val="Heading2"/>
      </w:pPr>
      <w:r>
        <w:t>{{ field.label }}</w:t>
      </w:r>
    </w:p>
    <w:p w:rsidR="00772AD8" w:rsidRDefault="00772AD8" w:rsidP="00772AD8">
      <w:pPr>
        <w:pStyle w:val="ListParagraph"/>
        <w:numPr>
          <w:ilvl w:val="0"/>
          <w:numId w:val="2"/>
        </w:numPr>
      </w:pPr>
      <w:r>
        <w:t>{%p for item in field.overflow_value() %}</w:t>
      </w:r>
    </w:p>
    <w:p w:rsidR="00772AD8" w:rsidRDefault="00772AD8" w:rsidP="00772AD8">
      <w:pPr>
        <w:pStyle w:val="ListParagraph"/>
        <w:numPr>
          <w:ilvl w:val="0"/>
          <w:numId w:val="2"/>
        </w:numPr>
      </w:pPr>
      <w:r>
        <w:t>{{ item }}</w:t>
      </w:r>
    </w:p>
    <w:p w:rsidR="00772AD8" w:rsidRDefault="00772AD8" w:rsidP="00772AD8">
      <w:pPr>
        <w:pStyle w:val="ListParagraph"/>
        <w:numPr>
          <w:ilvl w:val="0"/>
          <w:numId w:val="2"/>
        </w:numPr>
      </w:pPr>
      <w:r>
        <w:t>{%p endfor %}</w:t>
      </w:r>
    </w:p>
    <w:p w:rsidR="00772AD8" w:rsidRDefault="00772AD8" w:rsidP="00772AD8">
      <w:r>
        <w:t>{%p else %}</w:t>
      </w:r>
    </w:p>
    <w:p w:rsidR="00772AD8" w:rsidRDefault="00772AD8" w:rsidP="00772AD8"/>
    <w:p w:rsidR="00772AD8" w:rsidRDefault="00772AD8" w:rsidP="00772AD8">
      <w:r w:rsidRPr="0023402F">
        <w:rPr>
          <w:b/>
        </w:rPr>
        <w:t>{{ field.</w:t>
      </w:r>
      <w:r>
        <w:rPr>
          <w:b/>
        </w:rPr>
        <w:t>label</w:t>
      </w:r>
      <w:r w:rsidRPr="0023402F">
        <w:rPr>
          <w:b/>
        </w:rPr>
        <w:t xml:space="preserve"> }}</w:t>
      </w:r>
      <w:r>
        <w:t>: {{ field.overflow_value() }}</w:t>
      </w:r>
    </w:p>
    <w:p w:rsidR="00772AD8" w:rsidRDefault="00772AD8" w:rsidP="00772AD8">
      <w:r>
        <w:t>{%p endif %}</w:t>
      </w:r>
    </w:p>
    <w:p w:rsidR="00CB0012" w:rsidRPr="00772AD8" w:rsidRDefault="00772AD8" w:rsidP="00772AD8">
      <w:pPr>
        <w:rPr>
          <w:rFonts w:hint="eastAsia"/>
        </w:rPr>
      </w:pPr>
      <w:r>
        <w:t>{%p endfor %}</w:t>
      </w:r>
      <w:bookmarkStart w:id="0" w:name="_GoBack"/>
      <w:bookmarkEnd w:id="0"/>
    </w:p>
    <w:sectPr w:rsidR="00CB0012" w:rsidRPr="00772AD8" w:rsidSect="00432B72">
      <w:headerReference w:type="default" r:id="rId8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148" w:rsidRDefault="00376148" w:rsidP="00432B72">
      <w:r>
        <w:separator/>
      </w:r>
    </w:p>
  </w:endnote>
  <w:endnote w:type="continuationSeparator" w:id="0">
    <w:p w:rsidR="00376148" w:rsidRDefault="00376148" w:rsidP="0043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148" w:rsidRDefault="00376148" w:rsidP="00432B72">
      <w:r>
        <w:separator/>
      </w:r>
    </w:p>
  </w:footnote>
  <w:footnote w:type="continuationSeparator" w:id="0">
    <w:p w:rsidR="00376148" w:rsidRDefault="00376148" w:rsidP="00432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B72" w:rsidRDefault="00432B72" w:rsidP="00432B72">
    <w:pPr>
      <w:pStyle w:val="Header"/>
      <w:jc w:val="center"/>
    </w:pPr>
    <w:r>
      <w:t>ADDENDUM—PAGE 1—{{ users}} v. {{ other_parties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12"/>
    <w:rsid w:val="000C02CD"/>
    <w:rsid w:val="00376148"/>
    <w:rsid w:val="00432B72"/>
    <w:rsid w:val="006665C1"/>
    <w:rsid w:val="00772AD8"/>
    <w:rsid w:val="00CB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E0E8"/>
  <w15:docId w15:val="{BE265946-7988-46C7-BEA4-B71D582F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E9A"/>
  </w:style>
  <w:style w:type="paragraph" w:styleId="Heading1">
    <w:name w:val="heading 1"/>
    <w:basedOn w:val="Normal"/>
    <w:next w:val="BodyText"/>
    <w:link w:val="Heading1Char"/>
    <w:qFormat/>
    <w:rsid w:val="00772AD8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772AD8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77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B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32B7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32B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32B72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rsid w:val="00772AD8"/>
    <w:rPr>
      <w:rFonts w:ascii="Liberation Sans" w:eastAsia="Microsoft YaHei" w:hAnsi="Liberation Sans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72AD8"/>
    <w:rPr>
      <w:rFonts w:ascii="Liberation Sans" w:eastAsia="Microsoft YaHei" w:hAnsi="Liberation Sans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2A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A4EDC-CDEB-43EC-B573-B218DBAE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110</Words>
  <Characters>702</Characters>
  <Application>Microsoft Office Word</Application>
  <DocSecurity>0</DocSecurity>
  <Lines>22</Lines>
  <Paragraphs>15</Paragraphs>
  <ScaleCrop>false</ScaleCrop>
  <Company>Greater Boston Legal Services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dc:description/>
  <cp:lastModifiedBy>Steenhuis, Quinten</cp:lastModifiedBy>
  <cp:revision>15</cp:revision>
  <dcterms:created xsi:type="dcterms:W3CDTF">2020-05-13T15:58:00Z</dcterms:created>
  <dcterms:modified xsi:type="dcterms:W3CDTF">2021-04-28T19:33:00Z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