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051C1" w14:textId="77777777" w:rsidR="00E74F48" w:rsidRPr="00E74F48" w:rsidRDefault="00E74F48" w:rsidP="00E74F48">
      <w:pPr>
        <w:pStyle w:val="LeftSS"/>
      </w:pPr>
    </w:p>
    <w:p w14:paraId="1CDD3D72" w14:textId="1BE72292" w:rsidR="00E74F48" w:rsidRPr="00E74F48" w:rsidRDefault="00E74F48" w:rsidP="00E74F48">
      <w:pPr>
        <w:pStyle w:val="VenueLine"/>
        <w:spacing w:before="0" w:after="240"/>
      </w:pPr>
      <w:r w:rsidRPr="00E74F48">
        <w:t>Commonwealth of massachusetts</w:t>
      </w:r>
      <w:r w:rsidRPr="00E74F48">
        <w:br/>
      </w:r>
      <w:proofErr w:type="gramStart"/>
      <w:r w:rsidR="00A37357" w:rsidRPr="00A37357">
        <w:rPr>
          <w:caps w:val="0"/>
        </w:rPr>
        <w:t>{</w:t>
      </w:r>
      <w:r w:rsidR="00E437A2" w:rsidRPr="00E437A2">
        <w:rPr>
          <w:caps w:val="0"/>
        </w:rPr>
        <w:t xml:space="preserve">{ </w:t>
      </w:r>
      <w:proofErr w:type="spellStart"/>
      <w:r w:rsidR="00E437A2" w:rsidRPr="00E437A2">
        <w:rPr>
          <w:caps w:val="0"/>
        </w:rPr>
        <w:t>trial</w:t>
      </w:r>
      <w:proofErr w:type="gramEnd"/>
      <w:r w:rsidR="00E437A2" w:rsidRPr="00E437A2">
        <w:rPr>
          <w:caps w:val="0"/>
        </w:rPr>
        <w:t>_court.department</w:t>
      </w:r>
      <w:r w:rsidR="00A02B24">
        <w:rPr>
          <w:caps w:val="0"/>
        </w:rPr>
        <w:t>.upper</w:t>
      </w:r>
      <w:proofErr w:type="spellEnd"/>
      <w:r w:rsidR="00A02B24">
        <w:rPr>
          <w:caps w:val="0"/>
        </w:rPr>
        <w:t>()</w:t>
      </w:r>
      <w:r w:rsidR="00E437A2" w:rsidRPr="00E437A2">
        <w:rPr>
          <w:caps w:val="0"/>
        </w:rPr>
        <w:t xml:space="preserve"> }</w:t>
      </w:r>
      <w:r w:rsidR="00A37357" w:rsidRPr="00A37357">
        <w:rPr>
          <w:caps w:val="0"/>
        </w:rPr>
        <w:t>}</w:t>
      </w:r>
      <w:r w:rsidRPr="00E74F48">
        <w:br/>
        <w:t>department of the trial court</w:t>
      </w:r>
    </w:p>
    <w:p w14:paraId="6E8AFA34" w14:textId="1D097C26" w:rsidR="00E74F48" w:rsidRPr="00E74F48" w:rsidRDefault="00BF40DF" w:rsidP="00E74F48">
      <w:pPr>
        <w:pStyle w:val="CountyCourt"/>
      </w:pPr>
      <w:sdt>
        <w:sdtPr>
          <w:rPr>
            <w:caps w:val="0"/>
          </w:rPr>
          <w:alias w:val="County"/>
          <w:tag w:val="iMergeField-County"/>
          <w:id w:val="1308670399"/>
          <w:placeholder>
            <w:docPart w:val="E8114A9718664A5794DBC4FB569E34FC"/>
          </w:placeholder>
          <w:dataBinding w:xpath="/iCreate/iEncore/Regions/County" w:storeItemID="{6694CF54-EFB5-42F4-ADAC-593887DD8794}"/>
          <w:text w:multiLine="1"/>
        </w:sdtPr>
        <w:sdtEndPr/>
        <w:sdtContent>
          <w:r w:rsidR="006F1225" w:rsidRPr="00CB7284">
            <w:rPr>
              <w:caps w:val="0"/>
            </w:rPr>
            <w:t>{{</w:t>
          </w:r>
          <w:proofErr w:type="spellStart"/>
          <w:r w:rsidR="00CB7284" w:rsidRPr="00CB7284">
            <w:rPr>
              <w:caps w:val="0"/>
            </w:rPr>
            <w:t>trial_</w:t>
          </w:r>
          <w:proofErr w:type="gramStart"/>
          <w:r w:rsidR="00CB7284" w:rsidRPr="00CB7284">
            <w:rPr>
              <w:caps w:val="0"/>
            </w:rPr>
            <w:t>court.</w:t>
          </w:r>
          <w:r w:rsidR="009739E6">
            <w:rPr>
              <w:caps w:val="0"/>
            </w:rPr>
            <w:t>address</w:t>
          </w:r>
          <w:proofErr w:type="gramEnd"/>
          <w:r w:rsidR="009739E6">
            <w:rPr>
              <w:caps w:val="0"/>
            </w:rPr>
            <w:t>.</w:t>
          </w:r>
          <w:r w:rsidR="00CB7284" w:rsidRPr="00CB7284">
            <w:rPr>
              <w:caps w:val="0"/>
            </w:rPr>
            <w:t>county</w:t>
          </w:r>
          <w:r w:rsidR="001151AB">
            <w:rPr>
              <w:caps w:val="0"/>
            </w:rPr>
            <w:t>.</w:t>
          </w:r>
          <w:r w:rsidR="00CB7284">
            <w:rPr>
              <w:caps w:val="0"/>
            </w:rPr>
            <w:t>upper</w:t>
          </w:r>
          <w:proofErr w:type="spellEnd"/>
          <w:r w:rsidR="001151AB">
            <w:rPr>
              <w:caps w:val="0"/>
            </w:rPr>
            <w:t>()</w:t>
          </w:r>
          <w:r w:rsidR="00CB7284">
            <w:rPr>
              <w:caps w:val="0"/>
            </w:rPr>
            <w:t xml:space="preserve"> </w:t>
          </w:r>
          <w:r w:rsidR="006F1225" w:rsidRPr="00CB7284">
            <w:rPr>
              <w:caps w:val="0"/>
            </w:rPr>
            <w:t>}}</w:t>
          </w:r>
        </w:sdtContent>
      </w:sdt>
      <w:r w:rsidR="00E74F48" w:rsidRPr="00CB7284">
        <w:rPr>
          <w:caps w:val="0"/>
        </w:rPr>
        <w:t>, SS.</w:t>
      </w:r>
      <w:r w:rsidR="00E74F48" w:rsidRPr="00E74F48">
        <w:tab/>
        <w:t xml:space="preserve">Action No. </w:t>
      </w:r>
      <w:proofErr w:type="gramStart"/>
      <w:r w:rsidR="00E74F48" w:rsidRPr="00E74F48">
        <w:t xml:space="preserve">{{ </w:t>
      </w:r>
      <w:proofErr w:type="spellStart"/>
      <w:r w:rsidR="00273FC1" w:rsidRPr="00273FC1">
        <w:rPr>
          <w:caps w:val="0"/>
        </w:rPr>
        <w:t>docket</w:t>
      </w:r>
      <w:proofErr w:type="gramEnd"/>
      <w:r w:rsidR="00273FC1" w:rsidRPr="00273FC1">
        <w:rPr>
          <w:caps w:val="0"/>
        </w:rPr>
        <w:t>_number</w:t>
      </w:r>
      <w:proofErr w:type="spellEnd"/>
      <w:r w:rsidR="00273FC1" w:rsidRPr="00273FC1">
        <w:rPr>
          <w:caps w:val="0"/>
        </w:rPr>
        <w:t xml:space="preserve"> </w:t>
      </w:r>
      <w:r w:rsidR="00E74F48" w:rsidRPr="00E74F48">
        <w:rPr>
          <w:caps w:val="0"/>
        </w:rPr>
        <w:t>}}</w:t>
      </w:r>
    </w:p>
    <w:p w14:paraId="64AD9B25" w14:textId="1684688C" w:rsidR="00E74F48" w:rsidRPr="00E74F48" w:rsidRDefault="00E74F48" w:rsidP="00E74F48">
      <w:pPr>
        <w:pStyle w:val="CountyCourt"/>
      </w:pPr>
    </w:p>
    <w:tbl>
      <w:tblPr>
        <w:tblW w:w="9540" w:type="dxa"/>
        <w:tblLayout w:type="fixed"/>
        <w:tblCellMar>
          <w:left w:w="0" w:type="dxa"/>
          <w:right w:w="0" w:type="dxa"/>
        </w:tblCellMar>
        <w:tblLook w:val="04A0" w:firstRow="1" w:lastRow="0" w:firstColumn="1" w:lastColumn="0" w:noHBand="0" w:noVBand="1"/>
      </w:tblPr>
      <w:tblGrid>
        <w:gridCol w:w="4050"/>
        <w:gridCol w:w="1080"/>
        <w:gridCol w:w="4410"/>
      </w:tblGrid>
      <w:tr w:rsidR="00E74F48" w:rsidRPr="00E74F48" w14:paraId="593413CF" w14:textId="77777777" w:rsidTr="00252564">
        <w:trPr>
          <w:cantSplit/>
          <w:trHeight w:val="3140"/>
        </w:trPr>
        <w:tc>
          <w:tcPr>
            <w:tcW w:w="4050" w:type="dxa"/>
            <w:tcBorders>
              <w:top w:val="single" w:sz="4" w:space="0" w:color="auto"/>
              <w:left w:val="nil"/>
              <w:bottom w:val="single" w:sz="4" w:space="0" w:color="auto"/>
              <w:right w:val="nil"/>
            </w:tcBorders>
            <w:tcMar>
              <w:top w:w="0" w:type="dxa"/>
              <w:left w:w="0" w:type="dxa"/>
              <w:bottom w:w="0" w:type="dxa"/>
              <w:right w:w="144" w:type="dxa"/>
            </w:tcMar>
            <w:hideMark/>
          </w:tcPr>
          <w:p w14:paraId="28EDC53D" w14:textId="123D91E0" w:rsidR="00B8014E" w:rsidRDefault="007E0114" w:rsidP="007E0114">
            <w:pPr>
              <w:pStyle w:val="CaptionPartyType"/>
              <w:spacing w:line="276" w:lineRule="auto"/>
              <w:ind w:left="0"/>
              <w:rPr>
                <w:color w:val="000000"/>
              </w:rPr>
            </w:pPr>
            <w:r w:rsidRPr="007E0114">
              <w:rPr>
                <w:color w:val="000000"/>
              </w:rPr>
              <w:t xml:space="preserve">{% for party in </w:t>
            </w:r>
            <w:proofErr w:type="spellStart"/>
            <w:r w:rsidRPr="007E0114">
              <w:rPr>
                <w:color w:val="000000"/>
              </w:rPr>
              <w:t>other_parties</w:t>
            </w:r>
            <w:proofErr w:type="spellEnd"/>
            <w:r w:rsidRPr="007E0114">
              <w:rPr>
                <w:color w:val="000000"/>
              </w:rPr>
              <w:t xml:space="preserve"> %} </w:t>
            </w:r>
            <w:proofErr w:type="gramStart"/>
            <w:r w:rsidRPr="007E0114">
              <w:rPr>
                <w:color w:val="000000"/>
              </w:rPr>
              <w:t xml:space="preserve">{{ </w:t>
            </w:r>
            <w:proofErr w:type="spellStart"/>
            <w:r w:rsidRPr="007E0114">
              <w:rPr>
                <w:color w:val="000000"/>
              </w:rPr>
              <w:t>party.name</w:t>
            </w:r>
            <w:proofErr w:type="gramEnd"/>
            <w:r w:rsidRPr="007E0114">
              <w:rPr>
                <w:color w:val="000000"/>
              </w:rPr>
              <w:t>.full</w:t>
            </w:r>
            <w:proofErr w:type="spellEnd"/>
            <w:r w:rsidRPr="007E0114">
              <w:rPr>
                <w:color w:val="000000"/>
              </w:rPr>
              <w:t xml:space="preserve">() }} {% </w:t>
            </w:r>
            <w:proofErr w:type="spellStart"/>
            <w:r w:rsidRPr="007E0114">
              <w:rPr>
                <w:color w:val="000000"/>
              </w:rPr>
              <w:t>endfor</w:t>
            </w:r>
            <w:proofErr w:type="spellEnd"/>
            <w:r w:rsidRPr="007E0114">
              <w:rPr>
                <w:color w:val="000000"/>
              </w:rPr>
              <w:t xml:space="preserve"> %}, </w:t>
            </w:r>
          </w:p>
          <w:p w14:paraId="08E3BB6F" w14:textId="6E8CC1A5" w:rsidR="00E74F48" w:rsidRPr="007E0114" w:rsidRDefault="007E0114" w:rsidP="007E0114">
            <w:pPr>
              <w:pStyle w:val="CaptionPartyType"/>
              <w:spacing w:line="276" w:lineRule="auto"/>
              <w:ind w:left="0"/>
            </w:pPr>
            <w:r w:rsidRPr="007E0114">
              <w:rPr>
                <w:color w:val="000000"/>
              </w:rPr>
              <w:t xml:space="preserve">Plaintiff{% if </w:t>
            </w:r>
            <w:proofErr w:type="spellStart"/>
            <w:r w:rsidRPr="007E0114">
              <w:rPr>
                <w:color w:val="000000"/>
              </w:rPr>
              <w:t>other_parties|length</w:t>
            </w:r>
            <w:proofErr w:type="spellEnd"/>
            <w:r w:rsidRPr="007E0114">
              <w:rPr>
                <w:color w:val="000000"/>
              </w:rPr>
              <w:t xml:space="preserve"> &gt; 1 %}s{% endif %}</w:t>
            </w:r>
            <w:r w:rsidRPr="007E0114">
              <w:t xml:space="preserve"> </w:t>
            </w:r>
          </w:p>
          <w:p w14:paraId="239A51B1" w14:textId="77777777" w:rsidR="00E74F48" w:rsidRPr="007E0114" w:rsidRDefault="00E74F48" w:rsidP="007E0114">
            <w:pPr>
              <w:pStyle w:val="CaptionVS"/>
              <w:spacing w:line="276" w:lineRule="auto"/>
            </w:pPr>
            <w:r w:rsidRPr="007E0114">
              <w:t>v.</w:t>
            </w:r>
          </w:p>
          <w:p w14:paraId="7B07C5B6" w14:textId="77777777" w:rsidR="00B8014E" w:rsidRDefault="007E0114" w:rsidP="007E0114">
            <w:pPr>
              <w:pStyle w:val="CaptionPartyType"/>
              <w:spacing w:line="276" w:lineRule="auto"/>
              <w:ind w:left="0"/>
              <w:rPr>
                <w:color w:val="000000"/>
              </w:rPr>
            </w:pPr>
            <w:r w:rsidRPr="007E0114">
              <w:rPr>
                <w:color w:val="000000"/>
              </w:rPr>
              <w:t xml:space="preserve">{% for user in users %} {{ </w:t>
            </w:r>
            <w:proofErr w:type="spellStart"/>
            <w:r w:rsidRPr="007E0114">
              <w:rPr>
                <w:color w:val="000000"/>
              </w:rPr>
              <w:t>user.name.full</w:t>
            </w:r>
            <w:proofErr w:type="spellEnd"/>
            <w:r w:rsidRPr="007E0114">
              <w:rPr>
                <w:color w:val="000000"/>
              </w:rPr>
              <w:t xml:space="preserve">() }} {% </w:t>
            </w:r>
            <w:proofErr w:type="spellStart"/>
            <w:r w:rsidRPr="007E0114">
              <w:rPr>
                <w:color w:val="000000"/>
              </w:rPr>
              <w:t>endfor</w:t>
            </w:r>
            <w:proofErr w:type="spellEnd"/>
            <w:r w:rsidRPr="007E0114">
              <w:rPr>
                <w:color w:val="000000"/>
              </w:rPr>
              <w:t xml:space="preserve"> %}, </w:t>
            </w:r>
          </w:p>
          <w:p w14:paraId="1C021007" w14:textId="6E2776DC" w:rsidR="00E74F48" w:rsidRPr="00E74F48" w:rsidRDefault="007E0114" w:rsidP="007E0114">
            <w:pPr>
              <w:pStyle w:val="CaptionPartyType"/>
              <w:spacing w:line="276" w:lineRule="auto"/>
              <w:ind w:left="0"/>
            </w:pPr>
            <w:r w:rsidRPr="007E0114">
              <w:rPr>
                <w:color w:val="000000"/>
              </w:rPr>
              <w:t xml:space="preserve">Defendant{% if </w:t>
            </w:r>
            <w:proofErr w:type="spellStart"/>
            <w:r w:rsidRPr="007E0114">
              <w:rPr>
                <w:color w:val="000000"/>
              </w:rPr>
              <w:t>users|length</w:t>
            </w:r>
            <w:proofErr w:type="spellEnd"/>
            <w:r w:rsidRPr="007E0114">
              <w:rPr>
                <w:color w:val="000000"/>
              </w:rPr>
              <w:t xml:space="preserve"> &gt; 1 %}s{% endif %}</w:t>
            </w:r>
            <w:r w:rsidRPr="007E0114">
              <w:t xml:space="preserve"> </w:t>
            </w:r>
          </w:p>
        </w:tc>
        <w:sdt>
          <w:sdtPr>
            <w:alias w:val="BirdCage"/>
            <w:tag w:val="iMergeField-BirdCage"/>
            <w:id w:val="-1249731121"/>
            <w:placeholder>
              <w:docPart w:val="DFEEB6E108EE4AA0AC3D790790243036"/>
            </w:placeholder>
          </w:sdtPr>
          <w:sdtEndPr/>
          <w:sdtContent>
            <w:tc>
              <w:tcPr>
                <w:tcW w:w="1080" w:type="dxa"/>
                <w:tcMar>
                  <w:top w:w="0" w:type="dxa"/>
                  <w:left w:w="0" w:type="dxa"/>
                  <w:bottom w:w="0" w:type="dxa"/>
                  <w:right w:w="144" w:type="dxa"/>
                </w:tcMar>
                <w:hideMark/>
              </w:tcPr>
              <w:p w14:paraId="162D9E8F" w14:textId="77777777" w:rsidR="00E74F48" w:rsidRPr="00E74F48" w:rsidRDefault="00E74F48">
                <w:pPr>
                  <w:pStyle w:val="LeftSS"/>
                </w:pPr>
                <w:r w:rsidRPr="00E74F48">
                  <w:t>)</w:t>
                </w:r>
              </w:p>
              <w:p w14:paraId="6F288865" w14:textId="77777777" w:rsidR="00E74F48" w:rsidRPr="00E74F48" w:rsidRDefault="00E74F48">
                <w:pPr>
                  <w:pStyle w:val="LeftSS"/>
                </w:pPr>
                <w:r w:rsidRPr="00E74F48">
                  <w:t>)</w:t>
                </w:r>
              </w:p>
              <w:p w14:paraId="01059098" w14:textId="77777777" w:rsidR="00E74F48" w:rsidRPr="00E74F48" w:rsidRDefault="00E74F48">
                <w:pPr>
                  <w:pStyle w:val="LeftSS"/>
                </w:pPr>
                <w:r w:rsidRPr="00E74F48">
                  <w:t>)</w:t>
                </w:r>
              </w:p>
              <w:p w14:paraId="4D88BB1C" w14:textId="77777777" w:rsidR="00E74F48" w:rsidRPr="00E74F48" w:rsidRDefault="00E74F48">
                <w:pPr>
                  <w:pStyle w:val="LeftSS"/>
                </w:pPr>
                <w:r w:rsidRPr="00E74F48">
                  <w:t>)</w:t>
                </w:r>
              </w:p>
              <w:p w14:paraId="117EFB3D" w14:textId="74FA6541" w:rsidR="00E74F48" w:rsidRPr="00E74F48" w:rsidRDefault="00252564">
                <w:pPr>
                  <w:pStyle w:val="LeftSS"/>
                </w:pPr>
                <w:r>
                  <w:t>)</w:t>
                </w:r>
              </w:p>
              <w:p w14:paraId="4F791ED6" w14:textId="77777777" w:rsidR="00E74F48" w:rsidRPr="00E74F48" w:rsidRDefault="00E74F48">
                <w:pPr>
                  <w:pStyle w:val="LeftSS"/>
                </w:pPr>
                <w:r w:rsidRPr="00E74F48">
                  <w:t>)</w:t>
                </w:r>
              </w:p>
              <w:p w14:paraId="74A0E31D" w14:textId="22441E1D" w:rsidR="00E74F48" w:rsidRPr="00E74F48" w:rsidRDefault="00E74F48">
                <w:pPr>
                  <w:pStyle w:val="LeftSS"/>
                </w:pPr>
                <w:r w:rsidRPr="00E74F48">
                  <w:t>)</w:t>
                </w:r>
              </w:p>
              <w:p w14:paraId="5B35B48A" w14:textId="77777777" w:rsidR="00E74F48" w:rsidRPr="00E74F48" w:rsidRDefault="00E74F48">
                <w:pPr>
                  <w:pStyle w:val="LeftSS"/>
                </w:pPr>
                <w:r w:rsidRPr="00E74F48">
                  <w:t>)</w:t>
                </w:r>
              </w:p>
              <w:p w14:paraId="365BE647" w14:textId="77777777" w:rsidR="00E74F48" w:rsidRDefault="00E74F48">
                <w:pPr>
                  <w:pStyle w:val="LeftSS"/>
                </w:pPr>
                <w:r w:rsidRPr="00E74F48">
                  <w:t>)</w:t>
                </w:r>
              </w:p>
              <w:p w14:paraId="532E6182" w14:textId="1E2B902E" w:rsidR="00252564" w:rsidRPr="00E74F48" w:rsidRDefault="00252564">
                <w:pPr>
                  <w:pStyle w:val="LeftSS"/>
                </w:pPr>
                <w:r>
                  <w:t>)</w:t>
                </w:r>
              </w:p>
              <w:p w14:paraId="7E9E0AF4" w14:textId="77777777" w:rsidR="00E74F48" w:rsidRPr="00E74F48" w:rsidRDefault="00E74F48">
                <w:pPr>
                  <w:pStyle w:val="LeftSS"/>
                </w:pPr>
                <w:r w:rsidRPr="00E74F48">
                  <w:t>)</w:t>
                </w:r>
              </w:p>
              <w:p w14:paraId="69F1F257" w14:textId="77777777" w:rsidR="007E0114" w:rsidRDefault="00E74F48">
                <w:pPr>
                  <w:pStyle w:val="LeftSS"/>
                </w:pPr>
                <w:r w:rsidRPr="00E74F48">
                  <w:t>)</w:t>
                </w:r>
              </w:p>
              <w:p w14:paraId="101738B1" w14:textId="532932C0" w:rsidR="00E74F48" w:rsidRPr="00E74F48" w:rsidRDefault="007E0114">
                <w:pPr>
                  <w:pStyle w:val="LeftSS"/>
                </w:pPr>
                <w:r>
                  <w:t>)</w:t>
                </w:r>
              </w:p>
            </w:tc>
          </w:sdtContent>
        </w:sdt>
        <w:tc>
          <w:tcPr>
            <w:tcW w:w="4410" w:type="dxa"/>
            <w:vAlign w:val="center"/>
          </w:tcPr>
          <w:p w14:paraId="65E69020" w14:textId="77777777" w:rsidR="00E74F48" w:rsidRPr="00E74F48" w:rsidRDefault="00E74F48">
            <w:pPr>
              <w:pStyle w:val="PleadingTitle"/>
              <w:ind w:left="187"/>
              <w:jc w:val="center"/>
              <w:rPr>
                <w:b w:val="0"/>
                <w:u w:val="single"/>
              </w:rPr>
            </w:pPr>
          </w:p>
        </w:tc>
      </w:tr>
    </w:tbl>
    <w:p w14:paraId="3DE8D387" w14:textId="77777777" w:rsidR="00E74F48" w:rsidRPr="00E74F48" w:rsidRDefault="00E74F48" w:rsidP="00E74F48"/>
    <w:sdt>
      <w:sdtPr>
        <w:alias w:val="PleadingTitle"/>
        <w:tag w:val="iMergeField-PleadingTitle"/>
        <w:id w:val="-1407917111"/>
        <w:placeholder>
          <w:docPart w:val="E6EA4A8FE7EC4B6F9873F34BBE1A1BE1"/>
        </w:placeholder>
        <w:text w:multiLine="1"/>
      </w:sdtPr>
      <w:sdtEndPr/>
      <w:sdtContent>
        <w:p w14:paraId="2807A807" w14:textId="77777777" w:rsidR="00E74F48" w:rsidRPr="00E74F48" w:rsidRDefault="00E74F48" w:rsidP="00E74F48">
          <w:pPr>
            <w:pStyle w:val="PleadingTitle"/>
            <w:ind w:left="187"/>
            <w:jc w:val="center"/>
          </w:pPr>
          <w:r w:rsidRPr="00E74F48">
            <w:t>motion to vacate default judgment for lack of notice</w:t>
          </w:r>
        </w:p>
      </w:sdtContent>
    </w:sdt>
    <w:p w14:paraId="48C5E10B" w14:textId="64154A06"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The Defendant respectfully moves this Honorable Court, pursuant </w:t>
      </w:r>
      <w:r w:rsidR="001B407A" w:rsidRPr="00E74F48">
        <w:rPr>
          <w:rFonts w:ascii="Times New Roman" w:hAnsi="Times New Roman" w:cs="Times New Roman"/>
        </w:rPr>
        <w:t>to {</w:t>
      </w:r>
      <w:r w:rsidRPr="00E74F48">
        <w:rPr>
          <w:rFonts w:ascii="Times New Roman" w:hAnsi="Times New Roman" w:cs="Times New Roman"/>
        </w:rPr>
        <w:t xml:space="preserve">% if </w:t>
      </w:r>
      <w:proofErr w:type="spellStart"/>
      <w:r w:rsidRPr="00E74F48">
        <w:rPr>
          <w:rFonts w:ascii="Times New Roman" w:hAnsi="Times New Roman" w:cs="Times New Roman"/>
        </w:rPr>
        <w:t>small_claims</w:t>
      </w:r>
      <w:proofErr w:type="spellEnd"/>
      <w:r w:rsidRPr="00E74F48">
        <w:rPr>
          <w:rFonts w:ascii="Times New Roman" w:hAnsi="Times New Roman" w:cs="Times New Roman"/>
        </w:rPr>
        <w:t xml:space="preserve"> == False %} Mass. R. Civ. P. 60b(4),{% else %} Rule 8 of the Uniform Small Claims Rules,{% endif %} to</w:t>
      </w:r>
      <w:r w:rsidR="001B407A">
        <w:rPr>
          <w:rFonts w:ascii="Times New Roman" w:hAnsi="Times New Roman" w:cs="Times New Roman"/>
        </w:rPr>
        <w:t xml:space="preserve"> v</w:t>
      </w:r>
      <w:r w:rsidRPr="00E74F48">
        <w:rPr>
          <w:rFonts w:ascii="Times New Roman" w:hAnsi="Times New Roman" w:cs="Times New Roman"/>
        </w:rPr>
        <w:t>acate the default judgment entered in the above-captioned action (the “</w:t>
      </w:r>
      <w:r w:rsidRPr="00E74F48">
        <w:rPr>
          <w:rFonts w:ascii="Times New Roman" w:hAnsi="Times New Roman" w:cs="Times New Roman"/>
          <w:b/>
        </w:rPr>
        <w:t>Default Judgment</w:t>
      </w:r>
      <w:r w:rsidRPr="00E74F48">
        <w:rPr>
          <w:rFonts w:ascii="Times New Roman" w:hAnsi="Times New Roman" w:cs="Times New Roman"/>
        </w:rPr>
        <w:t xml:space="preserve">”). </w:t>
      </w:r>
    </w:p>
    <w:p w14:paraId="6A574E4B" w14:textId="12A1C4D9"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As grounds for the motion, Defendant asserts that no notice of this action was received by the Defendant, as is required by {% if </w:t>
      </w:r>
      <w:proofErr w:type="spellStart"/>
      <w:r w:rsidRPr="00E74F48">
        <w:rPr>
          <w:rFonts w:ascii="Times New Roman" w:hAnsi="Times New Roman" w:cs="Times New Roman"/>
        </w:rPr>
        <w:t>small_claims</w:t>
      </w:r>
      <w:proofErr w:type="spellEnd"/>
      <w:r w:rsidRPr="00E74F48">
        <w:rPr>
          <w:rFonts w:ascii="Times New Roman" w:hAnsi="Times New Roman" w:cs="Times New Roman"/>
        </w:rPr>
        <w:t xml:space="preserve"> == False %}Mass. R. Civ. P. 4. {% else </w:t>
      </w:r>
      <w:r w:rsidR="001B407A" w:rsidRPr="00E74F48">
        <w:rPr>
          <w:rFonts w:ascii="Times New Roman" w:hAnsi="Times New Roman" w:cs="Times New Roman"/>
        </w:rPr>
        <w:t>%} Rules</w:t>
      </w:r>
      <w:r w:rsidRPr="00E74F48">
        <w:rPr>
          <w:rFonts w:ascii="Times New Roman" w:hAnsi="Times New Roman" w:cs="Times New Roman"/>
        </w:rPr>
        <w:t xml:space="preserve"> 2(b) and 8 of the Uniform Small Claims Rules. Uniform Small Claims Rule 8 provides that “[</w:t>
      </w:r>
      <w:proofErr w:type="spellStart"/>
      <w:r w:rsidRPr="00E74F48">
        <w:rPr>
          <w:rFonts w:ascii="Times New Roman" w:hAnsi="Times New Roman" w:cs="Times New Roman"/>
        </w:rPr>
        <w:t>i</w:t>
      </w:r>
      <w:proofErr w:type="spellEnd"/>
      <w:r w:rsidRPr="00E74F48">
        <w:rPr>
          <w:rFonts w:ascii="Times New Roman" w:hAnsi="Times New Roman" w:cs="Times New Roman"/>
        </w:rPr>
        <w:t>]f the court determines that no notice was received, the court shall vacate or grant relief from any judgment or order entered under these rules.” The Uniform Small Claims Rules require dismissal here. {% endif %}</w:t>
      </w:r>
    </w:p>
    <w:p w14:paraId="32637148" w14:textId="3C25EBF8"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Under Massachusetts law, “[</w:t>
      </w:r>
      <w:proofErr w:type="spellStart"/>
      <w:r w:rsidRPr="00E74F48">
        <w:rPr>
          <w:rFonts w:ascii="Times New Roman" w:hAnsi="Times New Roman" w:cs="Times New Roman"/>
        </w:rPr>
        <w:t>i</w:t>
      </w:r>
      <w:proofErr w:type="spellEnd"/>
      <w:r w:rsidRPr="00E74F48">
        <w:rPr>
          <w:rFonts w:ascii="Times New Roman" w:hAnsi="Times New Roman" w:cs="Times New Roman"/>
        </w:rPr>
        <w:t xml:space="preserve">]t is…well settled that acquisition of personal jurisdiction over a defendant cannot be satisfied without proper service of process or an appropriate substitute.” </w:t>
      </w:r>
      <w:r w:rsidRPr="00E74F48">
        <w:rPr>
          <w:rFonts w:ascii="Times New Roman" w:hAnsi="Times New Roman" w:cs="Times New Roman"/>
          <w:i/>
        </w:rPr>
        <w:lastRenderedPageBreak/>
        <w:t xml:space="preserve">Wang v. </w:t>
      </w:r>
      <w:proofErr w:type="spellStart"/>
      <w:r w:rsidRPr="00E74F48">
        <w:rPr>
          <w:rFonts w:ascii="Times New Roman" w:hAnsi="Times New Roman" w:cs="Times New Roman"/>
          <w:i/>
        </w:rPr>
        <w:t>Niakaros</w:t>
      </w:r>
      <w:proofErr w:type="spellEnd"/>
      <w:r w:rsidRPr="00E74F48">
        <w:rPr>
          <w:rFonts w:ascii="Times New Roman" w:hAnsi="Times New Roman" w:cs="Times New Roman"/>
        </w:rPr>
        <w:t xml:space="preserve">, 67 Mass. App. Ct. 166, 172 (2006). It is also well-settled that, when service is inadequate to provide proper notice of an action, the principles of due process are not satisfied. </w:t>
      </w:r>
      <w:r w:rsidRPr="00E74F48">
        <w:rPr>
          <w:rFonts w:ascii="Times New Roman" w:hAnsi="Times New Roman" w:cs="Times New Roman"/>
          <w:i/>
        </w:rPr>
        <w:t>Uzoma v. Okereke</w:t>
      </w:r>
      <w:r w:rsidRPr="00E74F48">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E74F48">
        <w:rPr>
          <w:rFonts w:ascii="Times New Roman" w:hAnsi="Times New Roman" w:cs="Times New Roman"/>
          <w:i/>
        </w:rPr>
        <w:t>Wang</w:t>
      </w:r>
      <w:r w:rsidRPr="00E74F48">
        <w:rPr>
          <w:rFonts w:ascii="Times New Roman" w:hAnsi="Times New Roman" w:cs="Times New Roman"/>
        </w:rPr>
        <w:t xml:space="preserve">, 67 Mass. App. Ct. at 172 (citing </w:t>
      </w:r>
      <w:r w:rsidRPr="00E74F48">
        <w:rPr>
          <w:rFonts w:ascii="Times New Roman" w:hAnsi="Times New Roman" w:cs="Times New Roman"/>
          <w:i/>
        </w:rPr>
        <w:t>O'Dea v. J.A.L., Inc.</w:t>
      </w:r>
      <w:r w:rsidRPr="00E74F48">
        <w:rPr>
          <w:rFonts w:ascii="Times New Roman" w:hAnsi="Times New Roman" w:cs="Times New Roman"/>
        </w:rPr>
        <w:t xml:space="preserve">, 30 Mass. App. Ct. 449, 455 (1991); </w:t>
      </w:r>
      <w:r w:rsidRPr="00E74F48">
        <w:rPr>
          <w:rFonts w:ascii="Times New Roman" w:hAnsi="Times New Roman" w:cs="Times New Roman"/>
          <w:i/>
        </w:rPr>
        <w:t>Harris v. Sannella</w:t>
      </w:r>
      <w:r w:rsidRPr="00E74F48">
        <w:rPr>
          <w:rFonts w:ascii="Times New Roman" w:hAnsi="Times New Roman" w:cs="Times New Roman"/>
        </w:rPr>
        <w:t>, 400 Mass. 392, 395 (1987)). Since the Defendant did not receive notice of this action, neither the principles of personal jurisdiction nor of due process are satisfied.</w:t>
      </w:r>
    </w:p>
    <w:p w14:paraId="3E3F9B06" w14:textId="56B5D73B" w:rsidR="00A842B5" w:rsidRDefault="00E437A2" w:rsidP="00273FC1">
      <w:pPr>
        <w:pStyle w:val="BodyText2"/>
        <w:rPr>
          <w:rFonts w:ascii="Times New Roman" w:hAnsi="Times New Roman" w:cs="Times New Roman"/>
        </w:rPr>
      </w:pPr>
      <w:r>
        <w:rPr>
          <w:rFonts w:ascii="Times New Roman" w:hAnsi="Times New Roman" w:cs="Times New Roman"/>
        </w:rPr>
        <w:t>T</w:t>
      </w:r>
      <w:r w:rsidR="00E74F48" w:rsidRPr="00E74F48">
        <w:rPr>
          <w:rFonts w:ascii="Times New Roman" w:hAnsi="Times New Roman" w:cs="Times New Roman"/>
        </w:rPr>
        <w:t xml:space="preserve">herefore, </w:t>
      </w:r>
      <w:r>
        <w:rPr>
          <w:rFonts w:ascii="Times New Roman" w:hAnsi="Times New Roman" w:cs="Times New Roman"/>
        </w:rPr>
        <w:t xml:space="preserve">the </w:t>
      </w:r>
      <w:r w:rsidR="00E74F48" w:rsidRPr="00E74F48">
        <w:rPr>
          <w:rFonts w:ascii="Times New Roman" w:hAnsi="Times New Roman" w:cs="Times New Roman"/>
        </w:rPr>
        <w:t>Defendant respectfully requests that the court vacate the Default Judgment.</w:t>
      </w:r>
    </w:p>
    <w:p w14:paraId="01A3F335" w14:textId="77777777" w:rsidR="00273FC1" w:rsidRDefault="00273FC1" w:rsidP="00273FC1">
      <w:pPr>
        <w:pStyle w:val="BodyText2"/>
        <w:rPr>
          <w:rFonts w:ascii="Times New Roman" w:hAnsi="Times New Roman" w:cs="Times New Roman"/>
        </w:rPr>
      </w:pPr>
    </w:p>
    <w:p w14:paraId="292B1863" w14:textId="77777777" w:rsidR="00A842B5"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DEFENDANT</w:t>
      </w:r>
    </w:p>
    <w:p w14:paraId="75535452" w14:textId="7E639123" w:rsidR="00A842B5"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xml:space="preserve">{{ </w:t>
      </w:r>
      <w:r w:rsidR="00273FC1" w:rsidRPr="00273FC1">
        <w:rPr>
          <w:rFonts w:ascii="Times New Roman" w:hAnsi="Times New Roman" w:cs="Times New Roman"/>
        </w:rPr>
        <w:t>users</w:t>
      </w:r>
      <w:proofErr w:type="gramEnd"/>
      <w:r w:rsidR="00273FC1" w:rsidRPr="00273FC1">
        <w:rPr>
          <w:rFonts w:ascii="Times New Roman" w:hAnsi="Times New Roman" w:cs="Times New Roman"/>
        </w:rPr>
        <w:t>[0].</w:t>
      </w:r>
      <w:proofErr w:type="spellStart"/>
      <w:r w:rsidR="00273FC1" w:rsidRPr="00273FC1">
        <w:rPr>
          <w:rFonts w:ascii="Times New Roman" w:hAnsi="Times New Roman" w:cs="Times New Roman"/>
        </w:rPr>
        <w:t>signature</w:t>
      </w:r>
      <w:r w:rsidR="00756E5C">
        <w:rPr>
          <w:rFonts w:ascii="Times New Roman" w:hAnsi="Times New Roman" w:cs="Times New Roman"/>
        </w:rPr>
        <w:t>_if_final</w:t>
      </w:r>
      <w:proofErr w:type="spellEnd"/>
      <w:r w:rsidR="00756E5C">
        <w:rPr>
          <w:rFonts w:ascii="Times New Roman" w:hAnsi="Times New Roman" w:cs="Times New Roman"/>
        </w:rPr>
        <w:t>(</w:t>
      </w:r>
      <w:proofErr w:type="spellStart"/>
      <w:r w:rsidR="00756E5C">
        <w:rPr>
          <w:rFonts w:ascii="Times New Roman" w:hAnsi="Times New Roman" w:cs="Times New Roman"/>
        </w:rPr>
        <w:t>i</w:t>
      </w:r>
      <w:proofErr w:type="spellEnd"/>
      <w:r w:rsidR="00756E5C">
        <w:rPr>
          <w:rFonts w:ascii="Times New Roman" w:hAnsi="Times New Roman" w:cs="Times New Roman"/>
        </w:rPr>
        <w:t>)</w:t>
      </w:r>
      <w:r>
        <w:rPr>
          <w:rFonts w:ascii="Times New Roman" w:hAnsi="Times New Roman" w:cs="Times New Roman"/>
        </w:rPr>
        <w:t xml:space="preserve"> }}</w:t>
      </w:r>
    </w:p>
    <w:p w14:paraId="18D6BD23" w14:textId="77777777" w:rsidR="00A842B5"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w:t>
      </w:r>
    </w:p>
    <w:p w14:paraId="0122980C" w14:textId="5873C0A1" w:rsidR="00A842B5" w:rsidRPr="00E74F48" w:rsidRDefault="00A842B5" w:rsidP="00A842B5">
      <w:pPr>
        <w:pStyle w:val="SignatureBlock"/>
        <w:tabs>
          <w:tab w:val="left" w:pos="4230"/>
          <w:tab w:val="right" w:leader="underscore" w:pos="4320"/>
        </w:tabs>
        <w:ind w:left="4230"/>
      </w:pPr>
      <w:r>
        <w:rPr>
          <w:noProof/>
        </w:rPr>
        <w:tab/>
      </w:r>
      <w:sdt>
        <w:sdtPr>
          <w:rPr>
            <w:noProof/>
          </w:rPr>
          <w:alias w:val="AttnyNames"/>
          <w:tag w:val="iMergeField-AttnyNames"/>
          <w:id w:val="-1187593442"/>
          <w:placeholder>
            <w:docPart w:val="3929EB23C1994F7E9891BD74CE57AABF"/>
          </w:placeholder>
          <w:text w:multiLine="1"/>
        </w:sdtPr>
        <w:sdtEndPr/>
        <w:sdtContent>
          <w:r w:rsidR="00273FC1" w:rsidRPr="00273FC1">
            <w:rPr>
              <w:noProof/>
            </w:rPr>
            <w:t>{{ users[0].name.full() }}</w:t>
          </w:r>
        </w:sdtContent>
      </w:sdt>
      <w:r w:rsidRPr="00E74F48">
        <w:rPr>
          <w:caps/>
          <w:noProof/>
        </w:rPr>
        <w:br/>
      </w:r>
      <w:r w:rsidRPr="00E74F48">
        <w:t xml:space="preserve">{{ </w:t>
      </w:r>
      <w:r w:rsidR="00273FC1" w:rsidRPr="00273FC1">
        <w:t>users[0].</w:t>
      </w:r>
      <w:proofErr w:type="spellStart"/>
      <w:r w:rsidR="00273FC1" w:rsidRPr="00273FC1">
        <w:t>address.line_one</w:t>
      </w:r>
      <w:proofErr w:type="spellEnd"/>
      <w:r w:rsidR="00273FC1" w:rsidRPr="00273FC1">
        <w:t xml:space="preserve">() </w:t>
      </w:r>
      <w:r w:rsidRPr="00E74F48">
        <w:t>}}</w:t>
      </w:r>
    </w:p>
    <w:p w14:paraId="272FBDE8" w14:textId="28DAD3AC" w:rsidR="00A842B5" w:rsidRPr="00E74F48" w:rsidRDefault="001F3B96" w:rsidP="00A842B5">
      <w:pPr>
        <w:pStyle w:val="SignatureBlock"/>
        <w:tabs>
          <w:tab w:val="left" w:pos="4230"/>
          <w:tab w:val="right" w:leader="underscore" w:pos="4320"/>
        </w:tabs>
        <w:rPr>
          <w:caps/>
          <w:noProof/>
        </w:rPr>
      </w:pPr>
      <w:r>
        <w:tab/>
      </w:r>
      <w:r w:rsidR="00A842B5">
        <w:tab/>
      </w:r>
      <w:proofErr w:type="gramStart"/>
      <w:r w:rsidR="00A842B5" w:rsidRPr="00E74F48">
        <w:t xml:space="preserve">{{ </w:t>
      </w:r>
      <w:r w:rsidR="00273FC1" w:rsidRPr="00273FC1">
        <w:t>users</w:t>
      </w:r>
      <w:proofErr w:type="gramEnd"/>
      <w:r w:rsidR="00273FC1" w:rsidRPr="00273FC1">
        <w:t>[0].</w:t>
      </w:r>
      <w:proofErr w:type="spellStart"/>
      <w:r w:rsidR="00273FC1" w:rsidRPr="00273FC1">
        <w:t>address.</w:t>
      </w:r>
      <w:r>
        <w:t>line_two</w:t>
      </w:r>
      <w:proofErr w:type="spellEnd"/>
      <w:r>
        <w:t>()</w:t>
      </w:r>
      <w:r w:rsidR="00273FC1" w:rsidRPr="00273FC1">
        <w:t xml:space="preserve"> </w:t>
      </w:r>
      <w:r w:rsidR="00A842B5" w:rsidRPr="00E74F48">
        <w:t>}}</w:t>
      </w:r>
    </w:p>
    <w:p w14:paraId="6D9533F0" w14:textId="0B5B23DE" w:rsidR="00A842B5" w:rsidRDefault="00A842B5" w:rsidP="00A842B5">
      <w:pPr>
        <w:pStyle w:val="SignatureBlock"/>
        <w:tabs>
          <w:tab w:val="left" w:pos="4230"/>
          <w:tab w:val="right" w:leader="underscore" w:pos="4320"/>
        </w:tabs>
      </w:pPr>
      <w:r>
        <w:tab/>
      </w:r>
      <w:r>
        <w:tab/>
      </w:r>
      <w:sdt>
        <w:sdtPr>
          <w:alias w:val="AuthorDirectNo"/>
          <w:tag w:val="iMergeField-AuthorDirectNo"/>
          <w:id w:val="-1392728848"/>
          <w:placeholder>
            <w:docPart w:val="5A01DF03BC724970A468BCBE015074C2"/>
          </w:placeholder>
          <w:text w:multiLine="1"/>
        </w:sdtPr>
        <w:sdtEndPr/>
        <w:sdtContent>
          <w:proofErr w:type="gramStart"/>
          <w:r w:rsidR="00273FC1" w:rsidRPr="00273FC1">
            <w:t>{{ users</w:t>
          </w:r>
          <w:proofErr w:type="gramEnd"/>
          <w:r w:rsidR="00273FC1" w:rsidRPr="00273FC1">
            <w:t>[0].</w:t>
          </w:r>
          <w:proofErr w:type="spellStart"/>
          <w:r w:rsidR="00273FC1" w:rsidRPr="00273FC1">
            <w:t>phone_number</w:t>
          </w:r>
          <w:r w:rsidR="00F01BF0">
            <w:t>s</w:t>
          </w:r>
          <w:proofErr w:type="spellEnd"/>
          <w:r w:rsidR="00F01BF0">
            <w:t>()</w:t>
          </w:r>
          <w:r w:rsidR="00273FC1" w:rsidRPr="00273FC1">
            <w:t xml:space="preserve"> }}</w:t>
          </w:r>
        </w:sdtContent>
      </w:sdt>
    </w:p>
    <w:p w14:paraId="7BAFF3F8" w14:textId="12070DE2" w:rsidR="00C435A4" w:rsidRPr="001F3B96" w:rsidRDefault="001F3B96" w:rsidP="001F3B96">
      <w:pPr>
        <w:pStyle w:val="SignatureBlock"/>
        <w:tabs>
          <w:tab w:val="left" w:pos="4230"/>
          <w:tab w:val="right" w:leader="underscore" w:pos="4320"/>
        </w:tabs>
      </w:pPr>
      <w:r w:rsidRPr="00E74F48">
        <w:t xml:space="preserve">Dated: </w:t>
      </w:r>
      <w:proofErr w:type="gramStart"/>
      <w:r w:rsidRPr="00E74F48">
        <w:t xml:space="preserve">{{ </w:t>
      </w:r>
      <w:proofErr w:type="spellStart"/>
      <w:r w:rsidRPr="00273FC1">
        <w:t>signature</w:t>
      </w:r>
      <w:proofErr w:type="gramEnd"/>
      <w:r w:rsidRPr="00273FC1">
        <w:t>_date</w:t>
      </w:r>
      <w:proofErr w:type="spellEnd"/>
      <w:r w:rsidRPr="00273FC1">
        <w:t xml:space="preserve"> </w:t>
      </w:r>
      <w:r w:rsidRPr="00E74F48">
        <w:t>}}</w:t>
      </w:r>
    </w:p>
    <w:sectPr w:rsidR="00C435A4" w:rsidRPr="001F3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8"/>
    <w:rsid w:val="00111EFD"/>
    <w:rsid w:val="001151AB"/>
    <w:rsid w:val="001B407A"/>
    <w:rsid w:val="001F3B96"/>
    <w:rsid w:val="00252564"/>
    <w:rsid w:val="00273FC1"/>
    <w:rsid w:val="003E2CEC"/>
    <w:rsid w:val="004B117F"/>
    <w:rsid w:val="004F3227"/>
    <w:rsid w:val="006F1225"/>
    <w:rsid w:val="00723AE0"/>
    <w:rsid w:val="007446E6"/>
    <w:rsid w:val="00756E5C"/>
    <w:rsid w:val="007A1285"/>
    <w:rsid w:val="007E0114"/>
    <w:rsid w:val="00836029"/>
    <w:rsid w:val="009512DC"/>
    <w:rsid w:val="00957314"/>
    <w:rsid w:val="009739E6"/>
    <w:rsid w:val="00A02B24"/>
    <w:rsid w:val="00A37357"/>
    <w:rsid w:val="00A5337F"/>
    <w:rsid w:val="00A652F4"/>
    <w:rsid w:val="00A842B5"/>
    <w:rsid w:val="00AB2D17"/>
    <w:rsid w:val="00AF2A75"/>
    <w:rsid w:val="00B8014E"/>
    <w:rsid w:val="00BF40DF"/>
    <w:rsid w:val="00C435A4"/>
    <w:rsid w:val="00CB7284"/>
    <w:rsid w:val="00D12CED"/>
    <w:rsid w:val="00DF3F14"/>
    <w:rsid w:val="00E437A2"/>
    <w:rsid w:val="00E74F48"/>
    <w:rsid w:val="00F0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BAA6"/>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locked/>
    <w:rsid w:val="00E74F48"/>
    <w:rPr>
      <w:sz w:val="24"/>
      <w:szCs w:val="24"/>
    </w:rPr>
  </w:style>
  <w:style w:type="paragraph" w:styleId="BodyText2">
    <w:name w:val="Body Text 2"/>
    <w:aliases w:val="bt2"/>
    <w:basedOn w:val="Normal"/>
    <w:link w:val="BodyText2Char"/>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114A9718664A5794DBC4FB569E34FC"/>
        <w:category>
          <w:name w:val="General"/>
          <w:gallery w:val="placeholder"/>
        </w:category>
        <w:types>
          <w:type w:val="bbPlcHdr"/>
        </w:types>
        <w:behaviors>
          <w:behavior w:val="content"/>
        </w:behaviors>
        <w:guid w:val="{FACF43E9-FB0B-42EF-A503-374A2EED6640}"/>
      </w:docPartPr>
      <w:docPartBody>
        <w:p w:rsidR="002F27A4" w:rsidRDefault="003223AE" w:rsidP="003223AE">
          <w:pPr>
            <w:pStyle w:val="E8114A9718664A5794DBC4FB569E34FC"/>
          </w:pPr>
          <w:r>
            <w:rPr>
              <w:rStyle w:val="PlaceholderText"/>
            </w:rPr>
            <w:t>County</w:t>
          </w:r>
        </w:p>
      </w:docPartBody>
    </w:docPart>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
      <w:docPartPr>
        <w:name w:val="3929EB23C1994F7E9891BD74CE57AABF"/>
        <w:category>
          <w:name w:val="General"/>
          <w:gallery w:val="placeholder"/>
        </w:category>
        <w:types>
          <w:type w:val="bbPlcHdr"/>
        </w:types>
        <w:behaviors>
          <w:behavior w:val="content"/>
        </w:behaviors>
        <w:guid w:val="{AB1B4664-29B4-4052-8688-7E07602F5928}"/>
      </w:docPartPr>
      <w:docPartBody>
        <w:p w:rsidR="002F449A" w:rsidRDefault="006543B7" w:rsidP="006543B7">
          <w:pPr>
            <w:pStyle w:val="3929EB23C1994F7E9891BD74CE57AABF"/>
          </w:pPr>
          <w:r>
            <w:rPr>
              <w:rStyle w:val="PlaceholderText"/>
            </w:rPr>
            <w:t>name (BBO #barNo)|\n</w:t>
          </w:r>
        </w:p>
      </w:docPartBody>
    </w:docPart>
    <w:docPart>
      <w:docPartPr>
        <w:name w:val="5A01DF03BC724970A468BCBE015074C2"/>
        <w:category>
          <w:name w:val="General"/>
          <w:gallery w:val="placeholder"/>
        </w:category>
        <w:types>
          <w:type w:val="bbPlcHdr"/>
        </w:types>
        <w:behaviors>
          <w:behavior w:val="content"/>
        </w:behaviors>
        <w:guid w:val="{DF5A8533-DD19-4AEB-9A4B-BD4BC3BC9F57}"/>
      </w:docPartPr>
      <w:docPartBody>
        <w:p w:rsidR="002F449A" w:rsidRDefault="006543B7" w:rsidP="006543B7">
          <w:pPr>
            <w:pStyle w:val="5A01DF03BC724970A468BCBE015074C2"/>
          </w:pPr>
          <w:r>
            <w:rPr>
              <w:rStyle w:val="PlaceholderText"/>
            </w:rPr>
            <w:t>AuthorDirectNo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3AE"/>
    <w:rsid w:val="00111EFD"/>
    <w:rsid w:val="002556C4"/>
    <w:rsid w:val="002B33D2"/>
    <w:rsid w:val="002C286A"/>
    <w:rsid w:val="002F27A4"/>
    <w:rsid w:val="002F449A"/>
    <w:rsid w:val="003223AE"/>
    <w:rsid w:val="004F3227"/>
    <w:rsid w:val="006543B7"/>
    <w:rsid w:val="007A1285"/>
    <w:rsid w:val="009130B3"/>
    <w:rsid w:val="00A82534"/>
    <w:rsid w:val="00B2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E8114A9718664A5794DBC4FB569E34FC">
    <w:name w:val="E8114A9718664A5794DBC4FB569E34FC"/>
    <w:rsid w:val="003223AE"/>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 w:type="paragraph" w:customStyle="1" w:styleId="3929EB23C1994F7E9891BD74CE57AABF">
    <w:name w:val="3929EB23C1994F7E9891BD74CE57AABF"/>
    <w:rsid w:val="006543B7"/>
  </w:style>
  <w:style w:type="paragraph" w:customStyle="1" w:styleId="5A01DF03BC724970A468BCBE015074C2">
    <w:name w:val="5A01DF03BC724970A468BCBE015074C2"/>
    <w:rsid w:val="00654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Quinten Steenhuis</cp:lastModifiedBy>
  <cp:revision>12</cp:revision>
  <dcterms:created xsi:type="dcterms:W3CDTF">2025-02-17T16:14:00Z</dcterms:created>
  <dcterms:modified xsi:type="dcterms:W3CDTF">2025-03-17T18:28:00Z</dcterms:modified>
</cp:coreProperties>
</file>