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3210"/>
        <w:tblGridChange w:id="0">
          <w:tblGrid>
            <w:gridCol w:w="6150"/>
            <w:gridCol w:w="32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{{trial_court.address.county}}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line="36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{{docket_number}}</w:t>
            </w:r>
          </w:p>
        </w:tc>
      </w:tr>
    </w:tbl>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{{users[0].name.full()}} , Co- Petitioner </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{{users[1].name.full()}} , Co- Petitioner </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Separation Agreement (G.L. c.208, § 1A)</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marriage of the petitioner has irretrievably broken down and as a result, the parties have filed a joint petition for divorce in the Suffolk Probate and Family Court.</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Agreement is made between:</w:t>
      </w:r>
    </w:p>
    <w:p w:rsidR="00000000" w:rsidDel="00000000" w:rsidP="00000000" w:rsidRDefault="00000000" w:rsidRPr="00000000" w14:paraId="0000000D">
      <w:pPr>
        <w:keepNext w:val="1"/>
        <w:keepLines w:val="1"/>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keepNext w:val="1"/>
        <w:keepLines w:val="1"/>
        <w:spacing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Party A (or plaintiff) </w:t>
      </w:r>
      <w:r w:rsidDel="00000000" w:rsidR="00000000" w:rsidRPr="00000000">
        <w:rPr>
          <w:rFonts w:ascii="Times New Roman" w:cs="Times New Roman" w:eastAsia="Times New Roman" w:hAnsi="Times New Roman"/>
          <w:rtl w:val="0"/>
        </w:rPr>
        <w:t xml:space="preserve">{{users[0].name.full()}}</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u w:val="single"/>
          <w:rtl w:val="0"/>
        </w:rPr>
        <w:t xml:space="preserve">{{users[0].address.on_one_line()}}</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B (or defendant) </w:t>
      </w:r>
      <w:r w:rsidDel="00000000" w:rsidR="00000000" w:rsidRPr="00000000">
        <w:rPr>
          <w:rFonts w:ascii="Times New Roman" w:cs="Times New Roman" w:eastAsia="Times New Roman" w:hAnsi="Times New Roman"/>
          <w:rtl w:val="0"/>
        </w:rPr>
        <w:t xml:space="preserve">{{users[1].name.full()}}</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u w:val="single"/>
          <w:rtl w:val="0"/>
        </w:rPr>
        <w:t xml:space="preserve">{{users[1].address.on_one_line()}}</w:t>
      </w: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Together Petitioner A and B may be referred to as “The Parties”</w:t>
      </w:r>
    </w:p>
    <w:p w:rsidR="00000000" w:rsidDel="00000000" w:rsidP="00000000" w:rsidRDefault="00000000" w:rsidRPr="00000000" w14:paraId="00000013">
      <w:pPr>
        <w:keepNext w:val="1"/>
        <w:keepLines w:val="1"/>
        <w:widowControl w:val="1"/>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1"/>
        <w:keepLines w:val="1"/>
        <w:widowControl w:val="1"/>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Petitioners were married on </w:t>
      </w:r>
      <w:r w:rsidDel="00000000" w:rsidR="00000000" w:rsidRPr="00000000">
        <w:rPr>
          <w:rFonts w:ascii="Times New Roman" w:cs="Times New Roman" w:eastAsia="Times New Roman" w:hAnsi="Times New Roman"/>
          <w:u w:val="single"/>
          <w:rtl w:val="0"/>
        </w:rPr>
        <w:t xml:space="preserve">{{marriage_date}}</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u w:val="single"/>
          <w:rtl w:val="0"/>
        </w:rPr>
        <w:t xml:space="preserve">{{m_address_city}}</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u w:val="single"/>
          <w:rtl w:val="0"/>
        </w:rPr>
        <w:t xml:space="preserve">{{m_address_state}}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have made this Separation Agreement in order to decide:</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care, decision- making, support, and education of our minor/ and or dependent children of this marriage;</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property and support rights; and</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other rights and duties arising from our marriage.</w:t>
      </w:r>
    </w:p>
    <w:p w:rsidR="00000000" w:rsidDel="00000000" w:rsidP="00000000" w:rsidRDefault="00000000" w:rsidRPr="00000000" w14:paraId="0000001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Both parties agree that:</w:t>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is entered into in the Commonwealth of Massachusetts, and the parties agree that it shall be governed by the laws of the Commonwealth of Massachusetts.</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Petitioner A agrees that they understand that they had the right to consult with a lawyer of their choosing before signing this agreement.</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Petitioner B agrees that they understand that they had the right to consult with a lawyer of their choosing before signing this Agreement.</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parties have included in this Agreement their entire understanding. No spoken or written statement outside of this Agreement was relied on by either party in signing this Agreement.</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parties agree that neither party will charge or incur any debt for which the other party will be responsible. Neither party will use the other’s name to obtain credit of any kind.</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after this Agreement is signed by both parties, a judgment is entered in any divorce proceeding in any court brought by either Petitioner against the other, then this Agreement shall be incorporated in and made a part of that judgment. In addition to being incorporated in the judgment;</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{{output_checkbox(merge_judgment)}}This Agreement shall merge in the judgment so that it will not remain as an independent contract. If there is a material change of circumstances in the future, the Court will be able to modify the terms.</w:t>
      </w:r>
    </w:p>
    <w:p w:rsidR="00000000" w:rsidDel="00000000" w:rsidP="00000000" w:rsidRDefault="00000000" w:rsidRPr="00000000" w14:paraId="00000029">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{{output_checkbox(independent_contract)}}This Agreement shall survive as an independent contract. Even if there were a material change of circumstances in the future, the Court would not be able to modify the terms unless there were countervailing equities. </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{{output_checkbox(independent_except)}}The Agreement shall survive as an independent contract except for those parts of the Agreement which deal with alimony / health insurance. The parts of the Agreement which deal with the alimony/ health insurance shall merge in the judgment. If there is a material change of circumstances in the future regarding the need for alimony/ health insurance, the Court will be able to modify the terms regarding. For the other parts of the Agreement, even if there was a material change in circumstances in the future, the Court would not be able to modify those terms unless there were countervailing equities.</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petitioners are each responsible for their own legal fees and costs in these proceedings up to the present.</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exhibits are attached to this Agreement and are part of this Agreement.</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Exhibits A, B, C, D, E, F.</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Petitioner A signs this Agreement freely and voluntarily.</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Petitioner B signs this Agreement freely and voluntarily.</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{{output_checkbox(_shared_financial_statement)}}</w:t>
      </w:r>
      <w:r w:rsidDel="00000000" w:rsidR="00000000" w:rsidRPr="00000000">
        <w:rPr>
          <w:rFonts w:ascii="Times New Roman" w:cs="Times New Roman" w:eastAsia="Times New Roman" w:hAnsi="Times New Roman"/>
          <w:b w:val="1"/>
          <w:rtl w:val="0"/>
        </w:rPr>
        <w:t xml:space="preserve">We have shared our complete and accurate financial statements with each other before finishing and signing this agreement.</w:t>
      </w:r>
    </w:p>
    <w:p w:rsidR="00000000" w:rsidDel="00000000" w:rsidP="00000000" w:rsidRDefault="00000000" w:rsidRPr="00000000" w14:paraId="00000038">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{{signature_date}}                                                        </w:t>
      </w:r>
    </w:p>
    <w:p w:rsidR="00000000" w:rsidDel="00000000" w:rsidP="00000000" w:rsidRDefault="00000000" w:rsidRPr="00000000" w14:paraId="0000003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_______________     </w:t>
      </w:r>
      <w:r w:rsidDel="00000000" w:rsidR="00000000" w:rsidRPr="00000000">
        <w:rPr>
          <w:rFonts w:ascii="Times New Roman" w:cs="Times New Roman" w:eastAsia="Times New Roman" w:hAnsi="Times New Roman"/>
          <w:b w:val="1"/>
          <w:rtl w:val="0"/>
        </w:rPr>
        <w:t xml:space="preserve">                                           ___________________________________</w:t>
      </w:r>
    </w:p>
    <w:p w:rsidR="00000000" w:rsidDel="00000000" w:rsidP="00000000" w:rsidRDefault="00000000" w:rsidRPr="00000000" w14:paraId="0000003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(Date)                                                                       (Signature of Petitioner A)</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{{signature_date}}                                                          </w:t>
      </w:r>
    </w:p>
    <w:p w:rsidR="00000000" w:rsidDel="00000000" w:rsidP="00000000" w:rsidRDefault="00000000" w:rsidRPr="00000000" w14:paraId="0000004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_______________     </w:t>
      </w:r>
      <w:r w:rsidDel="00000000" w:rsidR="00000000" w:rsidRPr="00000000">
        <w:rPr>
          <w:rFonts w:ascii="Times New Roman" w:cs="Times New Roman" w:eastAsia="Times New Roman" w:hAnsi="Times New Roman"/>
          <w:b w:val="1"/>
          <w:rtl w:val="0"/>
        </w:rPr>
        <w:t xml:space="preserve">                                           ___________________________________</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(Date)                                                                       (Signature of Petitioner B)</w:t>
      </w: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COMMONWEALTH OF MASSACHUSETTS</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SUFFOLK, ss.                                                                               Date: ____________</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____________ day of _____________________, 20_____, before me the undersigned Notary Public personally appeared _______________________________ (Petitioner A),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w:t>
      </w:r>
    </w:p>
    <w:p w:rsidR="00000000" w:rsidDel="00000000" w:rsidP="00000000" w:rsidRDefault="00000000" w:rsidRPr="00000000" w14:paraId="0000004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Signature of Notary Public</w:t>
      </w:r>
    </w:p>
    <w:p w:rsidR="00000000" w:rsidDel="00000000" w:rsidP="00000000" w:rsidRDefault="00000000" w:rsidRPr="00000000" w14:paraId="0000004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04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Name </w:t>
      </w:r>
    </w:p>
    <w:p w:rsidR="00000000" w:rsidDel="00000000" w:rsidP="00000000" w:rsidRDefault="00000000" w:rsidRPr="00000000" w14:paraId="0000005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05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 Commission Expires</w:t>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COMMONWEALTH OF MASSACHUSETTS</w:t>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SUFFOLK, ss.                                                                               Date:. ____________</w:t>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____________ day of _____________________, 20_____, before me the undersigned Notary Public personally appeared _______________________________ (Petitioner B),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w:t>
      </w:r>
    </w:p>
    <w:p w:rsidR="00000000" w:rsidDel="00000000" w:rsidP="00000000" w:rsidRDefault="00000000" w:rsidRPr="00000000" w14:paraId="0000007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Signature of Notary Public</w:t>
      </w:r>
    </w:p>
    <w:p w:rsidR="00000000" w:rsidDel="00000000" w:rsidP="00000000" w:rsidRDefault="00000000" w:rsidRPr="00000000" w14:paraId="0000007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07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Name </w:t>
      </w:r>
    </w:p>
    <w:p w:rsidR="00000000" w:rsidDel="00000000" w:rsidP="00000000" w:rsidRDefault="00000000" w:rsidRPr="00000000" w14:paraId="0000007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07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 Commission Expires</w:t>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sz w:val="20"/>
        <w:szCs w:val="20"/>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COMMONWEALTH OF MASSACHUSETTS</w:t>
    </w:r>
  </w:p>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TRIAL COURT</w:t>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PROBATE AND FAMILY COURT DEPARTMENT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