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shd w:val="clear" w:color="auto" w:fill="17406D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7C1D9D" w:rsidRPr="00BB5EFE" w14:paraId="3B7F9E2E" w14:textId="77777777" w:rsidTr="00526CC8">
        <w:tc>
          <w:tcPr>
            <w:tcW w:w="9350" w:type="dxa"/>
            <w:shd w:val="clear" w:color="auto" w:fill="17406D"/>
          </w:tcPr>
          <w:p w14:paraId="3B68B8A0" w14:textId="77777777" w:rsidR="007C1D9D" w:rsidRPr="00BB5EFE" w:rsidRDefault="007C1D9D" w:rsidP="00526CC8">
            <w:pPr>
              <w:jc w:val="center"/>
              <w:rPr>
                <w:rFonts w:ascii="Arial" w:eastAsia="Calibri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Calibri" w:hAnsi="Arial" w:cs="Arial"/>
                <w:b/>
                <w:bCs/>
                <w:sz w:val="28"/>
                <w:szCs w:val="28"/>
              </w:rPr>
              <w:t>Petitioning for a Harassment Protection Order</w:t>
            </w:r>
          </w:p>
        </w:tc>
      </w:tr>
    </w:tbl>
    <w:p w14:paraId="29E40C33" w14:textId="77777777" w:rsidR="007C1D9D" w:rsidRPr="00BB5EFE" w:rsidRDefault="007C1D9D" w:rsidP="007C1D9D">
      <w:pPr>
        <w:spacing w:after="80"/>
        <w:rPr>
          <w:rFonts w:ascii="Arial" w:eastAsia="Arial" w:hAnsi="Arial" w:cs="Arial"/>
          <w:kern w:val="0"/>
          <w:lang w:val="en"/>
          <w14:ligatures w14:val="none"/>
        </w:rPr>
      </w:pPr>
    </w:p>
    <w:p w14:paraId="2CB4D0ED" w14:textId="77777777" w:rsidR="007C1D9D" w:rsidRPr="00BB5EFE" w:rsidRDefault="007C1D9D" w:rsidP="007C1D9D">
      <w:pPr>
        <w:spacing w:after="160" w:line="259" w:lineRule="auto"/>
        <w:rPr>
          <w:rFonts w:ascii="Arial" w:eastAsia="Calibri" w:hAnsi="Arial" w:cs="Arial"/>
          <w:kern w:val="0"/>
          <w14:ligatures w14:val="none"/>
        </w:rPr>
      </w:pPr>
      <w:r w:rsidRPr="00B93E95">
        <w:rPr>
          <w:rFonts w:ascii="Arial" w:eastAsia="Calibri" w:hAnsi="Arial" w:cs="Arial"/>
          <w:kern w:val="0"/>
          <w14:ligatures w14:val="none"/>
        </w:rPr>
        <w:t>You have completed the online petition for a Harassment Protection Order. Your petition has been submitted to the Mashpee Wampanoag Tribal Court for review.</w:t>
      </w:r>
      <w:r>
        <w:rPr>
          <w:rFonts w:ascii="Arial" w:eastAsia="Calibri" w:hAnsi="Arial" w:cs="Arial"/>
          <w:kern w:val="0"/>
          <w14:ligatures w14:val="none"/>
        </w:rPr>
        <w:t xml:space="preserve"> </w:t>
      </w:r>
      <w:r w:rsidRPr="00B93E95">
        <w:rPr>
          <w:rFonts w:ascii="Arial" w:eastAsia="Calibri" w:hAnsi="Arial" w:cs="Arial"/>
          <w:kern w:val="0"/>
          <w14:ligatures w14:val="none"/>
        </w:rPr>
        <w:t>Filing this petition is an important step toward requesting protection from the Tribal Court.</w:t>
      </w:r>
    </w:p>
    <w:p w14:paraId="2FBFEA1E" w14:textId="77777777" w:rsidR="007C1D9D" w:rsidRPr="00335739" w:rsidRDefault="007C1D9D" w:rsidP="007C1D9D">
      <w:pPr>
        <w:sectPr w:rsidR="007C1D9D" w:rsidRPr="00335739" w:rsidSect="007C1D9D">
          <w:footerReference w:type="default" r:id="rId7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70854874" w14:textId="77777777" w:rsidR="007C1D9D" w:rsidRPr="00BB5EFE" w:rsidRDefault="007C1D9D" w:rsidP="007C1D9D">
      <w:pPr>
        <w:keepNext/>
        <w:keepLines/>
        <w:pBdr>
          <w:bottom w:val="single" w:sz="12" w:space="1" w:color="0B5294"/>
        </w:pBdr>
        <w:spacing w:before="240" w:line="259" w:lineRule="auto"/>
        <w:outlineLvl w:val="1"/>
        <w:rPr>
          <w:rFonts w:ascii="Arial" w:eastAsia="Times New Roman" w:hAnsi="Arial" w:cs="Arial"/>
          <w:b/>
          <w:color w:val="0B5294"/>
          <w:kern w:val="0"/>
          <w14:ligatures w14:val="none"/>
        </w:rPr>
      </w:pPr>
      <w:r w:rsidRPr="00BB5EFE">
        <w:rPr>
          <w:rFonts w:ascii="Arial" w:eastAsia="Times New Roman" w:hAnsi="Arial" w:cs="Arial"/>
          <w:b/>
          <w:color w:val="0B5294"/>
          <w:kern w:val="0"/>
          <w14:ligatures w14:val="none"/>
        </w:rPr>
        <w:t>Next steps</w:t>
      </w:r>
    </w:p>
    <w:p w14:paraId="717E4990" w14:textId="1F44AE6B" w:rsidR="00CF4B90" w:rsidRPr="00CF4B90" w:rsidRDefault="00857DE5" w:rsidP="00CF4B9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After filing, </w:t>
      </w:r>
      <w:r w:rsidR="00CF4B90">
        <w:rPr>
          <w:rFonts w:ascii="Arial" w:hAnsi="Arial" w:cs="Arial"/>
        </w:rPr>
        <w:t>Tribal Court</w:t>
      </w:r>
      <w:r w:rsidR="00CF4B90" w:rsidRPr="00CF4B90">
        <w:rPr>
          <w:rFonts w:ascii="Arial" w:hAnsi="Arial" w:cs="Arial"/>
        </w:rPr>
        <w:t xml:space="preserve"> </w:t>
      </w:r>
      <w:r w:rsidR="00CF4B90">
        <w:rPr>
          <w:rFonts w:ascii="Arial" w:hAnsi="Arial" w:cs="Arial"/>
        </w:rPr>
        <w:t>C</w:t>
      </w:r>
      <w:r w:rsidR="00CF4B90" w:rsidRPr="00CF4B90">
        <w:rPr>
          <w:rFonts w:ascii="Arial" w:hAnsi="Arial" w:cs="Arial"/>
        </w:rPr>
        <w:t xml:space="preserve">lerk will </w:t>
      </w:r>
      <w:r>
        <w:rPr>
          <w:rFonts w:ascii="Arial" w:hAnsi="Arial" w:cs="Arial"/>
        </w:rPr>
        <w:t>send</w:t>
      </w:r>
      <w:r w:rsidR="00CF4B90" w:rsidRPr="00CF4B90">
        <w:rPr>
          <w:rFonts w:ascii="Arial" w:hAnsi="Arial" w:cs="Arial"/>
        </w:rPr>
        <w:t xml:space="preserve"> it to the Chief Judge, who</w:t>
      </w:r>
      <w:r>
        <w:rPr>
          <w:rFonts w:ascii="Arial" w:hAnsi="Arial" w:cs="Arial"/>
        </w:rPr>
        <w:t>’</w:t>
      </w:r>
      <w:r w:rsidR="00CF4B90" w:rsidRPr="00CF4B90">
        <w:rPr>
          <w:rFonts w:ascii="Arial" w:hAnsi="Arial" w:cs="Arial"/>
        </w:rPr>
        <w:t xml:space="preserve">ll assign it to a Tribal District Court Judge for review. Your petition will usually be reviewed the same day it is filed or by the next </w:t>
      </w:r>
      <w:r>
        <w:rPr>
          <w:rFonts w:ascii="Arial" w:hAnsi="Arial" w:cs="Arial"/>
        </w:rPr>
        <w:t>open court</w:t>
      </w:r>
      <w:r w:rsidR="00CF4B90" w:rsidRPr="00CF4B90">
        <w:rPr>
          <w:rFonts w:ascii="Arial" w:hAnsi="Arial" w:cs="Arial"/>
        </w:rPr>
        <w:t xml:space="preserve"> day. </w:t>
      </w:r>
    </w:p>
    <w:p w14:paraId="14D8FDB8" w14:textId="28E3F68B" w:rsidR="00CF4B90" w:rsidRPr="00CF4B90" w:rsidRDefault="00CF4B90" w:rsidP="00CF4B9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F4B90">
        <w:rPr>
          <w:rFonts w:ascii="Arial" w:hAnsi="Arial" w:cs="Arial"/>
        </w:rPr>
        <w:t xml:space="preserve">The </w:t>
      </w:r>
      <w:r w:rsidR="00AE79E2">
        <w:rPr>
          <w:rFonts w:ascii="Arial" w:hAnsi="Arial" w:cs="Arial"/>
        </w:rPr>
        <w:t>Tribal Court</w:t>
      </w:r>
      <w:r w:rsidR="00AE79E2" w:rsidRPr="00CF4B90">
        <w:rPr>
          <w:rFonts w:ascii="Arial" w:hAnsi="Arial" w:cs="Arial"/>
        </w:rPr>
        <w:t xml:space="preserve"> </w:t>
      </w:r>
      <w:r w:rsidRPr="00CF4B90">
        <w:rPr>
          <w:rFonts w:ascii="Arial" w:hAnsi="Arial" w:cs="Arial"/>
        </w:rPr>
        <w:t xml:space="preserve">may contact you if more information is needed. </w:t>
      </w:r>
    </w:p>
    <w:p w14:paraId="0856B0CB" w14:textId="5C9DAEFB" w:rsidR="00AE79E2" w:rsidRDefault="00AE79E2" w:rsidP="00CF4B9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Tribal Court</w:t>
      </w:r>
      <w:r w:rsidRPr="00CF4B90">
        <w:rPr>
          <w:rFonts w:ascii="Arial" w:hAnsi="Arial" w:cs="Arial"/>
        </w:rPr>
        <w:t xml:space="preserve"> </w:t>
      </w:r>
      <w:r w:rsidR="00857DE5">
        <w:rPr>
          <w:rFonts w:ascii="Arial" w:hAnsi="Arial" w:cs="Arial"/>
        </w:rPr>
        <w:t>J</w:t>
      </w:r>
      <w:r w:rsidR="00CF4B90" w:rsidRPr="00CF4B90">
        <w:rPr>
          <w:rFonts w:ascii="Arial" w:hAnsi="Arial" w:cs="Arial"/>
        </w:rPr>
        <w:t xml:space="preserve">udge will decide whether to issue a temporary or ex </w:t>
      </w:r>
      <w:proofErr w:type="spellStart"/>
      <w:r w:rsidR="00CF4B90" w:rsidRPr="00CF4B90">
        <w:rPr>
          <w:rFonts w:ascii="Arial" w:hAnsi="Arial" w:cs="Arial"/>
        </w:rPr>
        <w:t>parte</w:t>
      </w:r>
      <w:proofErr w:type="spellEnd"/>
      <w:r w:rsidR="00CF4B90" w:rsidRPr="00CF4B90">
        <w:rPr>
          <w:rFonts w:ascii="Arial" w:hAnsi="Arial" w:cs="Arial"/>
        </w:rPr>
        <w:t xml:space="preserve"> protection order based on the information </w:t>
      </w:r>
      <w:r w:rsidR="00857DE5">
        <w:rPr>
          <w:rFonts w:ascii="Arial" w:hAnsi="Arial" w:cs="Arial"/>
        </w:rPr>
        <w:t>provided</w:t>
      </w:r>
      <w:r w:rsidR="00CF4B90" w:rsidRPr="00CF4B90">
        <w:rPr>
          <w:rFonts w:ascii="Arial" w:hAnsi="Arial" w:cs="Arial"/>
        </w:rPr>
        <w:t xml:space="preserve">. </w:t>
      </w:r>
    </w:p>
    <w:p w14:paraId="54BC8494" w14:textId="77777777" w:rsidR="00AE79E2" w:rsidRDefault="00CF4B90" w:rsidP="00AE79E2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CF4B90">
        <w:rPr>
          <w:rFonts w:ascii="Arial" w:hAnsi="Arial" w:cs="Arial"/>
        </w:rPr>
        <w:t xml:space="preserve">If no temporary or ex </w:t>
      </w:r>
      <w:proofErr w:type="spellStart"/>
      <w:r w:rsidRPr="00CF4B90">
        <w:rPr>
          <w:rFonts w:ascii="Arial" w:hAnsi="Arial" w:cs="Arial"/>
        </w:rPr>
        <w:t>parte</w:t>
      </w:r>
      <w:proofErr w:type="spellEnd"/>
      <w:r w:rsidRPr="00CF4B90">
        <w:rPr>
          <w:rFonts w:ascii="Arial" w:hAnsi="Arial" w:cs="Arial"/>
        </w:rPr>
        <w:t xml:space="preserve"> order is issued, a hearing will usually be scheduled within 14 days after you file your petition. </w:t>
      </w:r>
    </w:p>
    <w:p w14:paraId="638A3E9A" w14:textId="24290549" w:rsidR="00CF4B90" w:rsidRPr="00CF4B90" w:rsidRDefault="00CF4B90" w:rsidP="00AE79E2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CF4B90">
        <w:rPr>
          <w:rFonts w:ascii="Arial" w:hAnsi="Arial" w:cs="Arial"/>
        </w:rPr>
        <w:t xml:space="preserve">If a temporary or ex </w:t>
      </w:r>
      <w:proofErr w:type="spellStart"/>
      <w:r w:rsidRPr="00CF4B90">
        <w:rPr>
          <w:rFonts w:ascii="Arial" w:hAnsi="Arial" w:cs="Arial"/>
        </w:rPr>
        <w:t>parte</w:t>
      </w:r>
      <w:proofErr w:type="spellEnd"/>
      <w:r w:rsidRPr="00CF4B90">
        <w:rPr>
          <w:rFonts w:ascii="Arial" w:hAnsi="Arial" w:cs="Arial"/>
        </w:rPr>
        <w:t xml:space="preserve"> order is issued, a hearing will usually be scheduled within 30 days after the order is issued. </w:t>
      </w:r>
    </w:p>
    <w:p w14:paraId="48BCF754" w14:textId="5661B915" w:rsidR="00AE79E2" w:rsidRDefault="00CF4B90" w:rsidP="00CF4B9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F4B90">
        <w:rPr>
          <w:rFonts w:ascii="Arial" w:hAnsi="Arial" w:cs="Arial"/>
        </w:rPr>
        <w:t xml:space="preserve">The </w:t>
      </w:r>
      <w:r w:rsidR="00AE79E2">
        <w:rPr>
          <w:rFonts w:ascii="Arial" w:hAnsi="Arial" w:cs="Arial"/>
        </w:rPr>
        <w:t>Tribal Court</w:t>
      </w:r>
      <w:r w:rsidR="00AE79E2" w:rsidRPr="00CF4B90">
        <w:rPr>
          <w:rFonts w:ascii="Arial" w:hAnsi="Arial" w:cs="Arial"/>
        </w:rPr>
        <w:t xml:space="preserve"> </w:t>
      </w:r>
      <w:r w:rsidR="00AE79E2">
        <w:rPr>
          <w:rFonts w:ascii="Arial" w:hAnsi="Arial" w:cs="Arial"/>
        </w:rPr>
        <w:t>C</w:t>
      </w:r>
      <w:r w:rsidRPr="00CF4B90">
        <w:rPr>
          <w:rFonts w:ascii="Arial" w:hAnsi="Arial" w:cs="Arial"/>
        </w:rPr>
        <w:t xml:space="preserve">lerk will send notice of the hearing to both you and the defendant. </w:t>
      </w:r>
      <w:r w:rsidR="00C2004E" w:rsidRPr="00857DE5">
        <w:rPr>
          <w:rFonts w:ascii="Arial" w:hAnsi="Arial" w:cs="Arial"/>
          <w:shd w:val="clear" w:color="auto" w:fill="FFFF00"/>
        </w:rPr>
        <w:t>You do not need to contact the defendant or arrange service yourself.</w:t>
      </w:r>
    </w:p>
    <w:p w14:paraId="4E37BCD4" w14:textId="733A37A1" w:rsidR="00AE79E2" w:rsidRPr="00C2004E" w:rsidRDefault="00CF4B90" w:rsidP="00C2004E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CF4B90">
        <w:rPr>
          <w:rFonts w:ascii="Arial" w:hAnsi="Arial" w:cs="Arial"/>
        </w:rPr>
        <w:t xml:space="preserve">If a temporary or ex </w:t>
      </w:r>
      <w:proofErr w:type="spellStart"/>
      <w:r w:rsidRPr="00CF4B90">
        <w:rPr>
          <w:rFonts w:ascii="Arial" w:hAnsi="Arial" w:cs="Arial"/>
        </w:rPr>
        <w:t>parte</w:t>
      </w:r>
      <w:proofErr w:type="spellEnd"/>
      <w:r w:rsidRPr="00CF4B90">
        <w:rPr>
          <w:rFonts w:ascii="Arial" w:hAnsi="Arial" w:cs="Arial"/>
        </w:rPr>
        <w:t xml:space="preserve"> order is issued, Tribal Police</w:t>
      </w:r>
      <w:r w:rsidR="00857DE5">
        <w:rPr>
          <w:rFonts w:ascii="Arial" w:hAnsi="Arial" w:cs="Arial"/>
        </w:rPr>
        <w:t xml:space="preserve"> </w:t>
      </w:r>
      <w:r w:rsidRPr="00CF4B90">
        <w:rPr>
          <w:rFonts w:ascii="Arial" w:hAnsi="Arial" w:cs="Arial"/>
        </w:rPr>
        <w:t>will serve the defendant.</w:t>
      </w:r>
    </w:p>
    <w:p w14:paraId="287BF6F6" w14:textId="7F3A19CF" w:rsidR="007C1D9D" w:rsidRPr="002A01E2" w:rsidRDefault="00CF4B90" w:rsidP="00CF4B9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F4B90">
        <w:rPr>
          <w:rFonts w:ascii="Arial" w:hAnsi="Arial" w:cs="Arial"/>
        </w:rPr>
        <w:t>If you can</w:t>
      </w:r>
      <w:r w:rsidR="00857DE5">
        <w:rPr>
          <w:rFonts w:ascii="Arial" w:hAnsi="Arial" w:cs="Arial"/>
        </w:rPr>
        <w:t>’</w:t>
      </w:r>
      <w:r w:rsidRPr="00CF4B90">
        <w:rPr>
          <w:rFonts w:ascii="Arial" w:hAnsi="Arial" w:cs="Arial"/>
        </w:rPr>
        <w:t xml:space="preserve">t attend the hearing, contact the Tribal Court as soon as possible. Missing the hearing may result in your petition being dismissed or a temporary or ex </w:t>
      </w:r>
      <w:proofErr w:type="spellStart"/>
      <w:r w:rsidRPr="00CF4B90">
        <w:rPr>
          <w:rFonts w:ascii="Arial" w:hAnsi="Arial" w:cs="Arial"/>
        </w:rPr>
        <w:t>parte</w:t>
      </w:r>
      <w:proofErr w:type="spellEnd"/>
      <w:r w:rsidRPr="00CF4B90">
        <w:rPr>
          <w:rFonts w:ascii="Arial" w:hAnsi="Arial" w:cs="Arial"/>
        </w:rPr>
        <w:t xml:space="preserve"> order ending.</w:t>
      </w:r>
    </w:p>
    <w:p w14:paraId="36BE13DC" w14:textId="77777777" w:rsidR="007C1D9D" w:rsidRPr="00B93E95" w:rsidRDefault="007C1D9D" w:rsidP="007C1D9D">
      <w:pPr>
        <w:keepNext/>
        <w:keepLines/>
        <w:pBdr>
          <w:bottom w:val="single" w:sz="12" w:space="1" w:color="0B5294"/>
        </w:pBdr>
        <w:spacing w:before="240" w:line="259" w:lineRule="auto"/>
        <w:outlineLvl w:val="1"/>
        <w:rPr>
          <w:rFonts w:ascii="Arial" w:eastAsia="Times New Roman" w:hAnsi="Arial" w:cs="Arial"/>
          <w:b/>
          <w:color w:val="0B5294"/>
          <w:kern w:val="0"/>
          <w14:ligatures w14:val="none"/>
        </w:rPr>
      </w:pPr>
      <w:r>
        <w:rPr>
          <w:rFonts w:ascii="Arial" w:eastAsia="Times New Roman" w:hAnsi="Arial" w:cs="Arial"/>
          <w:b/>
          <w:color w:val="0B5294"/>
          <w:kern w:val="0"/>
          <w14:ligatures w14:val="none"/>
        </w:rPr>
        <w:t xml:space="preserve">Ex </w:t>
      </w:r>
      <w:proofErr w:type="spellStart"/>
      <w:r>
        <w:rPr>
          <w:rFonts w:ascii="Arial" w:eastAsia="Times New Roman" w:hAnsi="Arial" w:cs="Arial"/>
          <w:b/>
          <w:color w:val="0B5294"/>
          <w:kern w:val="0"/>
          <w14:ligatures w14:val="none"/>
        </w:rPr>
        <w:t>Parte</w:t>
      </w:r>
      <w:proofErr w:type="spellEnd"/>
      <w:r>
        <w:rPr>
          <w:rFonts w:ascii="Arial" w:eastAsia="Times New Roman" w:hAnsi="Arial" w:cs="Arial"/>
          <w:b/>
          <w:color w:val="0B5294"/>
          <w:kern w:val="0"/>
          <w14:ligatures w14:val="none"/>
        </w:rPr>
        <w:t xml:space="preserve"> Orders</w:t>
      </w:r>
    </w:p>
    <w:p w14:paraId="350CA641" w14:textId="77777777" w:rsidR="007C1D9D" w:rsidRPr="002A01E2" w:rsidRDefault="007C1D9D" w:rsidP="007C1D9D">
      <w:pPr>
        <w:rPr>
          <w:rFonts w:ascii="Arial" w:hAnsi="Arial" w:cs="Arial"/>
        </w:rPr>
      </w:pPr>
      <w:r w:rsidRPr="002A01E2">
        <w:rPr>
          <w:rFonts w:ascii="Arial" w:hAnsi="Arial" w:cs="Arial"/>
        </w:rPr>
        <w:t xml:space="preserve">An ex </w:t>
      </w:r>
      <w:proofErr w:type="spellStart"/>
      <w:r w:rsidRPr="002A01E2">
        <w:rPr>
          <w:rFonts w:ascii="Arial" w:hAnsi="Arial" w:cs="Arial"/>
        </w:rPr>
        <w:t>parte</w:t>
      </w:r>
      <w:proofErr w:type="spellEnd"/>
      <w:r w:rsidRPr="002A01E2">
        <w:rPr>
          <w:rFonts w:ascii="Arial" w:hAnsi="Arial" w:cs="Arial"/>
        </w:rPr>
        <w:t xml:space="preserve"> order is a temporary protection order that may be issued if the Tribal Court believes you are in immediate danger. This order can provide protection until the court holds a full hearing.</w:t>
      </w:r>
    </w:p>
    <w:p w14:paraId="4152E275" w14:textId="77777777" w:rsidR="007C1D9D" w:rsidRPr="00BB5EFE" w:rsidRDefault="007C1D9D" w:rsidP="007C1D9D">
      <w:pPr>
        <w:keepNext/>
        <w:keepLines/>
        <w:pBdr>
          <w:bottom w:val="single" w:sz="12" w:space="1" w:color="0B5294"/>
        </w:pBdr>
        <w:spacing w:before="240" w:line="259" w:lineRule="auto"/>
        <w:outlineLvl w:val="1"/>
        <w:rPr>
          <w:rFonts w:ascii="Arial" w:eastAsia="Times New Roman" w:hAnsi="Arial" w:cs="Arial"/>
          <w:b/>
          <w:color w:val="0B5294"/>
          <w:kern w:val="0"/>
          <w14:ligatures w14:val="none"/>
        </w:rPr>
      </w:pPr>
      <w:r>
        <w:rPr>
          <w:rFonts w:ascii="Arial" w:eastAsia="Times New Roman" w:hAnsi="Arial" w:cs="Arial"/>
          <w:b/>
          <w:color w:val="0B5294"/>
          <w:kern w:val="0"/>
          <w14:ligatures w14:val="none"/>
        </w:rPr>
        <w:t>Preparing for your Hearing</w:t>
      </w:r>
    </w:p>
    <w:p w14:paraId="23C669FD" w14:textId="77777777" w:rsidR="007C1D9D" w:rsidRPr="002A01E2" w:rsidRDefault="007C1D9D" w:rsidP="007C1D9D">
      <w:pPr>
        <w:rPr>
          <w:rFonts w:ascii="Arial" w:hAnsi="Arial" w:cs="Arial"/>
        </w:rPr>
      </w:pPr>
      <w:r w:rsidRPr="002A01E2">
        <w:rPr>
          <w:rFonts w:ascii="Arial" w:hAnsi="Arial" w:cs="Arial"/>
        </w:rPr>
        <w:t>At the hearing, the Tribal Judge will review your petition and may ask you questions.</w:t>
      </w:r>
    </w:p>
    <w:p w14:paraId="0DDCCD54" w14:textId="77777777" w:rsidR="007C1D9D" w:rsidRPr="00B93E95" w:rsidRDefault="007C1D9D" w:rsidP="007C1D9D">
      <w:pPr>
        <w:suppressAutoHyphens/>
        <w:snapToGrid w:val="0"/>
        <w:spacing w:after="80" w:line="259" w:lineRule="auto"/>
        <w:rPr>
          <w:rFonts w:ascii="Arial" w:eastAsia="Times New Roman" w:hAnsi="Arial" w:cs="Arial"/>
          <w:kern w:val="0"/>
          <w14:textOutline w14:w="9525" w14:cap="rnd" w14:cmpd="sng" w14:algn="ctr">
            <w14:noFill/>
            <w14:prstDash w14:val="solid"/>
            <w14:bevel/>
          </w14:textOutline>
          <w14:ligatures w14:val="none"/>
        </w:rPr>
      </w:pPr>
    </w:p>
    <w:p w14:paraId="6ABDCEC1" w14:textId="77777777" w:rsidR="007C1D9D" w:rsidRPr="00624107" w:rsidRDefault="007C1D9D" w:rsidP="007C1D9D">
      <w:pPr>
        <w:rPr>
          <w:rFonts w:ascii="Arial" w:hAnsi="Arial" w:cs="Arial"/>
        </w:rPr>
      </w:pPr>
      <w:r w:rsidRPr="00624107">
        <w:rPr>
          <w:rFonts w:ascii="Arial" w:hAnsi="Arial" w:cs="Arial"/>
        </w:rPr>
        <w:t>You should explain why you are asking for a protection order and describe what happened that led you to file your petition.</w:t>
      </w:r>
    </w:p>
    <w:p w14:paraId="0EB1A7A5" w14:textId="77777777" w:rsidR="007C1D9D" w:rsidRPr="00624107" w:rsidRDefault="007C1D9D" w:rsidP="007C1D9D">
      <w:pPr>
        <w:rPr>
          <w:rFonts w:ascii="Arial" w:hAnsi="Arial" w:cs="Arial"/>
        </w:rPr>
      </w:pPr>
    </w:p>
    <w:p w14:paraId="5E18C6FF" w14:textId="45F75B11" w:rsidR="007C1D9D" w:rsidRPr="002A01E2" w:rsidRDefault="007C1D9D" w:rsidP="007C1D9D">
      <w:pPr>
        <w:rPr>
          <w:rFonts w:ascii="Arial" w:hAnsi="Arial" w:cs="Arial"/>
        </w:rPr>
      </w:pPr>
      <w:r w:rsidRPr="00624107">
        <w:rPr>
          <w:rFonts w:ascii="Arial" w:hAnsi="Arial" w:cs="Arial"/>
        </w:rPr>
        <w:t xml:space="preserve">You </w:t>
      </w:r>
      <w:r w:rsidR="00DD07E8">
        <w:rPr>
          <w:rFonts w:ascii="Arial" w:hAnsi="Arial" w:cs="Arial"/>
        </w:rPr>
        <w:t>should</w:t>
      </w:r>
      <w:r w:rsidRPr="00624107">
        <w:rPr>
          <w:rFonts w:ascii="Arial" w:hAnsi="Arial" w:cs="Arial"/>
        </w:rPr>
        <w:t xml:space="preserve"> bring </w:t>
      </w:r>
      <w:r w:rsidR="00685CFF">
        <w:rPr>
          <w:rFonts w:ascii="Arial" w:hAnsi="Arial" w:cs="Arial"/>
        </w:rPr>
        <w:t>witnesses</w:t>
      </w:r>
      <w:r w:rsidR="00202AD7">
        <w:rPr>
          <w:rFonts w:ascii="Arial" w:hAnsi="Arial" w:cs="Arial"/>
        </w:rPr>
        <w:t xml:space="preserve"> or </w:t>
      </w:r>
      <w:r w:rsidRPr="00624107">
        <w:rPr>
          <w:rFonts w:ascii="Arial" w:hAnsi="Arial" w:cs="Arial"/>
        </w:rPr>
        <w:t>evidence to support your request, such as text messages, emails, photos, medical records, police reports, or statements from witnesses.</w:t>
      </w:r>
      <w:r w:rsidR="00617027">
        <w:rPr>
          <w:rFonts w:ascii="Arial" w:hAnsi="Arial" w:cs="Arial"/>
        </w:rPr>
        <w:t xml:space="preserve"> </w:t>
      </w:r>
      <w:r w:rsidRPr="002A01E2">
        <w:rPr>
          <w:rFonts w:ascii="Arial" w:hAnsi="Arial" w:cs="Arial"/>
        </w:rPr>
        <w:t xml:space="preserve">The defendant will also have the opportunity to </w:t>
      </w:r>
      <w:r w:rsidR="00617027">
        <w:rPr>
          <w:rFonts w:ascii="Arial" w:hAnsi="Arial" w:cs="Arial"/>
        </w:rPr>
        <w:t xml:space="preserve">provide the same </w:t>
      </w:r>
      <w:r w:rsidR="0005129E">
        <w:rPr>
          <w:rFonts w:ascii="Arial" w:hAnsi="Arial" w:cs="Arial"/>
        </w:rPr>
        <w:t xml:space="preserve">kind of </w:t>
      </w:r>
      <w:r w:rsidR="00617027">
        <w:rPr>
          <w:rFonts w:ascii="Arial" w:hAnsi="Arial" w:cs="Arial"/>
        </w:rPr>
        <w:t>material.</w:t>
      </w:r>
    </w:p>
    <w:p w14:paraId="77970A76" w14:textId="77777777" w:rsidR="007C1D9D" w:rsidRPr="002A01E2" w:rsidRDefault="007C1D9D" w:rsidP="007C1D9D">
      <w:pPr>
        <w:rPr>
          <w:rFonts w:ascii="Arial" w:hAnsi="Arial" w:cs="Arial"/>
        </w:rPr>
      </w:pPr>
    </w:p>
    <w:p w14:paraId="78794B4C" w14:textId="7E54C1EA" w:rsidR="007C1D9D" w:rsidRPr="002A01E2" w:rsidRDefault="007C1D9D" w:rsidP="007C1D9D">
      <w:pPr>
        <w:rPr>
          <w:rFonts w:ascii="Arial" w:hAnsi="Arial" w:cs="Arial"/>
        </w:rPr>
      </w:pPr>
      <w:r w:rsidRPr="00624107">
        <w:rPr>
          <w:rFonts w:ascii="Arial" w:hAnsi="Arial" w:cs="Arial"/>
        </w:rPr>
        <w:t xml:space="preserve">The Tribal Court </w:t>
      </w:r>
      <w:r w:rsidR="00DD07E8">
        <w:rPr>
          <w:rFonts w:ascii="Arial" w:hAnsi="Arial" w:cs="Arial"/>
        </w:rPr>
        <w:t xml:space="preserve">Judge </w:t>
      </w:r>
      <w:r w:rsidRPr="00624107">
        <w:rPr>
          <w:rFonts w:ascii="Arial" w:hAnsi="Arial" w:cs="Arial"/>
        </w:rPr>
        <w:t>will decide whether it believes the harassment you described likely happened or could happen again.</w:t>
      </w:r>
    </w:p>
    <w:p w14:paraId="604A9B2B" w14:textId="77777777" w:rsidR="007C1D9D" w:rsidRPr="00BB5EFE" w:rsidRDefault="007C1D9D" w:rsidP="007C1D9D">
      <w:pPr>
        <w:keepNext/>
        <w:keepLines/>
        <w:pBdr>
          <w:bottom w:val="single" w:sz="12" w:space="1" w:color="0B5294"/>
        </w:pBdr>
        <w:spacing w:before="240" w:line="259" w:lineRule="auto"/>
        <w:outlineLvl w:val="1"/>
        <w:rPr>
          <w:rFonts w:ascii="Arial" w:eastAsia="Times New Roman" w:hAnsi="Arial" w:cs="Arial"/>
          <w:b/>
          <w:color w:val="0B5294"/>
          <w:kern w:val="0"/>
          <w14:ligatures w14:val="none"/>
        </w:rPr>
      </w:pPr>
      <w:r>
        <w:rPr>
          <w:rFonts w:ascii="Arial" w:eastAsia="Times New Roman" w:hAnsi="Arial" w:cs="Arial"/>
          <w:b/>
          <w:color w:val="0B5294"/>
          <w:kern w:val="0"/>
          <w14:ligatures w14:val="none"/>
        </w:rPr>
        <w:t>What are the possible outcomes?</w:t>
      </w:r>
    </w:p>
    <w:p w14:paraId="292FA481" w14:textId="77777777" w:rsidR="007C1D9D" w:rsidRPr="002A01E2" w:rsidRDefault="007C1D9D" w:rsidP="007C1D9D">
      <w:pPr>
        <w:rPr>
          <w:rFonts w:ascii="Arial" w:hAnsi="Arial" w:cs="Arial"/>
        </w:rPr>
      </w:pPr>
      <w:r w:rsidRPr="002A01E2">
        <w:rPr>
          <w:rFonts w:ascii="Arial" w:hAnsi="Arial" w:cs="Arial"/>
        </w:rPr>
        <w:t>At or after the hearing, the Tribal Judge may grant a protection order, modify or extend a temporary protection order, or deny the petition.</w:t>
      </w:r>
    </w:p>
    <w:p w14:paraId="23C6A136" w14:textId="77777777" w:rsidR="007C1D9D" w:rsidRDefault="007C1D9D" w:rsidP="007C1D9D">
      <w:pPr>
        <w:rPr>
          <w:rFonts w:ascii="Arial" w:hAnsi="Arial" w:cs="Arial"/>
        </w:rPr>
      </w:pPr>
    </w:p>
    <w:p w14:paraId="16235EE0" w14:textId="77777777" w:rsidR="007C1D9D" w:rsidRPr="002A01E2" w:rsidRDefault="007C1D9D" w:rsidP="007C1D9D">
      <w:pPr>
        <w:rPr>
          <w:rFonts w:ascii="Arial" w:hAnsi="Arial" w:cs="Arial"/>
        </w:rPr>
      </w:pPr>
      <w:r w:rsidRPr="00335739">
        <w:rPr>
          <w:rFonts w:ascii="Arial" w:hAnsi="Arial" w:cs="Arial"/>
        </w:rPr>
        <w:t>If the protection order is granted, it may require the defendant to stop contacting you, stay away from your home, job, or school, or follow other rules set by the court.</w:t>
      </w:r>
    </w:p>
    <w:p w14:paraId="65FB6B13" w14:textId="77777777" w:rsidR="007C1D9D" w:rsidRPr="00BB5EFE" w:rsidRDefault="007C1D9D" w:rsidP="007C1D9D">
      <w:pPr>
        <w:keepNext/>
        <w:keepLines/>
        <w:pBdr>
          <w:bottom w:val="single" w:sz="12" w:space="1" w:color="0B5294"/>
        </w:pBdr>
        <w:spacing w:before="240" w:line="259" w:lineRule="auto"/>
        <w:outlineLvl w:val="1"/>
        <w:rPr>
          <w:rFonts w:ascii="Arial" w:eastAsia="Times New Roman" w:hAnsi="Arial" w:cs="Arial"/>
          <w:b/>
          <w:color w:val="0B5294"/>
          <w:kern w:val="0"/>
          <w14:ligatures w14:val="none"/>
        </w:rPr>
      </w:pPr>
      <w:r w:rsidRPr="00BB5EFE">
        <w:rPr>
          <w:rFonts w:ascii="Arial" w:eastAsia="Times New Roman" w:hAnsi="Arial" w:cs="Arial"/>
          <w:b/>
          <w:color w:val="0B5294"/>
          <w:kern w:val="0"/>
          <w14:ligatures w14:val="none"/>
        </w:rPr>
        <w:t xml:space="preserve">What happens if the </w:t>
      </w:r>
      <w:r>
        <w:rPr>
          <w:rFonts w:ascii="Arial" w:eastAsia="Times New Roman" w:hAnsi="Arial" w:cs="Arial"/>
          <w:b/>
          <w:color w:val="0B5294"/>
          <w:kern w:val="0"/>
          <w14:ligatures w14:val="none"/>
        </w:rPr>
        <w:t>Tribal Judge</w:t>
      </w:r>
      <w:r w:rsidRPr="00BB5EFE">
        <w:rPr>
          <w:rFonts w:ascii="Arial" w:eastAsia="Times New Roman" w:hAnsi="Arial" w:cs="Arial"/>
          <w:b/>
          <w:color w:val="0B5294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b/>
          <w:color w:val="0B5294"/>
          <w:kern w:val="0"/>
          <w14:ligatures w14:val="none"/>
        </w:rPr>
        <w:t>grants</w:t>
      </w:r>
      <w:r w:rsidRPr="00BB5EFE">
        <w:rPr>
          <w:rFonts w:ascii="Arial" w:eastAsia="Times New Roman" w:hAnsi="Arial" w:cs="Arial"/>
          <w:b/>
          <w:color w:val="0B5294"/>
          <w:kern w:val="0"/>
          <w14:ligatures w14:val="none"/>
        </w:rPr>
        <w:t xml:space="preserve"> the order?</w:t>
      </w:r>
    </w:p>
    <w:p w14:paraId="79479E7A" w14:textId="77777777" w:rsidR="007C1D9D" w:rsidRPr="002A01E2" w:rsidRDefault="007C1D9D" w:rsidP="007C1D9D">
      <w:pPr>
        <w:rPr>
          <w:rFonts w:ascii="Arial" w:hAnsi="Arial" w:cs="Arial"/>
        </w:rPr>
      </w:pPr>
      <w:r w:rsidRPr="002A01E2">
        <w:rPr>
          <w:rFonts w:ascii="Arial" w:hAnsi="Arial" w:cs="Arial"/>
        </w:rPr>
        <w:t>The Tribal Police and local law enforcement will receive copies of your order to ensure enforcement both on and off Tribal Lands.</w:t>
      </w:r>
    </w:p>
    <w:p w14:paraId="4B97A1B6" w14:textId="77777777" w:rsidR="007C1D9D" w:rsidRPr="00BB5EFE" w:rsidRDefault="007C1D9D" w:rsidP="007C1D9D">
      <w:pPr>
        <w:keepNext/>
        <w:keepLines/>
        <w:pBdr>
          <w:bottom w:val="single" w:sz="12" w:space="1" w:color="0B5294"/>
        </w:pBdr>
        <w:spacing w:before="240" w:line="259" w:lineRule="auto"/>
        <w:outlineLvl w:val="1"/>
        <w:rPr>
          <w:rFonts w:ascii="Arial" w:eastAsia="Times New Roman" w:hAnsi="Arial" w:cs="Arial"/>
          <w:b/>
          <w:color w:val="0B5294"/>
          <w:kern w:val="0"/>
          <w14:ligatures w14:val="none"/>
        </w:rPr>
      </w:pPr>
      <w:r>
        <w:rPr>
          <w:rFonts w:ascii="Arial" w:eastAsia="Times New Roman" w:hAnsi="Arial" w:cs="Arial"/>
          <w:b/>
          <w:color w:val="0B5294"/>
          <w:kern w:val="0"/>
          <w14:ligatures w14:val="none"/>
        </w:rPr>
        <w:t>If you Need Help</w:t>
      </w:r>
    </w:p>
    <w:p w14:paraId="13239278" w14:textId="77777777" w:rsidR="007C1D9D" w:rsidRDefault="007C1D9D" w:rsidP="007C1D9D">
      <w:pPr>
        <w:keepNext/>
        <w:spacing w:after="160" w:line="259" w:lineRule="auto"/>
        <w:rPr>
          <w:rFonts w:ascii="Arial" w:eastAsia="Calibri" w:hAnsi="Arial" w:cs="Arial"/>
          <w:kern w:val="0"/>
          <w14:ligatures w14:val="none"/>
        </w:rPr>
      </w:pPr>
      <w:r w:rsidRPr="002A01E2">
        <w:rPr>
          <w:rFonts w:ascii="Arial" w:eastAsia="Calibri" w:hAnsi="Arial" w:cs="Arial"/>
          <w:kern w:val="0"/>
          <w14:ligatures w14:val="none"/>
        </w:rPr>
        <w:t>If you have questions about your petition or court process, contact the Mashpee Wampanoag Tribal Court.</w:t>
      </w:r>
    </w:p>
    <w:p w14:paraId="56B6C6C8" w14:textId="77777777" w:rsidR="007C1D9D" w:rsidRDefault="007C1D9D" w:rsidP="007C1D9D">
      <w:pPr>
        <w:keepNext/>
        <w:spacing w:after="160" w:line="259" w:lineRule="auto"/>
        <w:rPr>
          <w:rFonts w:ascii="Arial" w:eastAsia="Calibri" w:hAnsi="Arial" w:cs="Arial"/>
          <w:kern w:val="0"/>
          <w14:ligatures w14:val="none"/>
        </w:rPr>
      </w:pPr>
      <w:r>
        <w:rPr>
          <w:rFonts w:ascii="Arial" w:eastAsia="Calibri" w:hAnsi="Arial" w:cs="Arial"/>
          <w:kern w:val="0"/>
          <w14:ligatures w14:val="none"/>
        </w:rPr>
        <w:t>Hours of Operation: Monday–Friday 8:30 AM–4:30 PM</w:t>
      </w:r>
    </w:p>
    <w:p w14:paraId="3CF4C18B" w14:textId="77777777" w:rsidR="007C1D9D" w:rsidRPr="00BB5EFE" w:rsidRDefault="007C1D9D" w:rsidP="007C1D9D">
      <w:pPr>
        <w:keepNext/>
        <w:spacing w:after="160" w:line="259" w:lineRule="auto"/>
        <w:rPr>
          <w:rFonts w:ascii="Arial" w:eastAsia="Calibri" w:hAnsi="Arial" w:cs="Arial"/>
          <w:kern w:val="0"/>
          <w14:ligatures w14:val="none"/>
        </w:rPr>
      </w:pPr>
      <w:r>
        <w:rPr>
          <w:rFonts w:ascii="Arial" w:eastAsia="Calibri" w:hAnsi="Arial" w:cs="Arial"/>
          <w:kern w:val="0"/>
          <w14:ligatures w14:val="none"/>
        </w:rPr>
        <w:t>Website</w:t>
      </w:r>
      <w:r w:rsidRPr="00BB5EFE">
        <w:rPr>
          <w:rFonts w:ascii="Arial" w:eastAsia="Calibri" w:hAnsi="Arial" w:cs="Arial"/>
          <w:kern w:val="0"/>
          <w14:ligatures w14:val="none"/>
        </w:rPr>
        <w:t xml:space="preserve">: </w:t>
      </w:r>
      <w:hyperlink r:id="rId8" w:history="1">
        <w:r w:rsidRPr="00BB5EFE">
          <w:rPr>
            <w:rFonts w:ascii="Arial" w:eastAsia="Calibri" w:hAnsi="Arial" w:cs="Arial"/>
            <w:color w:val="F49100"/>
            <w:kern w:val="0"/>
            <w:u w:val="single"/>
            <w14:ligatures w14:val="none"/>
          </w:rPr>
          <w:t>https://mashpeewampanoagtribe-nsn.gov/tribal-court-homepage</w:t>
        </w:r>
      </w:hyperlink>
    </w:p>
    <w:p w14:paraId="79D18980" w14:textId="677C6D7D" w:rsidR="00490425" w:rsidRPr="007C1D9D" w:rsidRDefault="007C1D9D" w:rsidP="007C1D9D">
      <w:pPr>
        <w:keepNext/>
        <w:spacing w:after="160" w:line="259" w:lineRule="auto"/>
        <w:rPr>
          <w:rFonts w:ascii="Arial" w:eastAsia="Calibri" w:hAnsi="Arial" w:cs="Arial"/>
          <w:b/>
          <w:kern w:val="0"/>
          <w14:ligatures w14:val="none"/>
        </w:rPr>
      </w:pPr>
      <w:r>
        <w:rPr>
          <w:rFonts w:ascii="Arial" w:eastAsia="Calibri" w:hAnsi="Arial" w:cs="Arial"/>
          <w:kern w:val="0"/>
          <w14:ligatures w14:val="none"/>
        </w:rPr>
        <w:t>Phone</w:t>
      </w:r>
      <w:r w:rsidRPr="00BB5EFE">
        <w:rPr>
          <w:rFonts w:ascii="Arial" w:eastAsia="Calibri" w:hAnsi="Arial" w:cs="Arial"/>
          <w:kern w:val="0"/>
          <w14:ligatures w14:val="none"/>
        </w:rPr>
        <w:t>: (508) 477-0208</w:t>
      </w:r>
      <w:r w:rsidR="00C525DB">
        <w:rPr>
          <w:rFonts w:ascii="Arial" w:eastAsia="Calibri" w:hAnsi="Arial" w:cs="Arial"/>
          <w:kern w:val="0"/>
          <w14:ligatures w14:val="none"/>
        </w:rPr>
        <w:t xml:space="preserve"> ext. 109</w:t>
      </w:r>
    </w:p>
    <w:sectPr w:rsidR="00490425" w:rsidRPr="007C1D9D" w:rsidSect="00BB5EFE">
      <w:footerReference w:type="default" r:id="rId9"/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E2AD" w14:textId="77777777" w:rsidR="00982211" w:rsidRDefault="00982211" w:rsidP="002553B9">
      <w:r>
        <w:separator/>
      </w:r>
    </w:p>
  </w:endnote>
  <w:endnote w:type="continuationSeparator" w:id="0">
    <w:p w14:paraId="4B9598DA" w14:textId="77777777" w:rsidR="00982211" w:rsidRDefault="00982211" w:rsidP="00255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2000500000000000000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1746" w14:textId="77777777" w:rsidR="007C1D9D" w:rsidRDefault="007C1D9D">
    <w:pPr>
      <w:pStyle w:val="Footer"/>
    </w:pPr>
    <w:r>
      <w:rPr>
        <w:noProof/>
      </w:rPr>
      <mc:AlternateContent>
        <mc:Choice Requires="wps">
          <w:drawing>
            <wp:inline distT="0" distB="0" distL="0" distR="0" wp14:anchorId="12C69DC0" wp14:editId="689E8D76">
              <wp:extent cx="6855460" cy="806450"/>
              <wp:effectExtent l="0" t="0" r="21590" b="12700"/>
              <wp:docPr id="395233668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5460" cy="8064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6480" cap="flat" cmpd="sng" algn="ctr">
                        <a:solidFill>
                          <a:sysClr val="window" lastClr="FFFFFF">
                            <a:lumMod val="75000"/>
                          </a:sysClr>
                        </a:solidFill>
                        <a:prstDash val="solid"/>
                        <a:miter lim="800000"/>
                      </a:ln>
                      <a:effectLst>
                        <a:softEdge rad="0"/>
                      </a:effectLst>
                    </wps:spPr>
                    <wps:txbx>
                      <w:txbxContent>
                        <w:p w14:paraId="05B83E10" w14:textId="77777777" w:rsidR="007C1D9D" w:rsidRPr="00D71A5B" w:rsidRDefault="007C1D9D" w:rsidP="00674A89">
                          <w:pPr>
                            <w:rPr>
                              <w:rFonts w:ascii="Arial" w:hAnsi="Arial" w:cs="Arial"/>
                              <w:sz w:val="22"/>
                            </w:rPr>
                          </w:pPr>
                          <w:r w:rsidRPr="00BB5EFE">
                            <w:rPr>
                              <w:rFonts w:ascii="Arial" w:hAnsi="Arial" w:cs="Arial"/>
                              <w:color w:val="000000"/>
                              <w:sz w:val="22"/>
                            </w:rPr>
                            <w:t xml:space="preserve">Find out more about what to do : </w:t>
                          </w:r>
                        </w:p>
                        <w:p w14:paraId="083198EC" w14:textId="77777777" w:rsidR="007C1D9D" w:rsidRDefault="007C1D9D" w:rsidP="00674A89"/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roundrect id="Rounded Rectangle 6" style="width:539.8pt;height:6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f2f2f2" strokecolor="#bfbfbf" strokeweight=".18mm" arcsize="10923f" w14:anchorId="12C69DC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">
              <v:stroke joinstyle="miter"/>
              <v:textbox inset="14.4pt,14.4pt,14.4pt,14.4pt">
                <w:txbxContent>
                  <w:p w:rsidRPr="00D71A5B" w:rsidR="007C1D9D" w:rsidP="00674A89" w:rsidRDefault="007C1D9D" w14:paraId="05B83E10" w14:textId="77777777">
                    <w:pPr>
                      <w:rPr>
                        <w:rFonts w:ascii="Arial" w:hAnsi="Arial" w:cs="Arial"/>
                        <w:sz w:val="22"/>
                      </w:rPr>
                    </w:pPr>
                    <w:r w:rsidRPr="00BB5EFE">
                      <w:rPr>
                        <w:rFonts w:ascii="Arial" w:hAnsi="Arial" w:cs="Arial"/>
                        <w:color w:val="000000"/>
                        <w:sz w:val="22"/>
                      </w:rPr>
                      <w:t xml:space="preserve">Find out more about what to do : </w:t>
                    </w:r>
                  </w:p>
                  <w:p w:rsidR="007C1D9D" w:rsidP="00674A89" w:rsidRDefault="007C1D9D" w14:paraId="083198EC" w14:textId="77777777"/>
                </w:txbxContent>
              </v:textbox>
              <w10:anchorlock/>
            </v:round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5E8A" w14:textId="77777777" w:rsidR="00BB5EFE" w:rsidRDefault="00BB5EFE">
    <w:pPr>
      <w:pStyle w:val="Footer"/>
    </w:pPr>
    <w:r>
      <w:rPr>
        <w:noProof/>
      </w:rPr>
      <mc:AlternateContent>
        <mc:Choice Requires="wps">
          <w:drawing>
            <wp:inline distT="0" distB="0" distL="0" distR="0" wp14:anchorId="72430C9A" wp14:editId="11476343">
              <wp:extent cx="6855460" cy="806450"/>
              <wp:effectExtent l="0" t="0" r="21590" b="1270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5460" cy="8064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6480" cap="flat" cmpd="sng" algn="ctr">
                        <a:solidFill>
                          <a:sysClr val="window" lastClr="FFFFFF">
                            <a:lumMod val="75000"/>
                          </a:sysClr>
                        </a:solidFill>
                        <a:prstDash val="solid"/>
                        <a:miter lim="800000"/>
                      </a:ln>
                      <a:effectLst>
                        <a:softEdge rad="0"/>
                      </a:effectLst>
                    </wps:spPr>
                    <wps:txbx>
                      <w:txbxContent>
                        <w:p w14:paraId="5D0756F7" w14:textId="77777777" w:rsidR="00BB5EFE" w:rsidRPr="00D71A5B" w:rsidRDefault="00BB5EFE" w:rsidP="00674A89">
                          <w:pPr>
                            <w:rPr>
                              <w:rFonts w:ascii="Arial" w:hAnsi="Arial" w:cs="Arial"/>
                              <w:sz w:val="22"/>
                            </w:rPr>
                          </w:pPr>
                          <w:r w:rsidRPr="00BB5EFE">
                            <w:rPr>
                              <w:rFonts w:ascii="Arial" w:hAnsi="Arial" w:cs="Arial"/>
                              <w:color w:val="000000"/>
                              <w:sz w:val="22"/>
                            </w:rPr>
                            <w:t xml:space="preserve">Find out more about what to do : </w:t>
                          </w:r>
                        </w:p>
                        <w:p w14:paraId="7DA02FF2" w14:textId="77777777" w:rsidR="00BB5EFE" w:rsidRDefault="00BB5EFE" w:rsidP="00674A89"/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roundrect id="_x0000_s1027" style="width:539.8pt;height:6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fillcolor="#f2f2f2" strokecolor="#bfbfbf" strokeweight=".18mm" arcsize="10923f" w14:anchorId="72430C9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">
              <v:stroke joinstyle="miter"/>
              <v:textbox inset="14.4pt,14.4pt,14.4pt,14.4pt">
                <w:txbxContent>
                  <w:p w:rsidRPr="00D71A5B" w:rsidR="00BB5EFE" w:rsidP="00674A89" w:rsidRDefault="00BB5EFE" w14:paraId="5D0756F7" w14:textId="77777777">
                    <w:pPr>
                      <w:rPr>
                        <w:rFonts w:ascii="Arial" w:hAnsi="Arial" w:cs="Arial"/>
                        <w:sz w:val="22"/>
                      </w:rPr>
                    </w:pPr>
                    <w:r w:rsidRPr="00BB5EFE">
                      <w:rPr>
                        <w:rFonts w:ascii="Arial" w:hAnsi="Arial" w:cs="Arial"/>
                        <w:color w:val="000000"/>
                        <w:sz w:val="22"/>
                      </w:rPr>
                      <w:t xml:space="preserve">Find out more about what to do : </w:t>
                    </w:r>
                  </w:p>
                  <w:p w:rsidR="00BB5EFE" w:rsidP="00674A89" w:rsidRDefault="00BB5EFE" w14:paraId="7DA02FF2" w14:textId="77777777"/>
                </w:txbxContent>
              </v:textbox>
              <w10:anchorlock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3C2CF" w14:textId="77777777" w:rsidR="00982211" w:rsidRDefault="00982211" w:rsidP="002553B9">
      <w:r>
        <w:separator/>
      </w:r>
    </w:p>
  </w:footnote>
  <w:footnote w:type="continuationSeparator" w:id="0">
    <w:p w14:paraId="37493E9E" w14:textId="77777777" w:rsidR="00982211" w:rsidRDefault="00982211" w:rsidP="002553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92B"/>
    <w:multiLevelType w:val="hybridMultilevel"/>
    <w:tmpl w:val="4504F7C8"/>
    <w:lvl w:ilvl="0" w:tplc="52FCDE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23A4C"/>
    <w:multiLevelType w:val="hybridMultilevel"/>
    <w:tmpl w:val="B29EFA7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E81A46"/>
    <w:multiLevelType w:val="hybridMultilevel"/>
    <w:tmpl w:val="4E662BEC"/>
    <w:lvl w:ilvl="0" w:tplc="D930AC82">
      <w:numFmt w:val="bullet"/>
      <w:lvlText w:val="-"/>
      <w:lvlJc w:val="left"/>
      <w:pPr>
        <w:ind w:left="15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4E0E2B6D"/>
    <w:multiLevelType w:val="hybridMultilevel"/>
    <w:tmpl w:val="9216F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122E3"/>
    <w:multiLevelType w:val="hybridMultilevel"/>
    <w:tmpl w:val="70585A66"/>
    <w:lvl w:ilvl="0" w:tplc="D930AC82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83C55D3"/>
    <w:multiLevelType w:val="multilevel"/>
    <w:tmpl w:val="3258C3EA"/>
    <w:styleLink w:val="Outline"/>
    <w:lvl w:ilvl="0">
      <w:start w:val="1"/>
      <w:numFmt w:val="decimal"/>
      <w:lvlText w:val="%1"/>
      <w:lvlJc w:val="left"/>
      <w:pPr>
        <w:ind w:left="90" w:hanging="36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  <w:sz w:val="22"/>
      </w:rPr>
    </w:lvl>
    <w:lvl w:ilvl="3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8" w15:restartNumberingAfterBreak="0">
    <w:nsid w:val="79947E74"/>
    <w:multiLevelType w:val="hybridMultilevel"/>
    <w:tmpl w:val="B6EC25E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B2415A"/>
    <w:multiLevelType w:val="multilevel"/>
    <w:tmpl w:val="FBEC29C2"/>
    <w:lvl w:ilvl="0">
      <w:start w:val="1"/>
      <w:numFmt w:val="upperLetter"/>
      <w:lvlText w:val="%1."/>
      <w:lvlJc w:val="left"/>
      <w:pPr>
        <w:ind w:left="-270" w:hanging="360"/>
      </w:pPr>
      <w:rPr>
        <w:rFonts w:hint="default"/>
      </w:rPr>
    </w:lvl>
    <w:lvl w:ilvl="1">
      <w:start w:val="1"/>
      <w:numFmt w:val="bullet"/>
      <w:pStyle w:val="Contracts"/>
      <w:lvlText w:val=""/>
      <w:lvlJc w:val="left"/>
      <w:pPr>
        <w:ind w:left="45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o"/>
      <w:lvlJc w:val="left"/>
      <w:pPr>
        <w:ind w:left="1170" w:hanging="180"/>
      </w:pPr>
      <w:rPr>
        <w:rFonts w:ascii="Courier" w:hAnsi="Courier" w:hint="default"/>
        <w:color w:val="auto"/>
      </w:rPr>
    </w:lvl>
    <w:lvl w:ilvl="3">
      <w:start w:val="1"/>
      <w:numFmt w:val="decimal"/>
      <w:lvlText w:val="%4."/>
      <w:lvlJc w:val="left"/>
      <w:pPr>
        <w:ind w:left="18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6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3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0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7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90" w:hanging="180"/>
      </w:pPr>
      <w:rPr>
        <w:rFonts w:hint="default"/>
      </w:rPr>
    </w:lvl>
  </w:abstractNum>
  <w:num w:numId="1" w16cid:durableId="874930986">
    <w:abstractNumId w:val="9"/>
  </w:num>
  <w:num w:numId="2" w16cid:durableId="998734191">
    <w:abstractNumId w:val="7"/>
  </w:num>
  <w:num w:numId="3" w16cid:durableId="1375040618">
    <w:abstractNumId w:val="4"/>
  </w:num>
  <w:num w:numId="4" w16cid:durableId="1080910593">
    <w:abstractNumId w:val="5"/>
  </w:num>
  <w:num w:numId="5" w16cid:durableId="1255868036">
    <w:abstractNumId w:val="2"/>
  </w:num>
  <w:num w:numId="6" w16cid:durableId="1888180729">
    <w:abstractNumId w:val="6"/>
  </w:num>
  <w:num w:numId="7" w16cid:durableId="1849321020">
    <w:abstractNumId w:val="3"/>
  </w:num>
  <w:num w:numId="8" w16cid:durableId="572664912">
    <w:abstractNumId w:val="0"/>
  </w:num>
  <w:num w:numId="9" w16cid:durableId="1903516213">
    <w:abstractNumId w:val="8"/>
  </w:num>
  <w:num w:numId="10" w16cid:durableId="1084112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31"/>
    <w:rsid w:val="00003A6A"/>
    <w:rsid w:val="0005129E"/>
    <w:rsid w:val="0006220D"/>
    <w:rsid w:val="000A6D00"/>
    <w:rsid w:val="000E723A"/>
    <w:rsid w:val="0014048E"/>
    <w:rsid w:val="001847D8"/>
    <w:rsid w:val="001931A8"/>
    <w:rsid w:val="001A0ED9"/>
    <w:rsid w:val="001F2F27"/>
    <w:rsid w:val="00202AD7"/>
    <w:rsid w:val="00227372"/>
    <w:rsid w:val="002553B9"/>
    <w:rsid w:val="00336006"/>
    <w:rsid w:val="003B237B"/>
    <w:rsid w:val="00490425"/>
    <w:rsid w:val="004B0E35"/>
    <w:rsid w:val="004C7962"/>
    <w:rsid w:val="005E6931"/>
    <w:rsid w:val="005F2EFD"/>
    <w:rsid w:val="00617027"/>
    <w:rsid w:val="006627D9"/>
    <w:rsid w:val="00685CFF"/>
    <w:rsid w:val="0077703A"/>
    <w:rsid w:val="00777392"/>
    <w:rsid w:val="007C1D9D"/>
    <w:rsid w:val="008135FD"/>
    <w:rsid w:val="00857DE5"/>
    <w:rsid w:val="00863346"/>
    <w:rsid w:val="0093074D"/>
    <w:rsid w:val="00945D28"/>
    <w:rsid w:val="0095472F"/>
    <w:rsid w:val="00982211"/>
    <w:rsid w:val="009F3133"/>
    <w:rsid w:val="00A60A4D"/>
    <w:rsid w:val="00A65E01"/>
    <w:rsid w:val="00A85B67"/>
    <w:rsid w:val="00AE79E2"/>
    <w:rsid w:val="00B82F70"/>
    <w:rsid w:val="00BB5EFE"/>
    <w:rsid w:val="00BD71E8"/>
    <w:rsid w:val="00BF2B1E"/>
    <w:rsid w:val="00C2004E"/>
    <w:rsid w:val="00C525DB"/>
    <w:rsid w:val="00CF4B90"/>
    <w:rsid w:val="00D15D75"/>
    <w:rsid w:val="00D35B58"/>
    <w:rsid w:val="00D6342F"/>
    <w:rsid w:val="00D65A86"/>
    <w:rsid w:val="00DA5487"/>
    <w:rsid w:val="00DC31DF"/>
    <w:rsid w:val="00DD07E8"/>
    <w:rsid w:val="00E736E9"/>
    <w:rsid w:val="00EA2EF9"/>
    <w:rsid w:val="00EC6FD5"/>
    <w:rsid w:val="00EF103F"/>
    <w:rsid w:val="00F96225"/>
    <w:rsid w:val="00FB295E"/>
    <w:rsid w:val="00FF44F3"/>
    <w:rsid w:val="59F2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3BC62"/>
  <w15:chartTrackingRefBased/>
  <w15:docId w15:val="{ED63BC0D-EE18-234B-85F6-E907D95CA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D9D"/>
  </w:style>
  <w:style w:type="paragraph" w:styleId="Heading1">
    <w:name w:val="heading 1"/>
    <w:basedOn w:val="Normal"/>
    <w:next w:val="Normal"/>
    <w:link w:val="Heading1Char"/>
    <w:uiPriority w:val="9"/>
    <w:qFormat/>
    <w:rsid w:val="005E6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racts">
    <w:name w:val="Contracts"/>
    <w:basedOn w:val="ListParagraph"/>
    <w:qFormat/>
    <w:rsid w:val="00EA2EF9"/>
    <w:pPr>
      <w:numPr>
        <w:ilvl w:val="1"/>
        <w:numId w:val="1"/>
      </w:numPr>
      <w:ind w:right="-790"/>
    </w:pPr>
    <w:rPr>
      <w:rFonts w:ascii="Times New Roman" w:hAnsi="Times New Roman" w:cs="Times New Roman"/>
      <w:b/>
      <w:bCs/>
      <w:color w:val="7030A0"/>
    </w:rPr>
  </w:style>
  <w:style w:type="paragraph" w:styleId="ListParagraph">
    <w:name w:val="List Paragraph"/>
    <w:basedOn w:val="Normal"/>
    <w:uiPriority w:val="34"/>
    <w:qFormat/>
    <w:rsid w:val="00EA2EF9"/>
    <w:pPr>
      <w:ind w:left="720"/>
      <w:contextualSpacing/>
    </w:pPr>
  </w:style>
  <w:style w:type="numbering" w:customStyle="1" w:styleId="Outline">
    <w:name w:val="Outline"/>
    <w:basedOn w:val="NoList"/>
    <w:uiPriority w:val="99"/>
    <w:rsid w:val="00EA2EF9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E6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9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93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E6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3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3B9"/>
  </w:style>
  <w:style w:type="paragraph" w:styleId="Footer">
    <w:name w:val="footer"/>
    <w:basedOn w:val="Normal"/>
    <w:link w:val="FooterChar"/>
    <w:uiPriority w:val="99"/>
    <w:unhideWhenUsed/>
    <w:rsid w:val="002553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3B9"/>
  </w:style>
  <w:style w:type="table" w:styleId="TableGrid">
    <w:name w:val="Table Grid"/>
    <w:basedOn w:val="TableNormal"/>
    <w:uiPriority w:val="39"/>
    <w:rsid w:val="00BB5EFE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shpeewampanoagtribe-nsn.gov/tribal-court-homepage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Gabriella</dc:creator>
  <cp:keywords/>
  <dc:description/>
  <cp:lastModifiedBy>Brown, Gabriella</cp:lastModifiedBy>
  <cp:revision>2</cp:revision>
  <dcterms:created xsi:type="dcterms:W3CDTF">2026-04-22T04:31:00Z</dcterms:created>
  <dcterms:modified xsi:type="dcterms:W3CDTF">2026-04-22T04:31:00Z</dcterms:modified>
</cp:coreProperties>
</file>