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01A783D1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court.</w:t>
      </w:r>
      <w:r w:rsidR="005A50BD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31D68B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r w:rsidR="007A3F7D">
        <w:rPr>
          <w:rFonts w:ascii="Times New Roman" w:hAnsi="Times New Roman" w:cs="Times New Roman"/>
          <w:sz w:val="24"/>
          <w:szCs w:val="24"/>
        </w:rPr>
        <w:t>plaintiffs</w:t>
      </w:r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82698D6" w14:textId="05BAD925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</w:t>
      </w:r>
      <w:r w:rsidR="00DF50FC">
        <w:rPr>
          <w:rFonts w:ascii="Times New Roman" w:hAnsi="Times New Roman" w:cs="Times New Roman"/>
          <w:b/>
          <w:sz w:val="24"/>
          <w:szCs w:val="24"/>
        </w:rPr>
        <w:t>(s)</w:t>
      </w:r>
      <w:r w:rsidRPr="00380EE6">
        <w:rPr>
          <w:rFonts w:ascii="Times New Roman" w:hAnsi="Times New Roman" w:cs="Times New Roman"/>
          <w:b/>
          <w:sz w:val="24"/>
          <w:szCs w:val="24"/>
        </w:rPr>
        <w:t xml:space="preserve">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4A94DFEC" w14:textId="77777777" w:rsidR="00B303F4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</w:p>
    <w:p w14:paraId="32BEF296" w14:textId="59631E79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22F43B49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r w:rsidR="007A3F7D">
        <w:rPr>
          <w:rFonts w:ascii="Times New Roman" w:hAnsi="Times New Roman" w:cs="Times New Roman"/>
          <w:sz w:val="24"/>
          <w:szCs w:val="24"/>
        </w:rPr>
        <w:t>defendants</w:t>
      </w:r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C2D14" w14:textId="35D453E2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 xml:space="preserve">Defendants(s) </w:t>
      </w:r>
      <w:r w:rsidR="00DF50FC">
        <w:rPr>
          <w:rFonts w:ascii="Times New Roman" w:hAnsi="Times New Roman" w:cs="Times New Roman"/>
          <w:b/>
          <w:sz w:val="24"/>
          <w:szCs w:val="24"/>
        </w:rPr>
        <w:t>–</w:t>
      </w:r>
      <w:r w:rsidRPr="00380EE6">
        <w:rPr>
          <w:rFonts w:ascii="Times New Roman" w:hAnsi="Times New Roman" w:cs="Times New Roman"/>
          <w:b/>
          <w:sz w:val="24"/>
          <w:szCs w:val="24"/>
        </w:rPr>
        <w:t xml:space="preserve"> Tenant</w:t>
      </w:r>
      <w:r w:rsidR="00DF50FC">
        <w:rPr>
          <w:rFonts w:ascii="Times New Roman" w:hAnsi="Times New Roman" w:cs="Times New Roman"/>
          <w:b/>
          <w:sz w:val="24"/>
          <w:szCs w:val="24"/>
        </w:rPr>
        <w:t>(s)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F5C3A" w14:textId="7D10A8CA" w:rsidR="005F74D7" w:rsidRDefault="006D4D94" w:rsidP="005F7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r w:rsidR="00432074">
        <w:rPr>
          <w:rFonts w:ascii="Times New Roman" w:hAnsi="Times New Roman" w:cs="Times New Roman"/>
          <w:sz w:val="24"/>
          <w:szCs w:val="24"/>
        </w:rPr>
        <w:t>transfer_court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="00432074">
        <w:rPr>
          <w:rFonts w:ascii="Times New Roman" w:hAnsi="Times New Roman" w:cs="Times New Roman"/>
          <w:sz w:val="24"/>
          <w:szCs w:val="24"/>
        </w:rPr>
        <w:t>name</w:t>
      </w:r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</w:p>
    <w:p w14:paraId="0C3BD0B5" w14:textId="77777777" w:rsidR="005F74D7" w:rsidRPr="005F74D7" w:rsidRDefault="005F74D7" w:rsidP="005F7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675" w:type="dxa"/>
        <w:tblInd w:w="4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5F74D7" w:rsidRPr="00E775BE" w14:paraId="43B056D7" w14:textId="77777777" w:rsidTr="005F74D7">
        <w:trPr>
          <w:cantSplit/>
          <w:trHeight w:val="299"/>
        </w:trPr>
        <w:tc>
          <w:tcPr>
            <w:tcW w:w="4675" w:type="dxa"/>
          </w:tcPr>
          <w:p w14:paraId="19B4AF28" w14:textId="21744AD1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{%tr for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 in </w:t>
            </w:r>
            <w:r w:rsidR="007A3F7D">
              <w:rPr>
                <w:rFonts w:ascii="Times New Roman" w:eastAsia="Times New Roman" w:hAnsi="Times New Roman" w:cs="Times New Roman"/>
                <w:sz w:val="24"/>
                <w:szCs w:val="24"/>
              </w:rPr>
              <w:t>defendants</w:t>
            </w: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%}</w:t>
            </w:r>
          </w:p>
        </w:tc>
      </w:tr>
      <w:tr w:rsidR="005F74D7" w14:paraId="2A21A76C" w14:textId="77777777" w:rsidTr="005F74D7">
        <w:trPr>
          <w:cantSplit/>
          <w:trHeight w:val="299"/>
        </w:trPr>
        <w:tc>
          <w:tcPr>
            <w:tcW w:w="4675" w:type="dxa"/>
            <w:tcBorders>
              <w:bottom w:val="single" w:sz="4" w:space="0" w:color="auto"/>
            </w:tcBorders>
          </w:tcPr>
          <w:p w14:paraId="513F3FA3" w14:textId="77777777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</w:p>
          <w:p w14:paraId="7EBF1C33" w14:textId="77777777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</w:p>
          <w:p w14:paraId="5F00509E" w14:textId="700C5EBF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{{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 xml:space="preserve">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.signature }}</w:t>
            </w:r>
          </w:p>
        </w:tc>
      </w:tr>
      <w:tr w:rsidR="005F74D7" w14:paraId="5F700A33" w14:textId="77777777" w:rsidTr="005F74D7">
        <w:trPr>
          <w:cantSplit/>
          <w:trHeight w:val="1322"/>
        </w:trPr>
        <w:tc>
          <w:tcPr>
            <w:tcW w:w="4675" w:type="dxa"/>
          </w:tcPr>
          <w:p w14:paraId="5465F57A" w14:textId="618DFF55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 xml:space="preserve">{{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.name }}, DEFENDANT</w:t>
            </w:r>
          </w:p>
          <w:p w14:paraId="49C8AD27" w14:textId="48E9F5D5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{{ today() }}</w:t>
            </w:r>
          </w:p>
          <w:p w14:paraId="5288B881" w14:textId="621B1BAE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</w:p>
          <w:p w14:paraId="0A5CB937" w14:textId="6EF3B3F4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.address_block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() }}</w:t>
            </w:r>
          </w:p>
          <w:p w14:paraId="223A172C" w14:textId="790533A9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{{</w:t>
            </w:r>
            <w:r w:rsidR="004433D4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showifdef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(‘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.phone_number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’)}}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ab/>
            </w:r>
          </w:p>
          <w:p w14:paraId="32A78397" w14:textId="7206C153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showifdef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.email</w:t>
            </w:r>
            <w:proofErr w:type="spellEnd"/>
            <w: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’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) }}</w:t>
            </w:r>
          </w:p>
        </w:tc>
      </w:tr>
      <w:tr w:rsidR="005F74D7" w14:paraId="1C2F7E91" w14:textId="77777777" w:rsidTr="005F74D7">
        <w:trPr>
          <w:cantSplit/>
          <w:trHeight w:val="322"/>
        </w:trPr>
        <w:tc>
          <w:tcPr>
            <w:tcW w:w="4675" w:type="dxa"/>
          </w:tcPr>
          <w:p w14:paraId="68443844" w14:textId="77777777" w:rsidR="005F74D7" w:rsidRPr="005F74D7" w:rsidRDefault="005F74D7" w:rsidP="005F74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endfor</w:t>
            </w:r>
            <w:proofErr w:type="spellEnd"/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4BC2289" w14:textId="6ABA4280" w:rsidR="005F74D7" w:rsidRDefault="005F74D7" w:rsidP="007A3F7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6203E" w14:textId="77777777" w:rsidR="007A3F7D" w:rsidRPr="00F818D7" w:rsidRDefault="007A3F7D" w:rsidP="005F74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FD52F7D" w14:textId="08FEED61" w:rsidR="00120CD3" w:rsidRDefault="006D4D94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D2E9262" w14:textId="58D1DA38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A3F7D">
        <w:rPr>
          <w:rFonts w:ascii="Times New Roman" w:hAnsi="Times New Roman" w:cs="Times New Roman"/>
          <w:sz w:val="24"/>
          <w:szCs w:val="24"/>
        </w:rPr>
        <w:t>plaintiff</w:t>
      </w:r>
      <w:r w:rsidR="007A3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A3F7D">
        <w:rPr>
          <w:rFonts w:ascii="Times New Roman" w:hAnsi="Times New Roman" w:cs="Times New Roman"/>
          <w:sz w:val="24"/>
          <w:szCs w:val="24"/>
        </w:rPr>
        <w:t>plaintiff</w:t>
      </w:r>
      <w:r w:rsidR="007A3F7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752601C9" w14:textId="6C75CD0F" w:rsidR="003A5310" w:rsidRDefault="003A5310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r w:rsidR="007A3F7D">
        <w:rPr>
          <w:rFonts w:ascii="Times New Roman" w:hAnsi="Times New Roman" w:cs="Times New Roman"/>
          <w:sz w:val="24"/>
          <w:szCs w:val="24"/>
        </w:rPr>
        <w:t>plaintiff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>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431FA" w14:textId="44FAE659" w:rsidR="00404CA9" w:rsidRDefault="00404CA9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A3F7D">
        <w:rPr>
          <w:rFonts w:ascii="Times New Roman" w:hAnsi="Times New Roman" w:cs="Times New Roman"/>
          <w:sz w:val="24"/>
          <w:szCs w:val="24"/>
        </w:rPr>
        <w:t>plaintiff</w:t>
      </w:r>
      <w:r w:rsidR="005F74D7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>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1248845A" w14:textId="2187C230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r w:rsidR="003A4DA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03169ED" w14:textId="77777777" w:rsidR="005427CD" w:rsidRDefault="005427CD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2C19A" w14:textId="52AF103F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="007A3F7D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_has_attorney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1B9FD26" w14:textId="2FE8FFF2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</w:t>
      </w:r>
      <w:r>
        <w:rPr>
          <w:rFonts w:ascii="Times New Roman" w:hAnsi="Times New Roman" w:cs="Times New Roman"/>
          <w:sz w:val="24"/>
          <w:szCs w:val="24"/>
        </w:rPr>
        <w:t>{{ attorney</w:t>
      </w:r>
      <w:r w:rsidRPr="00380E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name }}</w:t>
      </w:r>
    </w:p>
    <w:p w14:paraId="47316A3B" w14:textId="18AFB777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attorney.address_block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4DC52197" w14:textId="77777777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C720C" w14:textId="77777777" w:rsidR="00D270FB" w:rsidRDefault="006D4D94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83AC3" w14:textId="2E130390" w:rsidR="00D270FB" w:rsidRDefault="00380EE6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{{ court }}</w:t>
      </w:r>
    </w:p>
    <w:p w14:paraId="401C9517" w14:textId="5BF2F8EB" w:rsidR="006D4D94" w:rsidRDefault="00D270F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court.</w:t>
      </w:r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6960" w14:textId="77777777" w:rsidR="00D270FB" w:rsidRDefault="008F3A9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lastRenderedPageBreak/>
        <w:t xml:space="preserve">To: </w:t>
      </w:r>
    </w:p>
    <w:p w14:paraId="205F30B4" w14:textId="72F679E4" w:rsidR="00C56ABF" w:rsidRDefault="008F3A9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{{ transfer_</w:t>
      </w:r>
      <w:r w:rsidR="0076664B">
        <w:rPr>
          <w:rFonts w:ascii="Times New Roman" w:hAnsi="Times New Roman" w:cs="Times New Roman"/>
          <w:sz w:val="24"/>
          <w:szCs w:val="24"/>
        </w:rPr>
        <w:t>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Pr="00EA245B">
        <w:rPr>
          <w:rFonts w:ascii="Times New Roman" w:hAnsi="Times New Roman" w:cs="Times New Roman"/>
          <w:sz w:val="24"/>
          <w:szCs w:val="24"/>
        </w:rPr>
        <w:t>name }}</w:t>
      </w:r>
    </w:p>
    <w:p w14:paraId="31970ED8" w14:textId="38E09B2C" w:rsidR="008F3A9B" w:rsidRPr="00EA245B" w:rsidRDefault="00D270F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C56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transfer_court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4"/>
    <w:rsid w:val="00006A6C"/>
    <w:rsid w:val="00063C79"/>
    <w:rsid w:val="00120CD3"/>
    <w:rsid w:val="00134F00"/>
    <w:rsid w:val="00197F65"/>
    <w:rsid w:val="002C47FB"/>
    <w:rsid w:val="002D7C92"/>
    <w:rsid w:val="002F2C1C"/>
    <w:rsid w:val="003721D2"/>
    <w:rsid w:val="00380EE6"/>
    <w:rsid w:val="003A4DAA"/>
    <w:rsid w:val="003A5310"/>
    <w:rsid w:val="003D727C"/>
    <w:rsid w:val="00404CA9"/>
    <w:rsid w:val="0041742C"/>
    <w:rsid w:val="00432074"/>
    <w:rsid w:val="004433D4"/>
    <w:rsid w:val="004E5915"/>
    <w:rsid w:val="005427CD"/>
    <w:rsid w:val="005841B7"/>
    <w:rsid w:val="005A50BD"/>
    <w:rsid w:val="005F74D7"/>
    <w:rsid w:val="00673795"/>
    <w:rsid w:val="006D4D94"/>
    <w:rsid w:val="00715478"/>
    <w:rsid w:val="0076664B"/>
    <w:rsid w:val="007713BD"/>
    <w:rsid w:val="007A3F7D"/>
    <w:rsid w:val="007D5864"/>
    <w:rsid w:val="008618F3"/>
    <w:rsid w:val="008A0E0B"/>
    <w:rsid w:val="008F3A9B"/>
    <w:rsid w:val="0099271D"/>
    <w:rsid w:val="00A42399"/>
    <w:rsid w:val="00A5196B"/>
    <w:rsid w:val="00B303F4"/>
    <w:rsid w:val="00B63410"/>
    <w:rsid w:val="00C21010"/>
    <w:rsid w:val="00C56ABF"/>
    <w:rsid w:val="00C63138"/>
    <w:rsid w:val="00CA5755"/>
    <w:rsid w:val="00CF0C18"/>
    <w:rsid w:val="00D10889"/>
    <w:rsid w:val="00D26220"/>
    <w:rsid w:val="00D270FB"/>
    <w:rsid w:val="00D35AD2"/>
    <w:rsid w:val="00DE2EC8"/>
    <w:rsid w:val="00DF50FC"/>
    <w:rsid w:val="00E73E7C"/>
    <w:rsid w:val="00E86E9D"/>
    <w:rsid w:val="00EA245B"/>
    <w:rsid w:val="00F818D7"/>
    <w:rsid w:val="00FB46FD"/>
    <w:rsid w:val="00FC3967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docId w15:val="{C3350664-F5FC-4E43-B0E7-7C20870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4D7"/>
    <w:pPr>
      <w:spacing w:after="0" w:line="240" w:lineRule="auto"/>
    </w:pPr>
    <w:rPr>
      <w:rFonts w:ascii="Calibri" w:eastAsia="Calibri" w:hAnsi="Calibri" w:cs="Arial"/>
      <w:sz w:val="20"/>
      <w:szCs w:val="20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Mia Bonardi</cp:lastModifiedBy>
  <cp:revision>24</cp:revision>
  <dcterms:created xsi:type="dcterms:W3CDTF">2021-12-17T12:09:00Z</dcterms:created>
  <dcterms:modified xsi:type="dcterms:W3CDTF">2021-12-18T00:31:00Z</dcterms:modified>
</cp:coreProperties>
</file>