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5AEF" w:rsidRDefault="00EC7483">
      <w:pPr>
        <w:spacing w:after="155" w:line="244" w:lineRule="auto"/>
        <w:ind w:left="0" w:firstLine="0"/>
      </w:pPr>
      <w:r>
        <w:rPr>
          <w:b/>
          <w:sz w:val="48"/>
        </w:rPr>
        <w:t>English for Commerce – Complete Course Blog</w:t>
      </w:r>
    </w:p>
    <w:p w:rsidR="00D25AEF" w:rsidRDefault="00EC7483">
      <w:pPr>
        <w:pStyle w:val="Heading1"/>
        <w:ind w:left="-5"/>
      </w:pPr>
      <w:r>
        <w:t>Overview</w:t>
      </w:r>
    </w:p>
    <w:p w:rsidR="00D25AEF" w:rsidRDefault="00EC7483">
      <w:pPr>
        <w:spacing w:after="228"/>
        <w:ind w:right="14"/>
      </w:pPr>
      <w:r>
        <w:t>English plays a powerful and essential role in the commerce field. Whether you study Accounting, Business Math, Banking, Economics, or Commercial Geography, strong communication skills help you understand concepts clearly and present your ideas confidently</w:t>
      </w:r>
      <w:r>
        <w:t>. This English course is specially designed for commerce students who want to improve their reading, writing, and professional communication skills for both academic and real-world business situations.</w:t>
      </w:r>
    </w:p>
    <w:p w:rsidR="00D25AEF" w:rsidRDefault="00EC7483">
      <w:pPr>
        <w:spacing w:after="288" w:line="259" w:lineRule="auto"/>
        <w:ind w:left="-8" w:right="-44" w:firstLine="0"/>
      </w:pPr>
      <w:r>
        <w:rPr>
          <w:rFonts w:ascii="Calibri" w:eastAsia="Calibri" w:hAnsi="Calibri" w:cs="Calibri"/>
          <w:noProof/>
          <w:sz w:val="22"/>
        </w:rPr>
        <mc:AlternateContent>
          <mc:Choice Requires="wpg">
            <w:drawing>
              <wp:inline distT="0" distB="0" distL="0" distR="0">
                <wp:extent cx="5953125" cy="28575"/>
                <wp:effectExtent l="0" t="0" r="0" b="0"/>
                <wp:docPr id="2898" name="Group 2898"/>
                <wp:cNvGraphicFramePr/>
                <a:graphic xmlns:a="http://schemas.openxmlformats.org/drawingml/2006/main">
                  <a:graphicData uri="http://schemas.microsoft.com/office/word/2010/wordprocessingGroup">
                    <wpg:wgp>
                      <wpg:cNvGrpSpPr/>
                      <wpg:grpSpPr>
                        <a:xfrm>
                          <a:off x="0" y="0"/>
                          <a:ext cx="5953125" cy="28575"/>
                          <a:chOff x="0" y="0"/>
                          <a:chExt cx="5953125" cy="28575"/>
                        </a:xfrm>
                      </wpg:grpSpPr>
                      <wps:wsp>
                        <wps:cNvPr id="76" name="Shape 76"/>
                        <wps:cNvSpPr/>
                        <wps:spPr>
                          <a:xfrm>
                            <a:off x="0" y="0"/>
                            <a:ext cx="2976563" cy="28575"/>
                          </a:xfrm>
                          <a:custGeom>
                            <a:avLst/>
                            <a:gdLst/>
                            <a:ahLst/>
                            <a:cxnLst/>
                            <a:rect l="0" t="0" r="0" b="0"/>
                            <a:pathLst>
                              <a:path w="2976563" h="28575">
                                <a:moveTo>
                                  <a:pt x="4763" y="0"/>
                                </a:moveTo>
                                <a:lnTo>
                                  <a:pt x="2976563" y="0"/>
                                </a:lnTo>
                                <a:lnTo>
                                  <a:pt x="2976563" y="9525"/>
                                </a:lnTo>
                                <a:lnTo>
                                  <a:pt x="9525" y="9525"/>
                                </a:lnTo>
                                <a:lnTo>
                                  <a:pt x="9525" y="19050"/>
                                </a:lnTo>
                                <a:lnTo>
                                  <a:pt x="2976563" y="19050"/>
                                </a:lnTo>
                                <a:lnTo>
                                  <a:pt x="2976563"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77" name="Shape 77"/>
                        <wps:cNvSpPr/>
                        <wps:spPr>
                          <a:xfrm>
                            <a:off x="2976563" y="0"/>
                            <a:ext cx="2976563" cy="28575"/>
                          </a:xfrm>
                          <a:custGeom>
                            <a:avLst/>
                            <a:gdLst/>
                            <a:ahLst/>
                            <a:cxnLst/>
                            <a:rect l="0" t="0" r="0" b="0"/>
                            <a:pathLst>
                              <a:path w="2976563" h="28575">
                                <a:moveTo>
                                  <a:pt x="0" y="0"/>
                                </a:moveTo>
                                <a:lnTo>
                                  <a:pt x="2971800" y="0"/>
                                </a:lnTo>
                                <a:lnTo>
                                  <a:pt x="2973274" y="229"/>
                                </a:lnTo>
                                <a:lnTo>
                                  <a:pt x="2974594" y="914"/>
                                </a:lnTo>
                                <a:lnTo>
                                  <a:pt x="2975648" y="1968"/>
                                </a:lnTo>
                                <a:lnTo>
                                  <a:pt x="2976334" y="3289"/>
                                </a:lnTo>
                                <a:lnTo>
                                  <a:pt x="2976563" y="4763"/>
                                </a:lnTo>
                                <a:lnTo>
                                  <a:pt x="2976563" y="23813"/>
                                </a:lnTo>
                                <a:lnTo>
                                  <a:pt x="2976334" y="25286"/>
                                </a:lnTo>
                                <a:lnTo>
                                  <a:pt x="2975648" y="26607"/>
                                </a:lnTo>
                                <a:lnTo>
                                  <a:pt x="2974594" y="27661"/>
                                </a:lnTo>
                                <a:lnTo>
                                  <a:pt x="2973274" y="28346"/>
                                </a:lnTo>
                                <a:lnTo>
                                  <a:pt x="2971800" y="28575"/>
                                </a:lnTo>
                                <a:lnTo>
                                  <a:pt x="0" y="28575"/>
                                </a:lnTo>
                                <a:lnTo>
                                  <a:pt x="0" y="19050"/>
                                </a:lnTo>
                                <a:lnTo>
                                  <a:pt x="2967038" y="19050"/>
                                </a:lnTo>
                                <a:lnTo>
                                  <a:pt x="2967038"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898" style="width:468.75pt;height:2.25pt;mso-position-horizontal-relative:char;mso-position-vertical-relative:line" coordsize="59531,285">
                <v:shape id="Shape 76" style="position:absolute;width:29765;height:285;left:0;top:0;" coordsize="2976563,28575" path="m4763,0l2976563,0l2976563,9525l9525,9525l9525,19050l2976563,19050l2976563,28575l4763,28575l3289,28346l1968,27661l914,26607l229,25286l0,23813l0,4763l229,3289l914,1968l1968,914l3289,229l4763,0x">
                  <v:stroke weight="0pt" endcap="square" joinstyle="bevel" on="false" color="#000000" opacity="0"/>
                  <v:fill on="true" color="#d0d0d0"/>
                </v:shape>
                <v:shape id="Shape 77" style="position:absolute;width:29765;height:285;left:29765;top:0;" coordsize="2976563,28575" path="m0,0l2971800,0l2973274,229l2974594,914l2975648,1968l2976334,3289l2976563,4763l2976563,23813l2976334,25286l2975648,26607l2974594,27661l2973274,28346l2971800,28575l0,28575l0,19050l2967038,19050l2967038,9525l0,9525l0,0x">
                  <v:stroke weight="0pt" endcap="square" joinstyle="bevel" on="false" color="#000000" opacity="0"/>
                  <v:fill on="true" color="#d0d0d0"/>
                </v:shape>
              </v:group>
            </w:pict>
          </mc:Fallback>
        </mc:AlternateContent>
      </w:r>
    </w:p>
    <w:p w:rsidR="00D25AEF" w:rsidRDefault="00EC7483">
      <w:pPr>
        <w:pStyle w:val="Heading1"/>
        <w:ind w:left="-5"/>
      </w:pPr>
      <w:r>
        <w:t>Why English Is Important in Commerce</w:t>
      </w:r>
    </w:p>
    <w:p w:rsidR="00D25AEF" w:rsidRDefault="00EC7483">
      <w:pPr>
        <w:spacing w:after="271"/>
        <w:ind w:right="14"/>
      </w:pPr>
      <w:r>
        <w:t>Commerce studen</w:t>
      </w:r>
      <w:r>
        <w:t>ts often work with business letters, financial reports, presentations, and assignments that require clear expression. Without proper English skills, understanding textbooks and writing accurate answers becomes difficult. Good English helps you:</w:t>
      </w:r>
    </w:p>
    <w:p w:rsidR="00D25AEF" w:rsidRDefault="00EC7483">
      <w:pPr>
        <w:numPr>
          <w:ilvl w:val="0"/>
          <w:numId w:val="1"/>
        </w:numPr>
        <w:ind w:right="14" w:hanging="360"/>
      </w:pPr>
      <w:r>
        <w:t xml:space="preserve">Understand </w:t>
      </w:r>
      <w:r>
        <w:t>commerce topics and exam questions more easily</w:t>
      </w:r>
    </w:p>
    <w:p w:rsidR="00D25AEF" w:rsidRDefault="00EC7483">
      <w:pPr>
        <w:numPr>
          <w:ilvl w:val="0"/>
          <w:numId w:val="1"/>
        </w:numPr>
        <w:ind w:right="14" w:hanging="360"/>
      </w:pPr>
      <w:r>
        <w:t>Communicate confidently during presentations</w:t>
      </w:r>
    </w:p>
    <w:p w:rsidR="00D25AEF" w:rsidRDefault="00EC7483">
      <w:pPr>
        <w:numPr>
          <w:ilvl w:val="0"/>
          <w:numId w:val="1"/>
        </w:numPr>
        <w:ind w:right="14" w:hanging="360"/>
      </w:pPr>
      <w:r>
        <w:t>Write error-free professional emails and business letters</w:t>
      </w:r>
    </w:p>
    <w:p w:rsidR="00D25AEF" w:rsidRDefault="00EC7483">
      <w:pPr>
        <w:numPr>
          <w:ilvl w:val="0"/>
          <w:numId w:val="1"/>
        </w:numPr>
        <w:ind w:right="14" w:hanging="360"/>
      </w:pPr>
      <w:r>
        <w:t>Improve grammar, structure, and clarity</w:t>
      </w:r>
    </w:p>
    <w:p w:rsidR="00D25AEF" w:rsidRDefault="00EC7483">
      <w:pPr>
        <w:numPr>
          <w:ilvl w:val="0"/>
          <w:numId w:val="1"/>
        </w:numPr>
        <w:spacing w:after="271"/>
        <w:ind w:right="14" w:hanging="360"/>
      </w:pPr>
      <w:r>
        <w:t>Build vocabulary used in business, finance, and marketing</w:t>
      </w:r>
    </w:p>
    <w:p w:rsidR="00D25AEF" w:rsidRDefault="00EC7483">
      <w:pPr>
        <w:spacing w:after="225"/>
        <w:ind w:right="14"/>
      </w:pPr>
      <w:r>
        <w:t>This cou</w:t>
      </w:r>
      <w:r>
        <w:t>rse focuses on practical English skills that directly support other commerce subjects.</w:t>
      </w:r>
    </w:p>
    <w:p w:rsidR="00D25AEF" w:rsidRDefault="00EC7483">
      <w:pPr>
        <w:spacing w:after="288" w:line="259" w:lineRule="auto"/>
        <w:ind w:left="-8" w:right="-44" w:firstLine="0"/>
      </w:pPr>
      <w:r>
        <w:rPr>
          <w:rFonts w:ascii="Calibri" w:eastAsia="Calibri" w:hAnsi="Calibri" w:cs="Calibri"/>
          <w:noProof/>
          <w:sz w:val="22"/>
        </w:rPr>
        <mc:AlternateContent>
          <mc:Choice Requires="wpg">
            <w:drawing>
              <wp:inline distT="0" distB="0" distL="0" distR="0">
                <wp:extent cx="5953125" cy="28575"/>
                <wp:effectExtent l="0" t="0" r="0" b="0"/>
                <wp:docPr id="2899" name="Group 2899"/>
                <wp:cNvGraphicFramePr/>
                <a:graphic xmlns:a="http://schemas.openxmlformats.org/drawingml/2006/main">
                  <a:graphicData uri="http://schemas.microsoft.com/office/word/2010/wordprocessingGroup">
                    <wpg:wgp>
                      <wpg:cNvGrpSpPr/>
                      <wpg:grpSpPr>
                        <a:xfrm>
                          <a:off x="0" y="0"/>
                          <a:ext cx="5953125" cy="28575"/>
                          <a:chOff x="0" y="0"/>
                          <a:chExt cx="5953125" cy="28575"/>
                        </a:xfrm>
                      </wpg:grpSpPr>
                      <wps:wsp>
                        <wps:cNvPr id="166" name="Shape 166"/>
                        <wps:cNvSpPr/>
                        <wps:spPr>
                          <a:xfrm>
                            <a:off x="0" y="0"/>
                            <a:ext cx="2976563" cy="28575"/>
                          </a:xfrm>
                          <a:custGeom>
                            <a:avLst/>
                            <a:gdLst/>
                            <a:ahLst/>
                            <a:cxnLst/>
                            <a:rect l="0" t="0" r="0" b="0"/>
                            <a:pathLst>
                              <a:path w="2976563" h="28575">
                                <a:moveTo>
                                  <a:pt x="4763" y="0"/>
                                </a:moveTo>
                                <a:lnTo>
                                  <a:pt x="2976563" y="0"/>
                                </a:lnTo>
                                <a:lnTo>
                                  <a:pt x="2976563" y="9525"/>
                                </a:lnTo>
                                <a:lnTo>
                                  <a:pt x="9525" y="9525"/>
                                </a:lnTo>
                                <a:lnTo>
                                  <a:pt x="9525" y="19050"/>
                                </a:lnTo>
                                <a:lnTo>
                                  <a:pt x="2976563" y="19050"/>
                                </a:lnTo>
                                <a:lnTo>
                                  <a:pt x="2976563" y="28575"/>
                                </a:lnTo>
                                <a:lnTo>
                                  <a:pt x="4763" y="28575"/>
                                </a:lnTo>
                                <a:lnTo>
                                  <a:pt x="3289" y="28346"/>
                                </a:lnTo>
                                <a:lnTo>
                                  <a:pt x="1968" y="27661"/>
                                </a:lnTo>
                                <a:lnTo>
                                  <a:pt x="914" y="26607"/>
                                </a:lnTo>
                                <a:lnTo>
                                  <a:pt x="229" y="25286"/>
                                </a:lnTo>
                                <a:lnTo>
                                  <a:pt x="0" y="23813"/>
                                </a:lnTo>
                                <a:lnTo>
                                  <a:pt x="0" y="4763"/>
                                </a:lnTo>
                                <a:lnTo>
                                  <a:pt x="229" y="3290"/>
                                </a:lnTo>
                                <a:lnTo>
                                  <a:pt x="914" y="1969"/>
                                </a:lnTo>
                                <a:lnTo>
                                  <a:pt x="1968" y="915"/>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167" name="Shape 167"/>
                        <wps:cNvSpPr/>
                        <wps:spPr>
                          <a:xfrm>
                            <a:off x="2976563" y="0"/>
                            <a:ext cx="2976563" cy="28575"/>
                          </a:xfrm>
                          <a:custGeom>
                            <a:avLst/>
                            <a:gdLst/>
                            <a:ahLst/>
                            <a:cxnLst/>
                            <a:rect l="0" t="0" r="0" b="0"/>
                            <a:pathLst>
                              <a:path w="2976563" h="28575">
                                <a:moveTo>
                                  <a:pt x="0" y="0"/>
                                </a:moveTo>
                                <a:lnTo>
                                  <a:pt x="2971800" y="0"/>
                                </a:lnTo>
                                <a:lnTo>
                                  <a:pt x="2973274" y="229"/>
                                </a:lnTo>
                                <a:lnTo>
                                  <a:pt x="2974594" y="915"/>
                                </a:lnTo>
                                <a:lnTo>
                                  <a:pt x="2975648" y="1969"/>
                                </a:lnTo>
                                <a:lnTo>
                                  <a:pt x="2976334" y="3290"/>
                                </a:lnTo>
                                <a:lnTo>
                                  <a:pt x="2976563" y="4763"/>
                                </a:lnTo>
                                <a:lnTo>
                                  <a:pt x="2976563" y="23813"/>
                                </a:lnTo>
                                <a:lnTo>
                                  <a:pt x="2976334" y="25286"/>
                                </a:lnTo>
                                <a:lnTo>
                                  <a:pt x="2975648" y="26607"/>
                                </a:lnTo>
                                <a:lnTo>
                                  <a:pt x="2974594" y="27661"/>
                                </a:lnTo>
                                <a:lnTo>
                                  <a:pt x="2973274" y="28346"/>
                                </a:lnTo>
                                <a:lnTo>
                                  <a:pt x="2971800" y="28575"/>
                                </a:lnTo>
                                <a:lnTo>
                                  <a:pt x="0" y="28575"/>
                                </a:lnTo>
                                <a:lnTo>
                                  <a:pt x="0" y="19050"/>
                                </a:lnTo>
                                <a:lnTo>
                                  <a:pt x="2967038" y="19050"/>
                                </a:lnTo>
                                <a:lnTo>
                                  <a:pt x="2967038"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899" style="width:468.75pt;height:2.25pt;mso-position-horizontal-relative:char;mso-position-vertical-relative:line" coordsize="59531,285">
                <v:shape id="Shape 166" style="position:absolute;width:29765;height:285;left:0;top:0;" coordsize="2976563,28575" path="m4763,0l2976563,0l2976563,9525l9525,9525l9525,19050l2976563,19050l2976563,28575l4763,28575l3289,28346l1968,27661l914,26607l229,25286l0,23813l0,4763l229,3290l914,1969l1968,915l3289,229l4763,0x">
                  <v:stroke weight="0pt" endcap="square" joinstyle="bevel" on="false" color="#000000" opacity="0"/>
                  <v:fill on="true" color="#d0d0d0"/>
                </v:shape>
                <v:shape id="Shape 167" style="position:absolute;width:29765;height:285;left:29765;top:0;" coordsize="2976563,28575" path="m0,0l2971800,0l2973274,229l2974594,915l2975648,1969l2976334,3290l2976563,4763l2976563,23813l2976334,25286l2975648,26607l2974594,27661l2973274,28346l2971800,28575l0,28575l0,19050l2967038,19050l2967038,9525l0,9525l0,0x">
                  <v:stroke weight="0pt" endcap="square" joinstyle="bevel" on="false" color="#000000" opacity="0"/>
                  <v:fill on="true" color="#d0d0d0"/>
                </v:shape>
              </v:group>
            </w:pict>
          </mc:Fallback>
        </mc:AlternateContent>
      </w:r>
    </w:p>
    <w:p w:rsidR="00D25AEF" w:rsidRDefault="00EC7483">
      <w:pPr>
        <w:pStyle w:val="Heading1"/>
        <w:spacing w:after="169"/>
        <w:ind w:left="-5"/>
      </w:pPr>
      <w:r>
        <w:t>What You Will Learn in This Course</w:t>
      </w:r>
    </w:p>
    <w:p w:rsidR="00D25AEF" w:rsidRDefault="00EC7483">
      <w:pPr>
        <w:pStyle w:val="Heading2"/>
        <w:ind w:left="-5" w:right="4375"/>
      </w:pPr>
      <w:r>
        <w:t>1. Business &amp; Academic Vocabulary</w:t>
      </w:r>
    </w:p>
    <w:p w:rsidR="00D25AEF" w:rsidRDefault="00EC7483">
      <w:pPr>
        <w:spacing w:after="302"/>
        <w:ind w:right="14"/>
      </w:pPr>
      <w:r>
        <w:t>You will learn important vocabulary related to accounting, banking, marketing, and office communication. This helps you read and understand commerce material with ease.</w:t>
      </w:r>
    </w:p>
    <w:p w:rsidR="00D25AEF" w:rsidRDefault="00EC7483">
      <w:pPr>
        <w:pStyle w:val="Heading2"/>
        <w:ind w:left="-5" w:right="4375"/>
      </w:pPr>
      <w:r>
        <w:t>2. Grammar for Professional Writing</w:t>
      </w:r>
    </w:p>
    <w:p w:rsidR="00D25AEF" w:rsidRDefault="00EC7483">
      <w:pPr>
        <w:ind w:right="14"/>
      </w:pPr>
      <w:r>
        <w:t>We focus on tenses, sentence structure, punctuation</w:t>
      </w:r>
      <w:r>
        <w:t>, active/passive voice, and common error correction. These skills help you write strong answers, reports, and assignments.</w:t>
      </w:r>
    </w:p>
    <w:p w:rsidR="00D25AEF" w:rsidRDefault="00EC7483">
      <w:pPr>
        <w:pStyle w:val="Heading2"/>
        <w:ind w:left="-5" w:right="4375"/>
      </w:pPr>
      <w:r>
        <w:lastRenderedPageBreak/>
        <w:t>3. Reading Comprehension</w:t>
      </w:r>
    </w:p>
    <w:p w:rsidR="00D25AEF" w:rsidRDefault="00EC7483">
      <w:pPr>
        <w:spacing w:after="299"/>
        <w:ind w:right="14"/>
      </w:pPr>
      <w:r>
        <w:t xml:space="preserve">You will practice reading passages that relate to business environments, financial decisions, and workplace </w:t>
      </w:r>
      <w:r>
        <w:t>communication. This builds analytical skills and boosts exam performance.</w:t>
      </w:r>
    </w:p>
    <w:p w:rsidR="00D25AEF" w:rsidRDefault="00EC7483">
      <w:pPr>
        <w:pStyle w:val="Heading2"/>
        <w:ind w:left="-5" w:right="4375"/>
      </w:pPr>
      <w:r>
        <w:t>4. Writing Skills for Commerce</w:t>
      </w:r>
    </w:p>
    <w:p w:rsidR="00D25AEF" w:rsidRDefault="00EC7483">
      <w:pPr>
        <w:spacing w:after="271"/>
        <w:ind w:right="14"/>
      </w:pPr>
      <w:r>
        <w:t>You will learn how to write:</w:t>
      </w:r>
    </w:p>
    <w:p w:rsidR="00D25AEF" w:rsidRDefault="00EC7483">
      <w:pPr>
        <w:numPr>
          <w:ilvl w:val="0"/>
          <w:numId w:val="2"/>
        </w:numPr>
        <w:ind w:right="14" w:hanging="360"/>
      </w:pPr>
      <w:r>
        <w:t>Business letters</w:t>
      </w:r>
    </w:p>
    <w:p w:rsidR="00D25AEF" w:rsidRDefault="00EC7483">
      <w:pPr>
        <w:numPr>
          <w:ilvl w:val="0"/>
          <w:numId w:val="2"/>
        </w:numPr>
        <w:ind w:right="14" w:hanging="360"/>
      </w:pPr>
      <w:r>
        <w:t>Applications</w:t>
      </w:r>
    </w:p>
    <w:p w:rsidR="00D25AEF" w:rsidRDefault="00EC7483">
      <w:pPr>
        <w:numPr>
          <w:ilvl w:val="0"/>
          <w:numId w:val="2"/>
        </w:numPr>
        <w:ind w:right="14" w:hanging="360"/>
      </w:pPr>
      <w:r>
        <w:t>Email communication</w:t>
      </w:r>
    </w:p>
    <w:p w:rsidR="00D25AEF" w:rsidRDefault="00EC7483">
      <w:pPr>
        <w:numPr>
          <w:ilvl w:val="0"/>
          <w:numId w:val="2"/>
        </w:numPr>
        <w:ind w:right="14" w:hanging="360"/>
      </w:pPr>
      <w:r>
        <w:t>Reports, summaries &amp; paragraphs</w:t>
      </w:r>
    </w:p>
    <w:p w:rsidR="00EC7483" w:rsidRDefault="00EC7483">
      <w:pPr>
        <w:pStyle w:val="Heading2"/>
        <w:spacing w:after="0" w:line="454" w:lineRule="auto"/>
        <w:ind w:left="-15" w:right="4375" w:firstLine="360"/>
        <w:rPr>
          <w:b w:val="0"/>
          <w:sz w:val="24"/>
        </w:rPr>
      </w:pPr>
      <w:r>
        <w:rPr>
          <w:rFonts w:ascii="Segoe UI Symbol" w:eastAsia="Segoe UI Symbol" w:hAnsi="Segoe UI Symbol" w:cs="Segoe UI Symbol"/>
          <w:b w:val="0"/>
          <w:sz w:val="20"/>
        </w:rPr>
        <w:t xml:space="preserve"> </w:t>
      </w:r>
      <w:r>
        <w:rPr>
          <w:b w:val="0"/>
          <w:sz w:val="24"/>
        </w:rPr>
        <w:t xml:space="preserve">Essays related to commerce topics </w:t>
      </w:r>
    </w:p>
    <w:p w:rsidR="00D25AEF" w:rsidRDefault="00EC7483" w:rsidP="00EC7483">
      <w:pPr>
        <w:pStyle w:val="Heading2"/>
        <w:spacing w:after="0" w:line="454" w:lineRule="auto"/>
        <w:ind w:left="-15" w:right="4375" w:firstLine="0"/>
      </w:pPr>
      <w:r>
        <w:t>5. S</w:t>
      </w:r>
      <w:r>
        <w:t>poken English for Professional Settings</w:t>
      </w:r>
    </w:p>
    <w:p w:rsidR="00D25AEF" w:rsidRDefault="00EC7483">
      <w:pPr>
        <w:spacing w:after="269"/>
        <w:ind w:right="14"/>
      </w:pPr>
      <w:r>
        <w:t>We help you gain confidence in:</w:t>
      </w:r>
    </w:p>
    <w:p w:rsidR="00D25AEF" w:rsidRDefault="00EC7483">
      <w:pPr>
        <w:numPr>
          <w:ilvl w:val="0"/>
          <w:numId w:val="3"/>
        </w:numPr>
        <w:ind w:right="14" w:hanging="360"/>
      </w:pPr>
      <w:r>
        <w:t>Presentations and class speeches</w:t>
      </w:r>
    </w:p>
    <w:p w:rsidR="00D25AEF" w:rsidRDefault="00EC7483">
      <w:pPr>
        <w:numPr>
          <w:ilvl w:val="0"/>
          <w:numId w:val="3"/>
        </w:numPr>
        <w:ind w:right="14" w:hanging="360"/>
      </w:pPr>
      <w:r>
        <w:t>Group discussions</w:t>
      </w:r>
    </w:p>
    <w:p w:rsidR="00D25AEF" w:rsidRDefault="00EC7483">
      <w:pPr>
        <w:numPr>
          <w:ilvl w:val="0"/>
          <w:numId w:val="3"/>
        </w:numPr>
        <w:ind w:right="14" w:hanging="360"/>
      </w:pPr>
      <w:r>
        <w:t>Interviews</w:t>
      </w:r>
    </w:p>
    <w:p w:rsidR="00D25AEF" w:rsidRDefault="00EC7483">
      <w:pPr>
        <w:numPr>
          <w:ilvl w:val="0"/>
          <w:numId w:val="3"/>
        </w:numPr>
        <w:spacing w:after="226"/>
        <w:ind w:right="14" w:hanging="360"/>
      </w:pPr>
      <w:r>
        <w:t>Customer dealing and office communication</w:t>
      </w:r>
    </w:p>
    <w:p w:rsidR="00D25AEF" w:rsidRDefault="00EC7483">
      <w:pPr>
        <w:spacing w:after="563" w:line="259" w:lineRule="auto"/>
        <w:ind w:left="-8" w:right="-44" w:firstLine="0"/>
      </w:pPr>
      <w:r>
        <w:rPr>
          <w:rFonts w:ascii="Calibri" w:eastAsia="Calibri" w:hAnsi="Calibri" w:cs="Calibri"/>
          <w:noProof/>
          <w:sz w:val="22"/>
        </w:rPr>
        <mc:AlternateContent>
          <mc:Choice Requires="wpg">
            <w:drawing>
              <wp:inline distT="0" distB="0" distL="0" distR="0">
                <wp:extent cx="5953125" cy="28575"/>
                <wp:effectExtent l="0" t="0" r="0" b="0"/>
                <wp:docPr id="2896" name="Group 2896"/>
                <wp:cNvGraphicFramePr/>
                <a:graphic xmlns:a="http://schemas.openxmlformats.org/drawingml/2006/main">
                  <a:graphicData uri="http://schemas.microsoft.com/office/word/2010/wordprocessingGroup">
                    <wpg:wgp>
                      <wpg:cNvGrpSpPr/>
                      <wpg:grpSpPr>
                        <a:xfrm>
                          <a:off x="0" y="0"/>
                          <a:ext cx="5953125" cy="28575"/>
                          <a:chOff x="0" y="0"/>
                          <a:chExt cx="5953125" cy="28575"/>
                        </a:xfrm>
                      </wpg:grpSpPr>
                      <wps:wsp>
                        <wps:cNvPr id="317" name="Shape 317"/>
                        <wps:cNvSpPr/>
                        <wps:spPr>
                          <a:xfrm>
                            <a:off x="0" y="0"/>
                            <a:ext cx="2976563" cy="28575"/>
                          </a:xfrm>
                          <a:custGeom>
                            <a:avLst/>
                            <a:gdLst/>
                            <a:ahLst/>
                            <a:cxnLst/>
                            <a:rect l="0" t="0" r="0" b="0"/>
                            <a:pathLst>
                              <a:path w="2976563" h="28575">
                                <a:moveTo>
                                  <a:pt x="4763" y="0"/>
                                </a:moveTo>
                                <a:lnTo>
                                  <a:pt x="2976563" y="0"/>
                                </a:lnTo>
                                <a:lnTo>
                                  <a:pt x="2976563" y="9525"/>
                                </a:lnTo>
                                <a:lnTo>
                                  <a:pt x="9525" y="9525"/>
                                </a:lnTo>
                                <a:lnTo>
                                  <a:pt x="9525" y="19050"/>
                                </a:lnTo>
                                <a:lnTo>
                                  <a:pt x="2976563" y="19050"/>
                                </a:lnTo>
                                <a:lnTo>
                                  <a:pt x="2976563" y="28575"/>
                                </a:lnTo>
                                <a:lnTo>
                                  <a:pt x="4763" y="28575"/>
                                </a:lnTo>
                                <a:lnTo>
                                  <a:pt x="3289" y="28346"/>
                                </a:lnTo>
                                <a:lnTo>
                                  <a:pt x="1968" y="27660"/>
                                </a:lnTo>
                                <a:lnTo>
                                  <a:pt x="914" y="26607"/>
                                </a:lnTo>
                                <a:lnTo>
                                  <a:pt x="229" y="25286"/>
                                </a:lnTo>
                                <a:lnTo>
                                  <a:pt x="0" y="23813"/>
                                </a:lnTo>
                                <a:lnTo>
                                  <a:pt x="0" y="4763"/>
                                </a:lnTo>
                                <a:lnTo>
                                  <a:pt x="229" y="3289"/>
                                </a:lnTo>
                                <a:lnTo>
                                  <a:pt x="914" y="1968"/>
                                </a:lnTo>
                                <a:lnTo>
                                  <a:pt x="1968" y="914"/>
                                </a:lnTo>
                                <a:lnTo>
                                  <a:pt x="3289" y="228"/>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318" name="Shape 318"/>
                        <wps:cNvSpPr/>
                        <wps:spPr>
                          <a:xfrm>
                            <a:off x="2976563" y="0"/>
                            <a:ext cx="2976563" cy="28575"/>
                          </a:xfrm>
                          <a:custGeom>
                            <a:avLst/>
                            <a:gdLst/>
                            <a:ahLst/>
                            <a:cxnLst/>
                            <a:rect l="0" t="0" r="0" b="0"/>
                            <a:pathLst>
                              <a:path w="2976563" h="28575">
                                <a:moveTo>
                                  <a:pt x="0" y="0"/>
                                </a:moveTo>
                                <a:lnTo>
                                  <a:pt x="2971800" y="0"/>
                                </a:lnTo>
                                <a:lnTo>
                                  <a:pt x="2973274" y="228"/>
                                </a:lnTo>
                                <a:lnTo>
                                  <a:pt x="2974594" y="914"/>
                                </a:lnTo>
                                <a:lnTo>
                                  <a:pt x="2975648" y="1968"/>
                                </a:lnTo>
                                <a:lnTo>
                                  <a:pt x="2976334" y="3289"/>
                                </a:lnTo>
                                <a:lnTo>
                                  <a:pt x="2976563" y="4763"/>
                                </a:lnTo>
                                <a:lnTo>
                                  <a:pt x="2976563" y="23813"/>
                                </a:lnTo>
                                <a:lnTo>
                                  <a:pt x="2976334" y="25286"/>
                                </a:lnTo>
                                <a:lnTo>
                                  <a:pt x="2975648" y="26607"/>
                                </a:lnTo>
                                <a:lnTo>
                                  <a:pt x="2974594" y="27660"/>
                                </a:lnTo>
                                <a:lnTo>
                                  <a:pt x="2973274" y="28346"/>
                                </a:lnTo>
                                <a:lnTo>
                                  <a:pt x="2971800" y="28575"/>
                                </a:lnTo>
                                <a:lnTo>
                                  <a:pt x="0" y="28575"/>
                                </a:lnTo>
                                <a:lnTo>
                                  <a:pt x="0" y="19050"/>
                                </a:lnTo>
                                <a:lnTo>
                                  <a:pt x="2967038" y="19050"/>
                                </a:lnTo>
                                <a:lnTo>
                                  <a:pt x="2967038"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896" style="width:468.75pt;height:2.25pt;mso-position-horizontal-relative:char;mso-position-vertical-relative:line" coordsize="59531,285">
                <v:shape id="Shape 317" style="position:absolute;width:29765;height:285;left:0;top:0;" coordsize="2976563,28575" path="m4763,0l2976563,0l2976563,9525l9525,9525l9525,19050l2976563,19050l2976563,28575l4763,28575l3289,28346l1968,27660l914,26607l229,25286l0,23813l0,4763l229,3289l914,1968l1968,914l3289,228l4763,0x">
                  <v:stroke weight="0pt" endcap="square" joinstyle="bevel" on="false" color="#000000" opacity="0"/>
                  <v:fill on="true" color="#d0d0d0"/>
                </v:shape>
                <v:shape id="Shape 318" style="position:absolute;width:29765;height:285;left:29765;top:0;" coordsize="2976563,28575" path="m0,0l2971800,0l2973274,228l2974594,914l2975648,1968l2976334,3289l2976563,4763l2976563,23813l2976334,25286l2975648,26607l2974594,27660l2973274,28346l2971800,28575l0,28575l0,19050l2967038,19050l2967038,9525l0,9525l0,0x">
                  <v:stroke weight="0pt" endcap="square" joinstyle="bevel" on="false" color="#000000" opacity="0"/>
                  <v:fill on="true" color="#d0d0d0"/>
                </v:shape>
              </v:group>
            </w:pict>
          </mc:Fallback>
        </mc:AlternateContent>
      </w:r>
    </w:p>
    <w:p w:rsidR="00D25AEF" w:rsidRDefault="00EC7483">
      <w:pPr>
        <w:pStyle w:val="Heading1"/>
        <w:ind w:left="-5"/>
      </w:pPr>
      <w:r>
        <w:t>Benefits of Taking This Course</w:t>
      </w:r>
    </w:p>
    <w:p w:rsidR="00D25AEF" w:rsidRDefault="00EC7483">
      <w:pPr>
        <w:numPr>
          <w:ilvl w:val="0"/>
          <w:numId w:val="4"/>
        </w:numPr>
        <w:ind w:right="14" w:hanging="360"/>
      </w:pPr>
      <w:r>
        <w:t>Strong foundation in academic and business English</w:t>
      </w:r>
    </w:p>
    <w:p w:rsidR="00D25AEF" w:rsidRDefault="00EC7483">
      <w:pPr>
        <w:numPr>
          <w:ilvl w:val="0"/>
          <w:numId w:val="4"/>
        </w:numPr>
        <w:ind w:right="14" w:hanging="360"/>
      </w:pPr>
      <w:r>
        <w:t>Better grades in English and other commerce subjects</w:t>
      </w:r>
    </w:p>
    <w:p w:rsidR="00D25AEF" w:rsidRDefault="00EC7483">
      <w:pPr>
        <w:numPr>
          <w:ilvl w:val="0"/>
          <w:numId w:val="4"/>
        </w:numPr>
        <w:ind w:right="14" w:hanging="360"/>
      </w:pPr>
      <w:r>
        <w:t>Confidence in speaking and presenting ideas</w:t>
      </w:r>
    </w:p>
    <w:p w:rsidR="00D25AEF" w:rsidRDefault="00EC7483">
      <w:pPr>
        <w:numPr>
          <w:ilvl w:val="0"/>
          <w:numId w:val="4"/>
        </w:numPr>
        <w:ind w:right="14" w:hanging="360"/>
      </w:pPr>
      <w:r>
        <w:t>Clear writing skills for assignments and professional work</w:t>
      </w:r>
    </w:p>
    <w:p w:rsidR="00D25AEF" w:rsidRDefault="00EC7483">
      <w:pPr>
        <w:numPr>
          <w:ilvl w:val="0"/>
          <w:numId w:val="4"/>
        </w:numPr>
        <w:spacing w:after="224"/>
        <w:ind w:right="14" w:hanging="360"/>
      </w:pPr>
      <w:r>
        <w:t>Helpful for university-level business studies and future jobs</w:t>
      </w:r>
    </w:p>
    <w:p w:rsidR="00D25AEF" w:rsidRDefault="00EC7483">
      <w:pPr>
        <w:spacing w:after="290" w:line="259" w:lineRule="auto"/>
        <w:ind w:left="-8" w:right="-44" w:firstLine="0"/>
      </w:pPr>
      <w:r>
        <w:rPr>
          <w:rFonts w:ascii="Calibri" w:eastAsia="Calibri" w:hAnsi="Calibri" w:cs="Calibri"/>
          <w:noProof/>
          <w:sz w:val="22"/>
        </w:rPr>
        <mc:AlternateContent>
          <mc:Choice Requires="wpg">
            <w:drawing>
              <wp:inline distT="0" distB="0" distL="0" distR="0">
                <wp:extent cx="5953125" cy="28575"/>
                <wp:effectExtent l="0" t="0" r="0" b="0"/>
                <wp:docPr id="2897" name="Group 2897"/>
                <wp:cNvGraphicFramePr/>
                <a:graphic xmlns:a="http://schemas.openxmlformats.org/drawingml/2006/main">
                  <a:graphicData uri="http://schemas.microsoft.com/office/word/2010/wordprocessingGroup">
                    <wpg:wgp>
                      <wpg:cNvGrpSpPr/>
                      <wpg:grpSpPr>
                        <a:xfrm>
                          <a:off x="0" y="0"/>
                          <a:ext cx="5953125" cy="28575"/>
                          <a:chOff x="0" y="0"/>
                          <a:chExt cx="5953125" cy="28575"/>
                        </a:xfrm>
                      </wpg:grpSpPr>
                      <wps:wsp>
                        <wps:cNvPr id="366" name="Shape 366"/>
                        <wps:cNvSpPr/>
                        <wps:spPr>
                          <a:xfrm>
                            <a:off x="0" y="0"/>
                            <a:ext cx="2976563" cy="28575"/>
                          </a:xfrm>
                          <a:custGeom>
                            <a:avLst/>
                            <a:gdLst/>
                            <a:ahLst/>
                            <a:cxnLst/>
                            <a:rect l="0" t="0" r="0" b="0"/>
                            <a:pathLst>
                              <a:path w="2976563" h="28575">
                                <a:moveTo>
                                  <a:pt x="4763" y="0"/>
                                </a:moveTo>
                                <a:lnTo>
                                  <a:pt x="2976563" y="0"/>
                                </a:lnTo>
                                <a:lnTo>
                                  <a:pt x="2976563" y="9525"/>
                                </a:lnTo>
                                <a:lnTo>
                                  <a:pt x="9525" y="9525"/>
                                </a:lnTo>
                                <a:lnTo>
                                  <a:pt x="9525" y="19050"/>
                                </a:lnTo>
                                <a:lnTo>
                                  <a:pt x="2976563" y="19050"/>
                                </a:lnTo>
                                <a:lnTo>
                                  <a:pt x="2976563" y="28575"/>
                                </a:lnTo>
                                <a:lnTo>
                                  <a:pt x="4763" y="28575"/>
                                </a:lnTo>
                                <a:lnTo>
                                  <a:pt x="3289" y="28346"/>
                                </a:lnTo>
                                <a:lnTo>
                                  <a:pt x="1968" y="27660"/>
                                </a:lnTo>
                                <a:lnTo>
                                  <a:pt x="914" y="26606"/>
                                </a:lnTo>
                                <a:lnTo>
                                  <a:pt x="229" y="25285"/>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367" name="Shape 367"/>
                        <wps:cNvSpPr/>
                        <wps:spPr>
                          <a:xfrm>
                            <a:off x="2976563" y="0"/>
                            <a:ext cx="2976563" cy="28575"/>
                          </a:xfrm>
                          <a:custGeom>
                            <a:avLst/>
                            <a:gdLst/>
                            <a:ahLst/>
                            <a:cxnLst/>
                            <a:rect l="0" t="0" r="0" b="0"/>
                            <a:pathLst>
                              <a:path w="2976563" h="28575">
                                <a:moveTo>
                                  <a:pt x="0" y="0"/>
                                </a:moveTo>
                                <a:lnTo>
                                  <a:pt x="2971800" y="0"/>
                                </a:lnTo>
                                <a:lnTo>
                                  <a:pt x="2973274" y="229"/>
                                </a:lnTo>
                                <a:lnTo>
                                  <a:pt x="2974594" y="914"/>
                                </a:lnTo>
                                <a:lnTo>
                                  <a:pt x="2975648" y="1968"/>
                                </a:lnTo>
                                <a:lnTo>
                                  <a:pt x="2976334" y="3289"/>
                                </a:lnTo>
                                <a:lnTo>
                                  <a:pt x="2976563" y="4763"/>
                                </a:lnTo>
                                <a:lnTo>
                                  <a:pt x="2976563" y="23813"/>
                                </a:lnTo>
                                <a:lnTo>
                                  <a:pt x="2976334" y="25285"/>
                                </a:lnTo>
                                <a:lnTo>
                                  <a:pt x="2975648" y="26606"/>
                                </a:lnTo>
                                <a:lnTo>
                                  <a:pt x="2974594" y="27660"/>
                                </a:lnTo>
                                <a:lnTo>
                                  <a:pt x="2973274" y="28346"/>
                                </a:lnTo>
                                <a:lnTo>
                                  <a:pt x="2971800" y="28575"/>
                                </a:lnTo>
                                <a:lnTo>
                                  <a:pt x="0" y="28575"/>
                                </a:lnTo>
                                <a:lnTo>
                                  <a:pt x="0" y="19050"/>
                                </a:lnTo>
                                <a:lnTo>
                                  <a:pt x="2967038" y="19050"/>
                                </a:lnTo>
                                <a:lnTo>
                                  <a:pt x="2967038"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897" style="width:468.75pt;height:2.25pt;mso-position-horizontal-relative:char;mso-position-vertical-relative:line" coordsize="59531,285">
                <v:shape id="Shape 366" style="position:absolute;width:29765;height:285;left:0;top:0;" coordsize="2976563,28575" path="m4763,0l2976563,0l2976563,9525l9525,9525l9525,19050l2976563,19050l2976563,28575l4763,28575l3289,28346l1968,27660l914,26606l229,25285l0,23813l0,4763l229,3289l914,1968l1968,914l3289,229l4763,0x">
                  <v:stroke weight="0pt" endcap="square" joinstyle="bevel" on="false" color="#000000" opacity="0"/>
                  <v:fill on="true" color="#d0d0d0"/>
                </v:shape>
                <v:shape id="Shape 367" style="position:absolute;width:29765;height:285;left:29765;top:0;" coordsize="2976563,28575" path="m0,0l2971800,0l2973274,229l2974594,914l2975648,1968l2976334,3289l2976563,4763l2976563,23813l2976334,25285l2975648,26606l2974594,27660l2973274,28346l2971800,28575l0,28575l0,19050l2967038,19050l2967038,9525l0,9525l0,0x">
                  <v:stroke weight="0pt" endcap="square" joinstyle="bevel" on="false" color="#000000" opacity="0"/>
                  <v:fill on="true" color="#d0d0d0"/>
                </v:shape>
              </v:group>
            </w:pict>
          </mc:Fallback>
        </mc:AlternateContent>
      </w:r>
    </w:p>
    <w:p w:rsidR="00D25AEF" w:rsidRDefault="00EC7483">
      <w:pPr>
        <w:pStyle w:val="Heading1"/>
        <w:ind w:left="-5"/>
      </w:pPr>
      <w:r>
        <w:t>Conclusion</w:t>
      </w:r>
    </w:p>
    <w:p w:rsidR="00D25AEF" w:rsidRDefault="00EC7483">
      <w:pPr>
        <w:ind w:right="14"/>
      </w:pPr>
      <w:bookmarkStart w:id="0" w:name="_GoBack"/>
      <w:r>
        <w:t>English is more than just a subject for commerce students — it is a skill that supports every part of their academic and professional journey. From understanding textbooks to writin</w:t>
      </w:r>
      <w:r>
        <w:t>g reports and preparing presentations, strong English helps you communicate with clarity and confidence. This course strengthens your vocabulary, grammar, writing, and speaking abilities, making you better prepared for board exams, higher studies, and busi</w:t>
      </w:r>
      <w:r>
        <w:t>ness environments. For every commerce student aiming for success, English is an essential and valuable subject.</w:t>
      </w:r>
    </w:p>
    <w:bookmarkEnd w:id="0"/>
    <w:p w:rsidR="00D25AEF" w:rsidRDefault="00D25AEF">
      <w:pPr>
        <w:sectPr w:rsidR="00D25AEF">
          <w:pgSz w:w="12240" w:h="15840"/>
          <w:pgMar w:top="1453" w:right="1476" w:bottom="1550" w:left="1440" w:header="720" w:footer="720" w:gutter="0"/>
          <w:cols w:space="720"/>
        </w:sectPr>
      </w:pPr>
    </w:p>
    <w:p w:rsidR="00D25AEF" w:rsidRDefault="00D25AEF">
      <w:pPr>
        <w:spacing w:after="0" w:line="259" w:lineRule="auto"/>
        <w:ind w:left="0" w:firstLine="0"/>
      </w:pPr>
    </w:p>
    <w:sectPr w:rsidR="00D25AE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21FF0"/>
    <w:multiLevelType w:val="hybridMultilevel"/>
    <w:tmpl w:val="E49CCBAE"/>
    <w:lvl w:ilvl="0" w:tplc="45D0C7B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0CA8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9E3E4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7C70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1ED0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8201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1493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8E224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D6F2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3A6520B"/>
    <w:multiLevelType w:val="hybridMultilevel"/>
    <w:tmpl w:val="7D56C6B8"/>
    <w:lvl w:ilvl="0" w:tplc="073CE6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0E5D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0B7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32D0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481C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086F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16C5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5CAD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DD610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E535735"/>
    <w:multiLevelType w:val="hybridMultilevel"/>
    <w:tmpl w:val="B3961C10"/>
    <w:lvl w:ilvl="0" w:tplc="13BA3E7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CAEB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0E027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B63F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2077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64B7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8021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926B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A04C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8B42D57"/>
    <w:multiLevelType w:val="hybridMultilevel"/>
    <w:tmpl w:val="610C8B8A"/>
    <w:lvl w:ilvl="0" w:tplc="927080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D01B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A01B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D024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AA77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90F2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12EB9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BA4D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4013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AEF"/>
    <w:rsid w:val="00D25AEF"/>
    <w:rsid w:val="00EC748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CD101"/>
  <w15:docId w15:val="{F61E8CF2-3E06-4D19-8B25-96D5E1434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SG" w:eastAsia="en-SG"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8" w:line="251"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30"/>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232"/>
      <w:ind w:left="10" w:hanging="10"/>
      <w:outlineLvl w:val="1"/>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454</Words>
  <Characters>2592</Characters>
  <Application>Microsoft Office Word</Application>
  <DocSecurity>0</DocSecurity>
  <Lines>21</Lines>
  <Paragraphs>6</Paragraphs>
  <ScaleCrop>false</ScaleCrop>
  <Company>HP</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SUFIYAN SHAHID</dc:creator>
  <cp:keywords/>
  <cp:lastModifiedBy>SUFIYAN SHAHID</cp:lastModifiedBy>
  <cp:revision>3</cp:revision>
  <dcterms:created xsi:type="dcterms:W3CDTF">2025-11-16T14:49:00Z</dcterms:created>
  <dcterms:modified xsi:type="dcterms:W3CDTF">2025-11-16T14:49:00Z</dcterms:modified>
</cp:coreProperties>
</file>