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软工会议（1）-选题篇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时间：2025年9月19日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地点：31号楼自习室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与会人员：孔维茜 孙舒冉 张振瑜 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目标：初步确定选题方向和大致要实现的功能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会议准备：会议开始前每</w:t>
      </w:r>
      <w:r>
        <w:rPr>
          <w:rFonts w:eastAsia="等线" w:ascii="Arial" w:cs="Arial" w:hAnsi="Arial"/>
          <w:sz w:val="22"/>
        </w:rPr>
        <w:t>人</w:t>
      </w:r>
      <w:r>
        <w:rPr>
          <w:rFonts w:eastAsia="等线" w:ascii="Arial" w:cs="Arial" w:hAnsi="Arial"/>
          <w:sz w:val="22"/>
        </w:rPr>
        <w:t>准备至少一个可选方向题目供会上讨论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会议内容：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1、确定大致方向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孙舒冉，张振瑜：倾向于半命题 助手类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彭芊，孔维茜：自命题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2、每个人轮流分享自己的想法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张振瑜：智能个性化学习路径生成系统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彭   芊：平台类：独居老人用   旅游类：旅游衣食住行推荐平台  游戏类：开放故事线对抗竞技游戏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孙舒冉：健康助手，保守策略，根据用户年龄推荐相应方案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孔维茜：一个随机推荐生成器，可以推荐穿搭、吃什么、答案之书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集体：①团队“摸鱼”指数监测器，后台监控当前活动窗口（目前比较想做的）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3、初步讨论分工意向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前端：彭芊  孔维茜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后端：孙舒冉 张振瑜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4、技术顾问分享软工工作规范（待定）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5、确定下一步工作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初步生成一个需求文档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会议结果：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暂定自选题，比较倾向团队“摸鱼”指数监测器</w:t>
        <w:br/>
      </w:r>
      <w:bookmarkEnd w:id="2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2025-12-27T06:14:36Z</dcterms:created>
  <dc:creator>Apache POI</dc:creator>
</cp:coreProperties>
</file>