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CCCFA" w14:textId="77777777" w:rsidR="00F30EB5" w:rsidRPr="00F30EB5" w:rsidRDefault="00F30EB5" w:rsidP="00F30EB5">
      <w:pPr>
        <w:rPr>
          <w:b/>
          <w:bCs/>
        </w:rPr>
      </w:pPr>
      <w:r w:rsidRPr="00F30EB5">
        <w:rPr>
          <w:b/>
          <w:bCs/>
        </w:rPr>
        <w:t>UI/UX Design Report: Healthcare App Screens</w:t>
      </w:r>
    </w:p>
    <w:p w14:paraId="0BD06ACA" w14:textId="77777777" w:rsidR="00F30EB5" w:rsidRPr="00F30EB5" w:rsidRDefault="009465E3" w:rsidP="00F30EB5">
      <w:r>
        <w:pict w14:anchorId="636751B7">
          <v:rect id="_x0000_i1025" style="width:0;height:1.5pt" o:hralign="center" o:hrstd="t" o:hr="t" fillcolor="#a0a0a0" stroked="f"/>
        </w:pict>
      </w:r>
    </w:p>
    <w:p w14:paraId="559D844C" w14:textId="77777777" w:rsidR="00F30EB5" w:rsidRPr="00F30EB5" w:rsidRDefault="00F30EB5" w:rsidP="00F30EB5">
      <w:pPr>
        <w:rPr>
          <w:b/>
          <w:bCs/>
        </w:rPr>
      </w:pPr>
      <w:r w:rsidRPr="00F30EB5">
        <w:rPr>
          <w:b/>
          <w:bCs/>
        </w:rPr>
        <w:t>Overview</w:t>
      </w:r>
    </w:p>
    <w:p w14:paraId="16E94B4D" w14:textId="77777777" w:rsidR="00F30EB5" w:rsidRPr="00F30EB5" w:rsidRDefault="00F30EB5" w:rsidP="00F30EB5">
      <w:r w:rsidRPr="00F30EB5">
        <w:t>This report outlines the design process and key features of the healthcare app screens that have been successfully created. The designs focus on enhancing user experience through intuitive interfaces, clear navigation, and ensuring accessibility for all users. The screens cover key areas of user interaction, from onboarding to managing health data, tracking medications, and communicating with healthcare providers.</w:t>
      </w:r>
    </w:p>
    <w:p w14:paraId="0EFA8DD6" w14:textId="77777777" w:rsidR="00F30EB5" w:rsidRPr="00F30EB5" w:rsidRDefault="009465E3" w:rsidP="00F30EB5">
      <w:r>
        <w:pict w14:anchorId="0DB6B87E">
          <v:rect id="_x0000_i1026" style="width:0;height:1.5pt" o:hralign="center" o:hrstd="t" o:hr="t" fillcolor="#a0a0a0" stroked="f"/>
        </w:pict>
      </w:r>
    </w:p>
    <w:p w14:paraId="3D1FFB72" w14:textId="77777777" w:rsidR="00F30EB5" w:rsidRPr="00F30EB5" w:rsidRDefault="00F30EB5" w:rsidP="00F30EB5">
      <w:pPr>
        <w:rPr>
          <w:b/>
          <w:bCs/>
        </w:rPr>
      </w:pPr>
      <w:r w:rsidRPr="00F30EB5">
        <w:rPr>
          <w:b/>
          <w:bCs/>
        </w:rPr>
        <w:t>1. User Onboarding/Registration Screen</w:t>
      </w:r>
    </w:p>
    <w:p w14:paraId="0EFE20CE" w14:textId="77777777" w:rsidR="00F30EB5" w:rsidRPr="00F30EB5" w:rsidRDefault="00F30EB5" w:rsidP="00F30EB5">
      <w:pPr>
        <w:numPr>
          <w:ilvl w:val="0"/>
          <w:numId w:val="8"/>
        </w:numPr>
      </w:pPr>
      <w:r w:rsidRPr="00F30EB5">
        <w:rPr>
          <w:b/>
          <w:bCs/>
        </w:rPr>
        <w:t>Purpose</w:t>
      </w:r>
      <w:r w:rsidRPr="00F30EB5">
        <w:t>: To provide a seamless and user-friendly experience for new users to sign up or for existing users to log in.</w:t>
      </w:r>
    </w:p>
    <w:p w14:paraId="463D30E3" w14:textId="77777777" w:rsidR="00F30EB5" w:rsidRPr="00F30EB5" w:rsidRDefault="00F30EB5" w:rsidP="00F30EB5">
      <w:pPr>
        <w:numPr>
          <w:ilvl w:val="0"/>
          <w:numId w:val="8"/>
        </w:numPr>
      </w:pPr>
      <w:r w:rsidRPr="00F30EB5">
        <w:rPr>
          <w:b/>
          <w:bCs/>
        </w:rPr>
        <w:t>Key Features</w:t>
      </w:r>
      <w:r w:rsidRPr="00F30EB5">
        <w:t>:</w:t>
      </w:r>
    </w:p>
    <w:p w14:paraId="34895B31" w14:textId="77777777" w:rsidR="00F30EB5" w:rsidRPr="00F30EB5" w:rsidRDefault="00F30EB5" w:rsidP="00F30EB5">
      <w:pPr>
        <w:numPr>
          <w:ilvl w:val="1"/>
          <w:numId w:val="8"/>
        </w:numPr>
      </w:pPr>
      <w:r w:rsidRPr="00F30EB5">
        <w:rPr>
          <w:b/>
          <w:bCs/>
        </w:rPr>
        <w:t>Sign-Up and Login Options</w:t>
      </w:r>
      <w:r w:rsidRPr="00F30EB5">
        <w:t>: Clear, distinct buttons for new users to sign up and existing users to log in.</w:t>
      </w:r>
    </w:p>
    <w:p w14:paraId="147C41C4" w14:textId="77777777" w:rsidR="00F30EB5" w:rsidRPr="00F30EB5" w:rsidRDefault="00F30EB5" w:rsidP="00F30EB5">
      <w:pPr>
        <w:numPr>
          <w:ilvl w:val="1"/>
          <w:numId w:val="8"/>
        </w:numPr>
      </w:pPr>
      <w:r w:rsidRPr="00F30EB5">
        <w:rPr>
          <w:b/>
          <w:bCs/>
        </w:rPr>
        <w:t>Medical Information Fields</w:t>
      </w:r>
      <w:r w:rsidRPr="00F30EB5">
        <w:t>: Input fields that prompt users to enter essential information like age, medical history, and insurance details.</w:t>
      </w:r>
    </w:p>
    <w:p w14:paraId="7DF3C34E" w14:textId="77777777" w:rsidR="00F30EB5" w:rsidRPr="00F30EB5" w:rsidRDefault="00F30EB5" w:rsidP="00F30EB5">
      <w:pPr>
        <w:numPr>
          <w:ilvl w:val="1"/>
          <w:numId w:val="8"/>
        </w:numPr>
      </w:pPr>
      <w:r w:rsidRPr="00F30EB5">
        <w:rPr>
          <w:b/>
          <w:bCs/>
        </w:rPr>
        <w:t>Social Sign-In Options</w:t>
      </w:r>
      <w:r w:rsidRPr="00F30EB5">
        <w:t>: Integration with Google and Apple for quick sign-ins.</w:t>
      </w:r>
    </w:p>
    <w:p w14:paraId="0B989601" w14:textId="77777777" w:rsidR="00F30EB5" w:rsidRPr="00F30EB5" w:rsidRDefault="00F30EB5" w:rsidP="00F30EB5">
      <w:pPr>
        <w:numPr>
          <w:ilvl w:val="1"/>
          <w:numId w:val="8"/>
        </w:numPr>
      </w:pPr>
      <w:r w:rsidRPr="00F30EB5">
        <w:rPr>
          <w:b/>
          <w:bCs/>
        </w:rPr>
        <w:t>Progressive Disclosure</w:t>
      </w:r>
      <w:r w:rsidRPr="00F30EB5">
        <w:t>: Fields are revealed based on user actions to avoid overwhelming users.</w:t>
      </w:r>
    </w:p>
    <w:p w14:paraId="77BF51D7" w14:textId="77777777" w:rsidR="00F30EB5" w:rsidRPr="00F30EB5" w:rsidRDefault="00F30EB5" w:rsidP="00F30EB5">
      <w:pPr>
        <w:numPr>
          <w:ilvl w:val="0"/>
          <w:numId w:val="8"/>
        </w:numPr>
      </w:pPr>
      <w:r w:rsidRPr="00F30EB5">
        <w:rPr>
          <w:b/>
          <w:bCs/>
        </w:rPr>
        <w:t>User Experience Goals</w:t>
      </w:r>
      <w:r w:rsidRPr="00F30EB5">
        <w:t>: Make the onboarding process quick and simple while gathering necessary medical information without overwhelming the user.</w:t>
      </w:r>
    </w:p>
    <w:p w14:paraId="01B3AF21" w14:textId="77777777" w:rsidR="00F30EB5" w:rsidRPr="00F30EB5" w:rsidRDefault="009465E3" w:rsidP="00F30EB5">
      <w:r>
        <w:pict w14:anchorId="35D0798A">
          <v:rect id="_x0000_i1027" style="width:0;height:1.5pt" o:hralign="center" o:hrstd="t" o:hr="t" fillcolor="#a0a0a0" stroked="f"/>
        </w:pict>
      </w:r>
    </w:p>
    <w:p w14:paraId="65522894" w14:textId="77777777" w:rsidR="00F30EB5" w:rsidRPr="00F30EB5" w:rsidRDefault="00F30EB5" w:rsidP="00F30EB5">
      <w:pPr>
        <w:rPr>
          <w:b/>
          <w:bCs/>
        </w:rPr>
      </w:pPr>
      <w:r w:rsidRPr="00F30EB5">
        <w:rPr>
          <w:b/>
          <w:bCs/>
        </w:rPr>
        <w:t>2. Health Dashboard Screen</w:t>
      </w:r>
    </w:p>
    <w:p w14:paraId="1BEB9A53" w14:textId="77777777" w:rsidR="00F30EB5" w:rsidRPr="00F30EB5" w:rsidRDefault="00F30EB5" w:rsidP="00F30EB5">
      <w:pPr>
        <w:numPr>
          <w:ilvl w:val="0"/>
          <w:numId w:val="9"/>
        </w:numPr>
      </w:pPr>
      <w:r w:rsidRPr="00F30EB5">
        <w:rPr>
          <w:b/>
          <w:bCs/>
        </w:rPr>
        <w:t>Purpose</w:t>
      </w:r>
      <w:r w:rsidRPr="00F30EB5">
        <w:t>: To provide users with an at-a-glance overview of their health status, upcoming appointments, and medication schedule.</w:t>
      </w:r>
    </w:p>
    <w:p w14:paraId="388C237E" w14:textId="77777777" w:rsidR="00F30EB5" w:rsidRPr="00F30EB5" w:rsidRDefault="00F30EB5" w:rsidP="00F30EB5">
      <w:pPr>
        <w:numPr>
          <w:ilvl w:val="0"/>
          <w:numId w:val="9"/>
        </w:numPr>
      </w:pPr>
      <w:r w:rsidRPr="00F30EB5">
        <w:rPr>
          <w:b/>
          <w:bCs/>
        </w:rPr>
        <w:t>Key Features</w:t>
      </w:r>
      <w:r w:rsidRPr="00F30EB5">
        <w:t>:</w:t>
      </w:r>
    </w:p>
    <w:p w14:paraId="733A5B3B" w14:textId="77777777" w:rsidR="00F30EB5" w:rsidRPr="00F30EB5" w:rsidRDefault="00F30EB5" w:rsidP="00F30EB5">
      <w:pPr>
        <w:numPr>
          <w:ilvl w:val="1"/>
          <w:numId w:val="9"/>
        </w:numPr>
      </w:pPr>
      <w:r w:rsidRPr="00F30EB5">
        <w:rPr>
          <w:b/>
          <w:bCs/>
        </w:rPr>
        <w:t>Health Overview</w:t>
      </w:r>
      <w:r w:rsidRPr="00F30EB5">
        <w:t xml:space="preserve">: Summaries of ongoing health conditions with easy-to-read icons and </w:t>
      </w:r>
      <w:proofErr w:type="spellStart"/>
      <w:r w:rsidRPr="00F30EB5">
        <w:t>color</w:t>
      </w:r>
      <w:proofErr w:type="spellEnd"/>
      <w:r w:rsidRPr="00F30EB5">
        <w:t xml:space="preserve"> codes to signify health status.</w:t>
      </w:r>
    </w:p>
    <w:p w14:paraId="20CAEB0F" w14:textId="77777777" w:rsidR="00F30EB5" w:rsidRPr="00F30EB5" w:rsidRDefault="00F30EB5" w:rsidP="00F30EB5">
      <w:pPr>
        <w:numPr>
          <w:ilvl w:val="1"/>
          <w:numId w:val="9"/>
        </w:numPr>
      </w:pPr>
      <w:r w:rsidRPr="00F30EB5">
        <w:rPr>
          <w:b/>
          <w:bCs/>
        </w:rPr>
        <w:t>Appointments Section</w:t>
      </w:r>
      <w:r w:rsidRPr="00F30EB5">
        <w:t>: Displays upcoming appointments with healthcare providers, with options to reschedule or add notes.</w:t>
      </w:r>
    </w:p>
    <w:p w14:paraId="23A86569" w14:textId="77777777" w:rsidR="00F30EB5" w:rsidRPr="00F30EB5" w:rsidRDefault="00F30EB5" w:rsidP="00F30EB5">
      <w:pPr>
        <w:numPr>
          <w:ilvl w:val="1"/>
          <w:numId w:val="9"/>
        </w:numPr>
      </w:pPr>
      <w:r w:rsidRPr="00F30EB5">
        <w:rPr>
          <w:b/>
          <w:bCs/>
        </w:rPr>
        <w:t>Medication Schedule</w:t>
      </w:r>
      <w:r w:rsidRPr="00F30EB5">
        <w:t>: Upcoming medication doses and reminders are prominently displayed, with a progress tracker for compliance.</w:t>
      </w:r>
    </w:p>
    <w:p w14:paraId="0E472126" w14:textId="77777777" w:rsidR="00F30EB5" w:rsidRPr="00F30EB5" w:rsidRDefault="00F30EB5" w:rsidP="00F30EB5">
      <w:pPr>
        <w:numPr>
          <w:ilvl w:val="0"/>
          <w:numId w:val="9"/>
        </w:numPr>
      </w:pPr>
      <w:r w:rsidRPr="00F30EB5">
        <w:rPr>
          <w:b/>
          <w:bCs/>
        </w:rPr>
        <w:t>User Experience Goals</w:t>
      </w:r>
      <w:r w:rsidRPr="00F30EB5">
        <w:t>: Ensure that users can quickly access and review key health data in a visually appealing, easy-to-understand manner.</w:t>
      </w:r>
    </w:p>
    <w:p w14:paraId="59CF6487" w14:textId="77777777" w:rsidR="00F30EB5" w:rsidRPr="00F30EB5" w:rsidRDefault="009465E3" w:rsidP="00F30EB5">
      <w:r>
        <w:pict w14:anchorId="19D36CB7">
          <v:rect id="_x0000_i1028" style="width:0;height:1.5pt" o:hralign="center" o:hrstd="t" o:hr="t" fillcolor="#a0a0a0" stroked="f"/>
        </w:pict>
      </w:r>
    </w:p>
    <w:p w14:paraId="045071F4" w14:textId="77777777" w:rsidR="00F30EB5" w:rsidRPr="00F30EB5" w:rsidRDefault="00F30EB5" w:rsidP="00F30EB5">
      <w:pPr>
        <w:rPr>
          <w:b/>
          <w:bCs/>
        </w:rPr>
      </w:pPr>
      <w:r w:rsidRPr="00F30EB5">
        <w:rPr>
          <w:b/>
          <w:bCs/>
        </w:rPr>
        <w:lastRenderedPageBreak/>
        <w:t>3. Medication Tracking Screen</w:t>
      </w:r>
    </w:p>
    <w:p w14:paraId="1D304821" w14:textId="77777777" w:rsidR="00F30EB5" w:rsidRPr="00F30EB5" w:rsidRDefault="00F30EB5" w:rsidP="00F30EB5">
      <w:pPr>
        <w:numPr>
          <w:ilvl w:val="0"/>
          <w:numId w:val="10"/>
        </w:numPr>
      </w:pPr>
      <w:r w:rsidRPr="00F30EB5">
        <w:rPr>
          <w:b/>
          <w:bCs/>
        </w:rPr>
        <w:t>Purpose</w:t>
      </w:r>
      <w:r w:rsidRPr="00F30EB5">
        <w:t>: To assist users in managing their medications effectively and ensuring adherence to prescribed regimens.</w:t>
      </w:r>
    </w:p>
    <w:p w14:paraId="604BCD16" w14:textId="77777777" w:rsidR="00F30EB5" w:rsidRPr="00F30EB5" w:rsidRDefault="00F30EB5" w:rsidP="00F30EB5">
      <w:pPr>
        <w:numPr>
          <w:ilvl w:val="0"/>
          <w:numId w:val="10"/>
        </w:numPr>
      </w:pPr>
      <w:r w:rsidRPr="00F30EB5">
        <w:rPr>
          <w:b/>
          <w:bCs/>
        </w:rPr>
        <w:t>Key Features</w:t>
      </w:r>
      <w:r w:rsidRPr="00F30EB5">
        <w:t>:</w:t>
      </w:r>
    </w:p>
    <w:p w14:paraId="5707C08C" w14:textId="77777777" w:rsidR="00F30EB5" w:rsidRPr="00F30EB5" w:rsidRDefault="00F30EB5" w:rsidP="00F30EB5">
      <w:pPr>
        <w:numPr>
          <w:ilvl w:val="1"/>
          <w:numId w:val="10"/>
        </w:numPr>
      </w:pPr>
      <w:r w:rsidRPr="00F30EB5">
        <w:rPr>
          <w:b/>
          <w:bCs/>
        </w:rPr>
        <w:t>Medication List</w:t>
      </w:r>
      <w:r w:rsidRPr="00F30EB5">
        <w:t>: A detailed list of medications with dosage instructions, start/end dates, and time of next dose.</w:t>
      </w:r>
    </w:p>
    <w:p w14:paraId="5F72A8DA" w14:textId="77777777" w:rsidR="00F30EB5" w:rsidRPr="00F30EB5" w:rsidRDefault="00F30EB5" w:rsidP="00F30EB5">
      <w:pPr>
        <w:numPr>
          <w:ilvl w:val="1"/>
          <w:numId w:val="10"/>
        </w:numPr>
      </w:pPr>
      <w:r w:rsidRPr="00F30EB5">
        <w:rPr>
          <w:b/>
          <w:bCs/>
        </w:rPr>
        <w:t>Reminder System</w:t>
      </w:r>
      <w:r w:rsidRPr="00F30EB5">
        <w:t>: Users can set custom reminders for each medication, ensuring they stay on track.</w:t>
      </w:r>
    </w:p>
    <w:p w14:paraId="4CC4A5E9" w14:textId="77777777" w:rsidR="00F30EB5" w:rsidRPr="00F30EB5" w:rsidRDefault="00F30EB5" w:rsidP="00F30EB5">
      <w:pPr>
        <w:numPr>
          <w:ilvl w:val="1"/>
          <w:numId w:val="10"/>
        </w:numPr>
      </w:pPr>
      <w:r w:rsidRPr="00F30EB5">
        <w:rPr>
          <w:b/>
          <w:bCs/>
        </w:rPr>
        <w:t>Compliance Tracking</w:t>
      </w:r>
      <w:r w:rsidRPr="00F30EB5">
        <w:t>: Users can log when they have taken their medication, with visual feedback showing progress.</w:t>
      </w:r>
    </w:p>
    <w:p w14:paraId="2F1DB902" w14:textId="77777777" w:rsidR="00F30EB5" w:rsidRPr="00F30EB5" w:rsidRDefault="00F30EB5" w:rsidP="00F30EB5">
      <w:pPr>
        <w:numPr>
          <w:ilvl w:val="0"/>
          <w:numId w:val="10"/>
        </w:numPr>
      </w:pPr>
      <w:r w:rsidRPr="00F30EB5">
        <w:rPr>
          <w:b/>
          <w:bCs/>
        </w:rPr>
        <w:t>User Experience Goals</w:t>
      </w:r>
      <w:r w:rsidRPr="00F30EB5">
        <w:t>: Simplify medication management through clear instructions and reliable reminder systems, supporting better adherence to medical advice.</w:t>
      </w:r>
    </w:p>
    <w:p w14:paraId="224F41A4" w14:textId="77777777" w:rsidR="00F30EB5" w:rsidRPr="00F30EB5" w:rsidRDefault="009465E3" w:rsidP="00F30EB5">
      <w:r>
        <w:pict w14:anchorId="5EFE6A31">
          <v:rect id="_x0000_i1029" style="width:0;height:1.5pt" o:hralign="center" o:hrstd="t" o:hr="t" fillcolor="#a0a0a0" stroked="f"/>
        </w:pict>
      </w:r>
    </w:p>
    <w:p w14:paraId="55960818" w14:textId="77777777" w:rsidR="00F30EB5" w:rsidRPr="00F30EB5" w:rsidRDefault="00F30EB5" w:rsidP="00F30EB5">
      <w:pPr>
        <w:rPr>
          <w:b/>
          <w:bCs/>
        </w:rPr>
      </w:pPr>
      <w:r w:rsidRPr="00F30EB5">
        <w:rPr>
          <w:b/>
          <w:bCs/>
        </w:rPr>
        <w:t>4. Health Condition Management Screen</w:t>
      </w:r>
    </w:p>
    <w:p w14:paraId="77C1608D" w14:textId="77777777" w:rsidR="00F30EB5" w:rsidRPr="00F30EB5" w:rsidRDefault="00F30EB5" w:rsidP="00F30EB5">
      <w:pPr>
        <w:numPr>
          <w:ilvl w:val="0"/>
          <w:numId w:val="11"/>
        </w:numPr>
      </w:pPr>
      <w:r w:rsidRPr="00F30EB5">
        <w:rPr>
          <w:b/>
          <w:bCs/>
        </w:rPr>
        <w:t>Purpose</w:t>
      </w:r>
      <w:r w:rsidRPr="00F30EB5">
        <w:t>: To enable users to track the progress of their health conditions and log symptoms.</w:t>
      </w:r>
    </w:p>
    <w:p w14:paraId="50A1E746" w14:textId="77777777" w:rsidR="00F30EB5" w:rsidRPr="00F30EB5" w:rsidRDefault="00F30EB5" w:rsidP="00F30EB5">
      <w:pPr>
        <w:numPr>
          <w:ilvl w:val="0"/>
          <w:numId w:val="11"/>
        </w:numPr>
      </w:pPr>
      <w:r w:rsidRPr="00F30EB5">
        <w:rPr>
          <w:b/>
          <w:bCs/>
        </w:rPr>
        <w:t>Key Features</w:t>
      </w:r>
      <w:r w:rsidRPr="00F30EB5">
        <w:t>:</w:t>
      </w:r>
    </w:p>
    <w:p w14:paraId="6E32518D" w14:textId="77777777" w:rsidR="00F30EB5" w:rsidRPr="00F30EB5" w:rsidRDefault="00F30EB5" w:rsidP="00F30EB5">
      <w:pPr>
        <w:numPr>
          <w:ilvl w:val="1"/>
          <w:numId w:val="11"/>
        </w:numPr>
      </w:pPr>
      <w:r w:rsidRPr="00F30EB5">
        <w:rPr>
          <w:b/>
          <w:bCs/>
        </w:rPr>
        <w:t>Health Progress</w:t>
      </w:r>
      <w:r w:rsidRPr="00F30EB5">
        <w:t>: Users can view condition-specific data (e.g., blood sugar levels, blood pressure) with graphs showing progress over time.</w:t>
      </w:r>
    </w:p>
    <w:p w14:paraId="1B6F885C" w14:textId="77777777" w:rsidR="00F30EB5" w:rsidRPr="00F30EB5" w:rsidRDefault="00F30EB5" w:rsidP="00F30EB5">
      <w:pPr>
        <w:numPr>
          <w:ilvl w:val="1"/>
          <w:numId w:val="11"/>
        </w:numPr>
      </w:pPr>
      <w:r w:rsidRPr="00F30EB5">
        <w:rPr>
          <w:b/>
          <w:bCs/>
        </w:rPr>
        <w:t>Symptom Logging</w:t>
      </w:r>
      <w:r w:rsidRPr="00F30EB5">
        <w:t>: A simple form to log new symptoms or changes in condition, which can be shared with healthcare providers.</w:t>
      </w:r>
    </w:p>
    <w:p w14:paraId="20CEE7E6" w14:textId="77777777" w:rsidR="00F30EB5" w:rsidRPr="00F30EB5" w:rsidRDefault="00F30EB5" w:rsidP="00F30EB5">
      <w:pPr>
        <w:numPr>
          <w:ilvl w:val="1"/>
          <w:numId w:val="11"/>
        </w:numPr>
      </w:pPr>
      <w:r w:rsidRPr="00F30EB5">
        <w:rPr>
          <w:b/>
          <w:bCs/>
        </w:rPr>
        <w:t>Educational Resources</w:t>
      </w:r>
      <w:r w:rsidRPr="00F30EB5">
        <w:t>: Access to articles and videos related to the user’s health condition.</w:t>
      </w:r>
    </w:p>
    <w:p w14:paraId="3CA3180E" w14:textId="77777777" w:rsidR="00F30EB5" w:rsidRPr="00F30EB5" w:rsidRDefault="00F30EB5" w:rsidP="00F30EB5">
      <w:pPr>
        <w:numPr>
          <w:ilvl w:val="0"/>
          <w:numId w:val="11"/>
        </w:numPr>
      </w:pPr>
      <w:r w:rsidRPr="00F30EB5">
        <w:rPr>
          <w:b/>
          <w:bCs/>
        </w:rPr>
        <w:t>User Experience Goals</w:t>
      </w:r>
      <w:r w:rsidRPr="00F30EB5">
        <w:t>: Help users stay informed and engaged with their health management by providing easy tracking and educational resources.</w:t>
      </w:r>
    </w:p>
    <w:p w14:paraId="31CF780A" w14:textId="0A4CE3BB" w:rsidR="00F30EB5" w:rsidRPr="00F30EB5" w:rsidRDefault="009465E3" w:rsidP="00F30EB5">
      <w:r>
        <w:pict w14:anchorId="727C3876">
          <v:rect id="_x0000_i1030" style="width:0;height:1.5pt" o:hralign="center" o:hrstd="t" o:hr="t" fillcolor="#a0a0a0" stroked="f"/>
        </w:pict>
      </w:r>
    </w:p>
    <w:p w14:paraId="7F3CE687" w14:textId="77777777" w:rsidR="00F30EB5" w:rsidRPr="00F30EB5" w:rsidRDefault="00F30EB5" w:rsidP="00F30EB5">
      <w:pPr>
        <w:rPr>
          <w:b/>
          <w:bCs/>
        </w:rPr>
      </w:pPr>
      <w:r w:rsidRPr="00F30EB5">
        <w:rPr>
          <w:b/>
          <w:bCs/>
        </w:rPr>
        <w:t>Conclusion</w:t>
      </w:r>
    </w:p>
    <w:p w14:paraId="5E64D382" w14:textId="77777777" w:rsidR="00F30EB5" w:rsidRPr="00F30EB5" w:rsidRDefault="00F30EB5" w:rsidP="00F30EB5">
      <w:r w:rsidRPr="00F30EB5">
        <w:t>The designs of the healthcare app screens focus on providing an intuitive, accessible, and user-</w:t>
      </w:r>
      <w:proofErr w:type="spellStart"/>
      <w:r w:rsidRPr="00F30EB5">
        <w:t>centered</w:t>
      </w:r>
      <w:proofErr w:type="spellEnd"/>
      <w:r w:rsidRPr="00F30EB5">
        <w:t xml:space="preserve"> experience. Each screen is crafted to simplify complex healthcare tasks, from tracking medications to managing appointments, while offering the flexibility needed to cater to a diverse range of users. The app aims to enhance the overall healthcare management experience by reducing barriers, increasing engagement, and ensuring that users feel in control of their health journey.</w:t>
      </w:r>
    </w:p>
    <w:p w14:paraId="5D1315D7" w14:textId="77777777" w:rsidR="00F30EB5" w:rsidRPr="00F30EB5" w:rsidRDefault="00F30EB5" w:rsidP="00F30EB5">
      <w:r w:rsidRPr="00F30EB5">
        <w:t>If there are any specific areas requiring adjustments or enhancements, we are ready to proceed with further refinements based on feedback.</w:t>
      </w:r>
    </w:p>
    <w:p w14:paraId="3C43C453" w14:textId="6BD443E8" w:rsidR="008153CC" w:rsidRPr="00F30EB5" w:rsidRDefault="008153CC" w:rsidP="00F30EB5"/>
    <w:sectPr w:rsidR="008153CC" w:rsidRPr="00F3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A015C"/>
    <w:multiLevelType w:val="multilevel"/>
    <w:tmpl w:val="C7A8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A394F"/>
    <w:multiLevelType w:val="multilevel"/>
    <w:tmpl w:val="B4A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D44F8"/>
    <w:multiLevelType w:val="multilevel"/>
    <w:tmpl w:val="540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229AA"/>
    <w:multiLevelType w:val="multilevel"/>
    <w:tmpl w:val="1D7C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01173"/>
    <w:multiLevelType w:val="multilevel"/>
    <w:tmpl w:val="348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C0875"/>
    <w:multiLevelType w:val="multilevel"/>
    <w:tmpl w:val="24C28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B6B35"/>
    <w:multiLevelType w:val="multilevel"/>
    <w:tmpl w:val="4B48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2090C"/>
    <w:multiLevelType w:val="multilevel"/>
    <w:tmpl w:val="86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908B2"/>
    <w:multiLevelType w:val="multilevel"/>
    <w:tmpl w:val="8D36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50C8D"/>
    <w:multiLevelType w:val="multilevel"/>
    <w:tmpl w:val="4C30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E21AB"/>
    <w:multiLevelType w:val="multilevel"/>
    <w:tmpl w:val="8E3C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062E8"/>
    <w:multiLevelType w:val="multilevel"/>
    <w:tmpl w:val="49E0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677AC"/>
    <w:multiLevelType w:val="multilevel"/>
    <w:tmpl w:val="B60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740621">
    <w:abstractNumId w:val="0"/>
  </w:num>
  <w:num w:numId="2" w16cid:durableId="2121532245">
    <w:abstractNumId w:val="8"/>
  </w:num>
  <w:num w:numId="3" w16cid:durableId="2123186626">
    <w:abstractNumId w:val="12"/>
  </w:num>
  <w:num w:numId="4" w16cid:durableId="1132822047">
    <w:abstractNumId w:val="10"/>
  </w:num>
  <w:num w:numId="5" w16cid:durableId="1619024933">
    <w:abstractNumId w:val="1"/>
  </w:num>
  <w:num w:numId="6" w16cid:durableId="1291017897">
    <w:abstractNumId w:val="2"/>
  </w:num>
  <w:num w:numId="7" w16cid:durableId="1238637828">
    <w:abstractNumId w:val="4"/>
  </w:num>
  <w:num w:numId="8" w16cid:durableId="181012666">
    <w:abstractNumId w:val="7"/>
  </w:num>
  <w:num w:numId="9" w16cid:durableId="43415034">
    <w:abstractNumId w:val="11"/>
  </w:num>
  <w:num w:numId="10" w16cid:durableId="1263414430">
    <w:abstractNumId w:val="6"/>
  </w:num>
  <w:num w:numId="11" w16cid:durableId="101844620">
    <w:abstractNumId w:val="9"/>
  </w:num>
  <w:num w:numId="12" w16cid:durableId="965308034">
    <w:abstractNumId w:val="5"/>
  </w:num>
  <w:num w:numId="13" w16cid:durableId="691224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B5"/>
    <w:rsid w:val="001C0FEB"/>
    <w:rsid w:val="008153CC"/>
    <w:rsid w:val="008F6449"/>
    <w:rsid w:val="009465E3"/>
    <w:rsid w:val="00E6182C"/>
    <w:rsid w:val="00F30EB5"/>
    <w:rsid w:val="00F75B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F4DBBE3"/>
  <w15:chartTrackingRefBased/>
  <w15:docId w15:val="{234BAA0A-16F0-4AAC-B711-D980DE17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30E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30E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487709">
      <w:bodyDiv w:val="1"/>
      <w:marLeft w:val="0"/>
      <w:marRight w:val="0"/>
      <w:marTop w:val="0"/>
      <w:marBottom w:val="0"/>
      <w:divBdr>
        <w:top w:val="none" w:sz="0" w:space="0" w:color="auto"/>
        <w:left w:val="none" w:sz="0" w:space="0" w:color="auto"/>
        <w:bottom w:val="none" w:sz="0" w:space="0" w:color="auto"/>
        <w:right w:val="none" w:sz="0" w:space="0" w:color="auto"/>
      </w:divBdr>
    </w:div>
    <w:div w:id="1205411988">
      <w:bodyDiv w:val="1"/>
      <w:marLeft w:val="0"/>
      <w:marRight w:val="0"/>
      <w:marTop w:val="0"/>
      <w:marBottom w:val="0"/>
      <w:divBdr>
        <w:top w:val="none" w:sz="0" w:space="0" w:color="auto"/>
        <w:left w:val="none" w:sz="0" w:space="0" w:color="auto"/>
        <w:bottom w:val="none" w:sz="0" w:space="0" w:color="auto"/>
        <w:right w:val="none" w:sz="0" w:space="0" w:color="auto"/>
      </w:divBdr>
    </w:div>
    <w:div w:id="1267621141">
      <w:bodyDiv w:val="1"/>
      <w:marLeft w:val="0"/>
      <w:marRight w:val="0"/>
      <w:marTop w:val="0"/>
      <w:marBottom w:val="0"/>
      <w:divBdr>
        <w:top w:val="none" w:sz="0" w:space="0" w:color="auto"/>
        <w:left w:val="none" w:sz="0" w:space="0" w:color="auto"/>
        <w:bottom w:val="none" w:sz="0" w:space="0" w:color="auto"/>
        <w:right w:val="none" w:sz="0" w:space="0" w:color="auto"/>
      </w:divBdr>
    </w:div>
    <w:div w:id="141651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Sugandh</dc:creator>
  <cp:keywords/>
  <dc:description/>
  <cp:lastModifiedBy>Ishaan Sugandh</cp:lastModifiedBy>
  <cp:revision>2</cp:revision>
  <dcterms:created xsi:type="dcterms:W3CDTF">2024-10-10T17:42:00Z</dcterms:created>
  <dcterms:modified xsi:type="dcterms:W3CDTF">2024-10-10T17:42:00Z</dcterms:modified>
</cp:coreProperties>
</file>