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900" w:rsidRDefault="00DA3A84">
      <w:pPr>
        <w:rPr>
          <w:rStyle w:val="Hyperlink"/>
        </w:rPr>
      </w:pPr>
      <w:hyperlink r:id="rId7" w:history="1">
        <w:r w:rsidR="00310BEE">
          <w:rPr>
            <w:rStyle w:val="Hyperlink"/>
          </w:rPr>
          <w:t>https://blog.5nine.com/what-is-azure-data-factory-and-how-can-it-help</w:t>
        </w:r>
      </w:hyperlink>
    </w:p>
    <w:p w:rsidR="00711B07" w:rsidRDefault="00711B07">
      <w:r>
        <w:rPr>
          <w:noProof/>
        </w:rPr>
        <w:drawing>
          <wp:inline distT="0" distB="0" distL="0" distR="0" wp14:anchorId="6FC9DF60" wp14:editId="23A1EE77">
            <wp:extent cx="5943600" cy="257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8735"/>
                    </a:xfrm>
                    <a:prstGeom prst="rect">
                      <a:avLst/>
                    </a:prstGeom>
                  </pic:spPr>
                </pic:pic>
              </a:graphicData>
            </a:graphic>
          </wp:inline>
        </w:drawing>
      </w:r>
    </w:p>
    <w:p w:rsidR="003C6378" w:rsidRDefault="003C6378">
      <w:r>
        <w:rPr>
          <w:noProof/>
        </w:rPr>
        <w:drawing>
          <wp:inline distT="0" distB="0" distL="0" distR="0" wp14:anchorId="3B1BFD43" wp14:editId="6385ED83">
            <wp:extent cx="4686300" cy="1955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955800"/>
                    </a:xfrm>
                    <a:prstGeom prst="rect">
                      <a:avLst/>
                    </a:prstGeom>
                  </pic:spPr>
                </pic:pic>
              </a:graphicData>
            </a:graphic>
          </wp:inline>
        </w:drawing>
      </w:r>
    </w:p>
    <w:p w:rsidR="00977058" w:rsidRPr="00446E9A" w:rsidRDefault="00977058" w:rsidP="00977058">
      <w:pPr>
        <w:pStyle w:val="NormalWeb"/>
        <w:shd w:val="clear" w:color="auto" w:fill="FFFFFF"/>
        <w:spacing w:after="0" w:afterAutospacing="0"/>
        <w:rPr>
          <w:rFonts w:ascii="Segoe UI" w:eastAsiaTheme="minorHAnsi" w:hAnsi="Segoe UI" w:cs="Segoe UI"/>
          <w:color w:val="171717"/>
          <w:sz w:val="22"/>
          <w:szCs w:val="22"/>
          <w:shd w:val="clear" w:color="auto" w:fill="FFFFFF"/>
        </w:rPr>
      </w:pPr>
      <w:r w:rsidRPr="00446E9A">
        <w:rPr>
          <w:rFonts w:ascii="Segoe UI" w:eastAsiaTheme="minorHAnsi" w:hAnsi="Segoe UI" w:cs="Segoe UI"/>
          <w:color w:val="171717"/>
          <w:sz w:val="22"/>
          <w:szCs w:val="22"/>
          <w:shd w:val="clear" w:color="auto" w:fill="FFFFFF"/>
        </w:rPr>
        <w:t>Using Azure Data Factory, you can do the following tasks:</w:t>
      </w:r>
    </w:p>
    <w:p w:rsidR="00977058" w:rsidRPr="00446E9A" w:rsidRDefault="00977058" w:rsidP="00977058">
      <w:pPr>
        <w:pStyle w:val="NormalWeb"/>
        <w:numPr>
          <w:ilvl w:val="0"/>
          <w:numId w:val="1"/>
        </w:numPr>
        <w:shd w:val="clear" w:color="auto" w:fill="FFFFFF"/>
        <w:spacing w:after="0" w:afterAutospacing="0"/>
        <w:ind w:left="570"/>
        <w:rPr>
          <w:rFonts w:ascii="Segoe UI" w:eastAsiaTheme="minorHAnsi" w:hAnsi="Segoe UI" w:cs="Segoe UI"/>
          <w:color w:val="171717"/>
          <w:sz w:val="22"/>
          <w:szCs w:val="22"/>
          <w:shd w:val="clear" w:color="auto" w:fill="FFFFFF"/>
        </w:rPr>
      </w:pPr>
      <w:r w:rsidRPr="00446E9A">
        <w:rPr>
          <w:rFonts w:ascii="Segoe UI" w:eastAsiaTheme="minorHAnsi" w:hAnsi="Segoe UI" w:cs="Segoe UI"/>
          <w:color w:val="171717"/>
          <w:sz w:val="22"/>
          <w:szCs w:val="22"/>
          <w:shd w:val="clear" w:color="auto" w:fill="FFFFFF"/>
        </w:rPr>
        <w:t>Create and schedule data-driven workflows (called pipelines) that can absorb data from different data stores.</w:t>
      </w:r>
    </w:p>
    <w:p w:rsidR="00977058" w:rsidRPr="00446E9A" w:rsidRDefault="00977058" w:rsidP="00977058">
      <w:pPr>
        <w:pStyle w:val="NormalWeb"/>
        <w:numPr>
          <w:ilvl w:val="0"/>
          <w:numId w:val="1"/>
        </w:numPr>
        <w:shd w:val="clear" w:color="auto" w:fill="FFFFFF"/>
        <w:spacing w:after="0" w:afterAutospacing="0"/>
        <w:ind w:left="570"/>
        <w:rPr>
          <w:rFonts w:ascii="Segoe UI" w:eastAsiaTheme="minorHAnsi" w:hAnsi="Segoe UI" w:cs="Segoe UI"/>
          <w:color w:val="171717"/>
          <w:sz w:val="22"/>
          <w:szCs w:val="22"/>
          <w:shd w:val="clear" w:color="auto" w:fill="FFFFFF"/>
        </w:rPr>
      </w:pPr>
      <w:r w:rsidRPr="00446E9A">
        <w:rPr>
          <w:rFonts w:ascii="Segoe UI" w:eastAsiaTheme="minorHAnsi" w:hAnsi="Segoe UI" w:cs="Segoe UI"/>
          <w:color w:val="171717"/>
          <w:sz w:val="22"/>
          <w:szCs w:val="22"/>
          <w:shd w:val="clear" w:color="auto" w:fill="FFFFFF"/>
        </w:rPr>
        <w:t>Process or transform the data by using compute services such as Azure HDInsight Hadoop, Spark, Azure Data Lake Analytics, and Azure Machine Learning.</w:t>
      </w:r>
    </w:p>
    <w:p w:rsidR="00446E9A" w:rsidRPr="00446E9A" w:rsidRDefault="00977058" w:rsidP="00446E9A">
      <w:pPr>
        <w:pStyle w:val="NormalWeb"/>
        <w:numPr>
          <w:ilvl w:val="0"/>
          <w:numId w:val="1"/>
        </w:numPr>
        <w:shd w:val="clear" w:color="auto" w:fill="FFFFFF"/>
        <w:spacing w:after="0" w:afterAutospacing="0"/>
        <w:ind w:left="570"/>
        <w:rPr>
          <w:rFonts w:ascii="Segoe UI" w:hAnsi="Segoe UI" w:cs="Segoe UI"/>
          <w:color w:val="171717"/>
          <w:shd w:val="clear" w:color="auto" w:fill="FFFFFF"/>
        </w:rPr>
      </w:pPr>
      <w:r w:rsidRPr="00446E9A">
        <w:rPr>
          <w:rFonts w:ascii="Segoe UI" w:eastAsiaTheme="minorHAnsi" w:hAnsi="Segoe UI" w:cs="Segoe UI"/>
          <w:color w:val="171717"/>
          <w:sz w:val="22"/>
          <w:szCs w:val="22"/>
          <w:shd w:val="clear" w:color="auto" w:fill="FFFFFF"/>
        </w:rPr>
        <w:t>Publish output data to data stores such as Azure SQL Data Warehouse for business intelligence (BI) applications to consume</w:t>
      </w:r>
    </w:p>
    <w:p w:rsidR="00314DD3" w:rsidRDefault="00314DD3">
      <w:pPr>
        <w:rPr>
          <w:rFonts w:ascii="Segoe UI" w:hAnsi="Segoe UI" w:cs="Segoe UI"/>
          <w:color w:val="171717"/>
          <w:shd w:val="clear" w:color="auto" w:fill="FFFFFF"/>
        </w:rPr>
      </w:pPr>
    </w:p>
    <w:p w:rsidR="001F6831" w:rsidRDefault="001F6831">
      <w:pPr>
        <w:rPr>
          <w:rFonts w:ascii="Segoe UI" w:hAnsi="Segoe UI" w:cs="Segoe UI"/>
          <w:color w:val="171717"/>
          <w:shd w:val="clear" w:color="auto" w:fill="FFFFFF"/>
        </w:rPr>
      </w:pPr>
      <w:r w:rsidRPr="00446E9A">
        <w:rPr>
          <w:rFonts w:ascii="Segoe UI" w:hAnsi="Segoe UI" w:cs="Segoe UI"/>
          <w:color w:val="171717"/>
          <w:shd w:val="clear" w:color="auto" w:fill="FFFFFF"/>
        </w:rPr>
        <w:t>Azure Data Factory is a cloud-based data integration service</w:t>
      </w:r>
    </w:p>
    <w:p w:rsidR="00CA7FA5" w:rsidRPr="00446E9A" w:rsidRDefault="00CA7FA5">
      <w:pPr>
        <w:rPr>
          <w:rFonts w:ascii="Segoe UI" w:hAnsi="Segoe UI" w:cs="Segoe UI"/>
          <w:color w:val="171717"/>
          <w:shd w:val="clear" w:color="auto" w:fill="FFFFFF"/>
        </w:rPr>
      </w:pPr>
      <w:r>
        <w:rPr>
          <w:rFonts w:ascii="Segoe UI" w:hAnsi="Segoe UI" w:cs="Segoe UI"/>
          <w:color w:val="171717"/>
          <w:shd w:val="clear" w:color="auto" w:fill="FFFFFF"/>
        </w:rPr>
        <w:t>We can load the data from different data sources from azure and on premises</w:t>
      </w:r>
    </w:p>
    <w:p w:rsidR="00746901" w:rsidRPr="00446E9A" w:rsidRDefault="00746901">
      <w:pPr>
        <w:rPr>
          <w:rFonts w:ascii="Segoe UI" w:hAnsi="Segoe UI" w:cs="Segoe UI"/>
          <w:color w:val="171717"/>
          <w:shd w:val="clear" w:color="auto" w:fill="FFFFFF"/>
        </w:rPr>
      </w:pPr>
      <w:r w:rsidRPr="00446E9A">
        <w:rPr>
          <w:rFonts w:ascii="Segoe UI" w:hAnsi="Segoe UI" w:cs="Segoe UI"/>
          <w:color w:val="171717"/>
          <w:shd w:val="clear" w:color="auto" w:fill="FFFFFF"/>
        </w:rPr>
        <w:t>It allows you to create data-driven workflows in the cloud for orchestrating and automating data movement and data transformation</w:t>
      </w:r>
    </w:p>
    <w:p w:rsidR="00DF3CE4" w:rsidRPr="00446E9A" w:rsidRDefault="00DF3CE4">
      <w:pPr>
        <w:rPr>
          <w:rFonts w:ascii="Segoe UI" w:hAnsi="Segoe UI" w:cs="Segoe UI"/>
          <w:color w:val="171717"/>
          <w:shd w:val="clear" w:color="auto" w:fill="FFFFFF"/>
        </w:rPr>
      </w:pPr>
      <w:r w:rsidRPr="00446E9A">
        <w:rPr>
          <w:rFonts w:ascii="Segoe UI" w:hAnsi="Segoe UI" w:cs="Segoe UI"/>
          <w:color w:val="171717"/>
          <w:shd w:val="clear" w:color="auto" w:fill="FFFFFF"/>
        </w:rPr>
        <w:t>A data factory can have one or more pipelines.</w:t>
      </w:r>
    </w:p>
    <w:p w:rsidR="00B12725" w:rsidRDefault="00B12725">
      <w:pPr>
        <w:rPr>
          <w:rFonts w:ascii="Helvetica" w:hAnsi="Helvetica"/>
          <w:b/>
          <w:color w:val="333333"/>
          <w:sz w:val="32"/>
          <w:szCs w:val="32"/>
          <w:u w:val="single"/>
          <w:shd w:val="clear" w:color="auto" w:fill="FFFFFF"/>
        </w:rPr>
      </w:pPr>
      <w:r w:rsidRPr="00B407D3">
        <w:rPr>
          <w:rFonts w:ascii="Helvetica" w:hAnsi="Helvetica"/>
          <w:b/>
          <w:color w:val="333333"/>
          <w:sz w:val="32"/>
          <w:szCs w:val="32"/>
          <w:u w:val="single"/>
          <w:shd w:val="clear" w:color="auto" w:fill="FFFFFF"/>
        </w:rPr>
        <w:lastRenderedPageBreak/>
        <w:t>Pipeline</w:t>
      </w:r>
    </w:p>
    <w:p w:rsidR="00003AC8" w:rsidRPr="00003AC8" w:rsidRDefault="00003AC8">
      <w:pPr>
        <w:rPr>
          <w:rFonts w:ascii="Segoe UI" w:hAnsi="Segoe UI" w:cs="Segoe UI"/>
          <w:color w:val="171717"/>
          <w:shd w:val="clear" w:color="auto" w:fill="FFFFFF"/>
        </w:rPr>
      </w:pPr>
      <w:r w:rsidRPr="00003AC8">
        <w:rPr>
          <w:rFonts w:ascii="Segoe UI" w:hAnsi="Segoe UI" w:cs="Segoe UI"/>
          <w:color w:val="171717"/>
          <w:shd w:val="clear" w:color="auto" w:fill="FFFFFF"/>
        </w:rPr>
        <w:t>ADF</w:t>
      </w:r>
      <w:r>
        <w:rPr>
          <w:rFonts w:ascii="Segoe UI" w:hAnsi="Segoe UI" w:cs="Segoe UI"/>
          <w:color w:val="171717"/>
          <w:shd w:val="clear" w:color="auto" w:fill="FFFFFF"/>
        </w:rPr>
        <w:t xml:space="preserve"> can have one or more piplilines</w:t>
      </w:r>
    </w:p>
    <w:p w:rsidR="00DF3CE4" w:rsidRPr="00446E9A" w:rsidRDefault="00DF3CE4">
      <w:pPr>
        <w:rPr>
          <w:rFonts w:ascii="Segoe UI" w:hAnsi="Segoe UI" w:cs="Segoe UI"/>
          <w:color w:val="171717"/>
          <w:shd w:val="clear" w:color="auto" w:fill="FFFFFF"/>
        </w:rPr>
      </w:pPr>
      <w:r w:rsidRPr="00446E9A">
        <w:rPr>
          <w:rFonts w:ascii="Segoe UI" w:hAnsi="Segoe UI" w:cs="Segoe UI"/>
          <w:color w:val="171717"/>
          <w:shd w:val="clear" w:color="auto" w:fill="FFFFFF"/>
        </w:rPr>
        <w:t>A pipeline is a logical grouping of activities that together perform a task</w:t>
      </w:r>
    </w:p>
    <w:p w:rsidR="00DF3CE4" w:rsidRDefault="00DF3CE4">
      <w:pPr>
        <w:rPr>
          <w:rFonts w:ascii="Segoe UI" w:hAnsi="Segoe UI" w:cs="Segoe UI"/>
          <w:color w:val="171717"/>
          <w:shd w:val="clear" w:color="auto" w:fill="FFFFFF"/>
        </w:rPr>
      </w:pPr>
      <w:r w:rsidRPr="00446E9A">
        <w:rPr>
          <w:rFonts w:ascii="Segoe UI" w:hAnsi="Segoe UI" w:cs="Segoe UI"/>
          <w:color w:val="171717"/>
          <w:shd w:val="clear" w:color="auto" w:fill="FFFFFF"/>
        </w:rPr>
        <w:t>The activities in a pipeline define actions to perform on your data</w:t>
      </w:r>
    </w:p>
    <w:p w:rsidR="00437C71" w:rsidRDefault="00437C71">
      <w:pPr>
        <w:rPr>
          <w:rFonts w:ascii="Segoe UI" w:hAnsi="Segoe UI" w:cs="Segoe UI"/>
          <w:color w:val="171717"/>
          <w:shd w:val="clear" w:color="auto" w:fill="FFFFFF"/>
        </w:rPr>
      </w:pPr>
      <w:r>
        <w:rPr>
          <w:rFonts w:ascii="Segoe UI" w:hAnsi="Segoe UI" w:cs="Segoe UI"/>
          <w:color w:val="171717"/>
          <w:shd w:val="clear" w:color="auto" w:fill="FFFFFF"/>
        </w:rPr>
        <w:t xml:space="preserve">There will be 2 activities </w:t>
      </w:r>
    </w:p>
    <w:p w:rsidR="00437C71" w:rsidRPr="00446E9A" w:rsidRDefault="00437C71">
      <w:pPr>
        <w:rPr>
          <w:rFonts w:ascii="Segoe UI" w:hAnsi="Segoe UI" w:cs="Segoe UI"/>
          <w:color w:val="171717"/>
          <w:shd w:val="clear" w:color="auto" w:fill="FFFFFF"/>
        </w:rPr>
      </w:pPr>
      <w:r>
        <w:rPr>
          <w:noProof/>
        </w:rPr>
        <w:drawing>
          <wp:inline distT="0" distB="0" distL="0" distR="0" wp14:anchorId="3680329D" wp14:editId="40C8D068">
            <wp:extent cx="2914650" cy="92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927100"/>
                    </a:xfrm>
                    <a:prstGeom prst="rect">
                      <a:avLst/>
                    </a:prstGeom>
                  </pic:spPr>
                </pic:pic>
              </a:graphicData>
            </a:graphic>
          </wp:inline>
        </w:drawing>
      </w:r>
    </w:p>
    <w:p w:rsidR="00DF3CE4" w:rsidRPr="00446E9A" w:rsidRDefault="00DF3CE4">
      <w:pPr>
        <w:rPr>
          <w:rFonts w:ascii="Segoe UI" w:hAnsi="Segoe UI" w:cs="Segoe UI"/>
          <w:color w:val="171717"/>
          <w:shd w:val="clear" w:color="auto" w:fill="FFFFFF"/>
        </w:rPr>
      </w:pPr>
      <w:r w:rsidRPr="00446E9A">
        <w:rPr>
          <w:rFonts w:ascii="Segoe UI" w:hAnsi="Segoe UI" w:cs="Segoe UI"/>
          <w:color w:val="171717"/>
          <w:shd w:val="clear" w:color="auto" w:fill="FFFFFF"/>
        </w:rPr>
        <w:t>For example, you may use a copy activity to copy data from on-premises SQL Server to an Azure Blob Storage</w:t>
      </w:r>
    </w:p>
    <w:p w:rsidR="00E34025" w:rsidRPr="00446E9A" w:rsidRDefault="00E34025">
      <w:pPr>
        <w:rPr>
          <w:rFonts w:ascii="Segoe UI" w:hAnsi="Segoe UI" w:cs="Segoe UI"/>
          <w:color w:val="171717"/>
          <w:shd w:val="clear" w:color="auto" w:fill="FFFFFF"/>
        </w:rPr>
      </w:pPr>
      <w:r w:rsidRPr="00446E9A">
        <w:rPr>
          <w:rFonts w:ascii="Segoe UI" w:hAnsi="Segoe UI" w:cs="Segoe UI"/>
          <w:color w:val="171717"/>
          <w:shd w:val="clear" w:color="auto" w:fill="FFFFFF"/>
        </w:rPr>
        <w:t xml:space="preserve">A pipeline allows you to manage activities as a set instead of each one individually. </w:t>
      </w:r>
    </w:p>
    <w:p w:rsidR="00E34025" w:rsidRPr="00446E9A" w:rsidRDefault="00E34025">
      <w:pPr>
        <w:rPr>
          <w:rFonts w:ascii="Segoe UI" w:hAnsi="Segoe UI" w:cs="Segoe UI"/>
          <w:color w:val="171717"/>
          <w:shd w:val="clear" w:color="auto" w:fill="FFFFFF"/>
        </w:rPr>
      </w:pPr>
      <w:r w:rsidRPr="00446E9A">
        <w:rPr>
          <w:rFonts w:ascii="Segoe UI" w:hAnsi="Segoe UI" w:cs="Segoe UI"/>
          <w:color w:val="171717"/>
          <w:shd w:val="clear" w:color="auto" w:fill="FFFFFF"/>
        </w:rPr>
        <w:t>For example, you can deploy, schedule, suspend, and resume a pipeline, instead of dealing with activities in the pipeline independently</w:t>
      </w:r>
    </w:p>
    <w:p w:rsidR="00C757C8" w:rsidRPr="00C505C3" w:rsidRDefault="00C757C8">
      <w:pPr>
        <w:rPr>
          <w:rFonts w:ascii="Helvetica" w:hAnsi="Helvetica"/>
          <w:b/>
          <w:color w:val="333333"/>
          <w:sz w:val="32"/>
          <w:szCs w:val="32"/>
          <w:u w:val="single"/>
          <w:shd w:val="clear" w:color="auto" w:fill="FFFFFF"/>
        </w:rPr>
      </w:pPr>
      <w:r w:rsidRPr="00C505C3">
        <w:rPr>
          <w:rFonts w:ascii="Helvetica" w:hAnsi="Helvetica"/>
          <w:b/>
          <w:bCs/>
          <w:color w:val="333333"/>
          <w:sz w:val="32"/>
          <w:szCs w:val="32"/>
          <w:u w:val="single"/>
        </w:rPr>
        <w:t>Dataset</w:t>
      </w:r>
      <w:r w:rsidRPr="00C505C3">
        <w:rPr>
          <w:rFonts w:ascii="Helvetica" w:hAnsi="Helvetica"/>
          <w:b/>
          <w:color w:val="333333"/>
          <w:sz w:val="32"/>
          <w:szCs w:val="32"/>
          <w:u w:val="single"/>
          <w:shd w:val="clear" w:color="auto" w:fill="FFFFFF"/>
        </w:rPr>
        <w:t> </w:t>
      </w:r>
    </w:p>
    <w:p w:rsidR="00C757C8" w:rsidRDefault="00B144B5">
      <w:pPr>
        <w:rPr>
          <w:rFonts w:ascii="Segoe UI" w:hAnsi="Segoe UI" w:cs="Segoe UI"/>
          <w:color w:val="171717"/>
          <w:shd w:val="clear" w:color="auto" w:fill="FFFFFF"/>
        </w:rPr>
      </w:pPr>
      <w:r>
        <w:rPr>
          <w:rFonts w:ascii="Segoe UI" w:hAnsi="Segoe UI" w:cs="Segoe UI"/>
          <w:color w:val="171717"/>
          <w:shd w:val="clear" w:color="auto" w:fill="FFFFFF"/>
        </w:rPr>
        <w:t>It is</w:t>
      </w:r>
      <w:r w:rsidR="006C35D5">
        <w:rPr>
          <w:rFonts w:ascii="Segoe UI" w:hAnsi="Segoe UI" w:cs="Segoe UI"/>
          <w:color w:val="171717"/>
          <w:shd w:val="clear" w:color="auto" w:fill="FFFFFF"/>
        </w:rPr>
        <w:t xml:space="preserve"> named view of data that simply references the data you want to use in your </w:t>
      </w:r>
      <w:r w:rsidR="006C35D5">
        <w:rPr>
          <w:rStyle w:val="Strong"/>
          <w:rFonts w:ascii="Segoe UI" w:hAnsi="Segoe UI" w:cs="Segoe UI"/>
          <w:color w:val="171717"/>
          <w:shd w:val="clear" w:color="auto" w:fill="FFFFFF"/>
        </w:rPr>
        <w:t>activities</w:t>
      </w:r>
      <w:r w:rsidR="006C35D5">
        <w:rPr>
          <w:rFonts w:ascii="Segoe UI" w:hAnsi="Segoe UI" w:cs="Segoe UI"/>
          <w:color w:val="171717"/>
          <w:shd w:val="clear" w:color="auto" w:fill="FFFFFF"/>
        </w:rPr>
        <w:t> as inputs and outputs</w:t>
      </w:r>
    </w:p>
    <w:p w:rsidR="006C35D5" w:rsidRDefault="00C505C3">
      <w:pPr>
        <w:rPr>
          <w:rFonts w:ascii="Segoe UI" w:hAnsi="Segoe UI" w:cs="Segoe UI"/>
          <w:color w:val="171717"/>
          <w:shd w:val="clear" w:color="auto" w:fill="FFFFFF"/>
        </w:rPr>
      </w:pPr>
      <w:r>
        <w:rPr>
          <w:rFonts w:ascii="Segoe UI" w:hAnsi="Segoe UI" w:cs="Segoe UI"/>
          <w:color w:val="171717"/>
          <w:shd w:val="clear" w:color="auto" w:fill="FFFFFF"/>
        </w:rPr>
        <w:t>Before you create a dataset, you must create a </w:t>
      </w:r>
      <w:r>
        <w:rPr>
          <w:rStyle w:val="Strong"/>
          <w:rFonts w:ascii="Segoe UI" w:hAnsi="Segoe UI" w:cs="Segoe UI"/>
          <w:color w:val="171717"/>
          <w:shd w:val="clear" w:color="auto" w:fill="FFFFFF"/>
        </w:rPr>
        <w:t>linked service</w:t>
      </w:r>
      <w:r>
        <w:rPr>
          <w:rFonts w:ascii="Segoe UI" w:hAnsi="Segoe UI" w:cs="Segoe UI"/>
          <w:color w:val="171717"/>
          <w:shd w:val="clear" w:color="auto" w:fill="FFFFFF"/>
        </w:rPr>
        <w:t> to link your data store to the data factory</w:t>
      </w:r>
    </w:p>
    <w:p w:rsidR="00E853E6" w:rsidRDefault="006A2B05">
      <w:pPr>
        <w:rPr>
          <w:rFonts w:ascii="Segoe UI" w:hAnsi="Segoe UI" w:cs="Segoe UI"/>
          <w:color w:val="171717"/>
          <w:shd w:val="clear" w:color="auto" w:fill="FFFFFF"/>
        </w:rPr>
      </w:pPr>
      <w:r>
        <w:rPr>
          <w:rFonts w:ascii="Segoe UI" w:hAnsi="Segoe UI" w:cs="Segoe UI"/>
          <w:color w:val="171717"/>
          <w:shd w:val="clear" w:color="auto" w:fill="FFFFFF"/>
        </w:rPr>
        <w:t>Dataset</w:t>
      </w:r>
      <w:r w:rsidR="00E853E6">
        <w:rPr>
          <w:rFonts w:ascii="Segoe UI" w:hAnsi="Segoe UI" w:cs="Segoe UI"/>
          <w:color w:val="171717"/>
          <w:shd w:val="clear" w:color="auto" w:fill="FFFFFF"/>
        </w:rPr>
        <w:t xml:space="preserve"> represents the structure of the data within the linked data stores</w:t>
      </w:r>
    </w:p>
    <w:p w:rsidR="00A14949" w:rsidRDefault="00A14949">
      <w:pPr>
        <w:rPr>
          <w:rFonts w:ascii="Segoe UI" w:hAnsi="Segoe UI" w:cs="Segoe UI"/>
          <w:color w:val="171717"/>
          <w:shd w:val="clear" w:color="auto" w:fill="FFFFFF"/>
        </w:rPr>
      </w:pPr>
      <w:r>
        <w:rPr>
          <w:rFonts w:ascii="Segoe UI" w:hAnsi="Segoe UI" w:cs="Segoe UI"/>
          <w:color w:val="171717"/>
          <w:shd w:val="clear" w:color="auto" w:fill="FFFFFF"/>
        </w:rPr>
        <w:t>Dataset contains the information like</w:t>
      </w:r>
    </w:p>
    <w:p w:rsidR="00A14949" w:rsidRPr="00A14949" w:rsidRDefault="00A14949" w:rsidP="00A14949">
      <w:pPr>
        <w:pStyle w:val="ListParagraph"/>
        <w:numPr>
          <w:ilvl w:val="0"/>
          <w:numId w:val="2"/>
        </w:numPr>
        <w:rPr>
          <w:rFonts w:ascii="Segoe UI" w:hAnsi="Segoe UI" w:cs="Segoe UI"/>
          <w:color w:val="171717"/>
          <w:shd w:val="clear" w:color="auto" w:fill="FFFFFF"/>
        </w:rPr>
      </w:pPr>
      <w:r>
        <w:rPr>
          <w:rFonts w:ascii="Segoe UI" w:hAnsi="Segoe UI" w:cs="Segoe UI"/>
          <w:color w:val="171717"/>
          <w:shd w:val="clear" w:color="auto" w:fill="FFFFFF"/>
        </w:rPr>
        <w:t>Schema 2. Table name 3. Location path(file based)</w:t>
      </w:r>
    </w:p>
    <w:p w:rsidR="006A2B05" w:rsidRDefault="006A2B05">
      <w:pPr>
        <w:rPr>
          <w:rFonts w:ascii="Segoe UI" w:hAnsi="Segoe UI" w:cs="Segoe UI"/>
          <w:color w:val="171717"/>
          <w:shd w:val="clear" w:color="auto" w:fill="FFFFFF"/>
        </w:rPr>
      </w:pPr>
      <w:r w:rsidRPr="00CC7F5B">
        <w:rPr>
          <w:rFonts w:ascii="Segoe UI" w:hAnsi="Segoe UI" w:cs="Segoe UI"/>
          <w:b/>
          <w:color w:val="171717"/>
          <w:shd w:val="clear" w:color="auto" w:fill="FFFFFF"/>
        </w:rPr>
        <w:t>Azure Blob dataset</w:t>
      </w:r>
      <w:r>
        <w:rPr>
          <w:rFonts w:ascii="Segoe UI" w:hAnsi="Segoe UI" w:cs="Segoe UI"/>
          <w:color w:val="171717"/>
          <w:shd w:val="clear" w:color="auto" w:fill="FFFFFF"/>
        </w:rPr>
        <w:t xml:space="preserve"> represents the blob container and the folder within that Azure storage account that contains the input blobs to be processed</w:t>
      </w:r>
    </w:p>
    <w:p w:rsidR="00AE48BF" w:rsidRDefault="00AE48BF">
      <w:pPr>
        <w:rPr>
          <w:rFonts w:ascii="Helvetica" w:hAnsi="Helvetica"/>
          <w:b/>
          <w:color w:val="333333"/>
          <w:sz w:val="32"/>
          <w:szCs w:val="32"/>
          <w:u w:val="single"/>
        </w:rPr>
      </w:pPr>
    </w:p>
    <w:p w:rsidR="00C505C3" w:rsidRPr="00C505C3" w:rsidRDefault="00C505C3">
      <w:pPr>
        <w:rPr>
          <w:rFonts w:ascii="Helvetica" w:hAnsi="Helvetica"/>
          <w:b/>
          <w:bCs/>
          <w:color w:val="333333"/>
          <w:sz w:val="32"/>
          <w:szCs w:val="32"/>
          <w:u w:val="single"/>
        </w:rPr>
      </w:pPr>
      <w:r w:rsidRPr="00C505C3">
        <w:rPr>
          <w:rFonts w:ascii="Helvetica" w:hAnsi="Helvetica"/>
          <w:b/>
          <w:color w:val="333333"/>
          <w:sz w:val="32"/>
          <w:szCs w:val="32"/>
          <w:u w:val="single"/>
        </w:rPr>
        <w:t>Linked service</w:t>
      </w:r>
      <w:r w:rsidRPr="00C505C3">
        <w:rPr>
          <w:rFonts w:ascii="Helvetica" w:hAnsi="Helvetica"/>
          <w:b/>
          <w:bCs/>
          <w:color w:val="333333"/>
          <w:sz w:val="32"/>
          <w:szCs w:val="32"/>
          <w:u w:val="single"/>
        </w:rPr>
        <w:t> </w:t>
      </w:r>
    </w:p>
    <w:p w:rsidR="00C505C3" w:rsidRDefault="00C505C3">
      <w:pPr>
        <w:rPr>
          <w:rFonts w:ascii="Segoe UI" w:hAnsi="Segoe UI" w:cs="Segoe UI"/>
          <w:color w:val="171717"/>
          <w:shd w:val="clear" w:color="auto" w:fill="FFFFFF"/>
        </w:rPr>
      </w:pPr>
      <w:r>
        <w:rPr>
          <w:rFonts w:ascii="Segoe UI" w:hAnsi="Segoe UI" w:cs="Segoe UI"/>
          <w:color w:val="171717"/>
          <w:shd w:val="clear" w:color="auto" w:fill="FFFFFF"/>
        </w:rPr>
        <w:t>Linked services are much like connection strings, which define the connection information needed for Data Factory to connect to external resources</w:t>
      </w:r>
    </w:p>
    <w:p w:rsidR="00C505C3" w:rsidRPr="00B407D3" w:rsidRDefault="00C505C3">
      <w:pPr>
        <w:rPr>
          <w:rFonts w:ascii="Helvetica" w:hAnsi="Helvetica"/>
          <w:color w:val="333333"/>
          <w:shd w:val="clear" w:color="auto" w:fill="FFFFFF"/>
        </w:rPr>
      </w:pPr>
    </w:p>
    <w:p w:rsidR="0028326F" w:rsidRPr="00AE48BF" w:rsidRDefault="0028326F">
      <w:pPr>
        <w:rPr>
          <w:rFonts w:ascii="Segoe UI" w:hAnsi="Segoe UI" w:cs="Segoe UI"/>
          <w:color w:val="171717"/>
          <w:shd w:val="clear" w:color="auto" w:fill="FFFFFF"/>
        </w:rPr>
      </w:pPr>
      <w:r w:rsidRPr="00AE48BF">
        <w:rPr>
          <w:rFonts w:ascii="Segoe UI" w:hAnsi="Segoe UI" w:cs="Segoe UI"/>
          <w:color w:val="171717"/>
          <w:shd w:val="clear" w:color="auto" w:fill="FFFFFF"/>
        </w:rPr>
        <w:lastRenderedPageBreak/>
        <w:t xml:space="preserve">Data Factory supports two types of activities: </w:t>
      </w:r>
    </w:p>
    <w:p w:rsidR="00E34025" w:rsidRPr="00AE48BF" w:rsidRDefault="0028326F">
      <w:pPr>
        <w:rPr>
          <w:rFonts w:ascii="Segoe UI" w:hAnsi="Segoe UI" w:cs="Segoe UI"/>
          <w:color w:val="171717"/>
          <w:shd w:val="clear" w:color="auto" w:fill="FFFFFF"/>
        </w:rPr>
      </w:pPr>
      <w:r w:rsidRPr="00AE48BF">
        <w:rPr>
          <w:rFonts w:ascii="Segoe UI" w:hAnsi="Segoe UI" w:cs="Segoe UI"/>
          <w:color w:val="171717"/>
          <w:shd w:val="clear" w:color="auto" w:fill="FFFFFF"/>
        </w:rPr>
        <w:t>Data movement activities and data transformation activities.</w:t>
      </w:r>
    </w:p>
    <w:p w:rsidR="0028326F" w:rsidRPr="00AE48BF" w:rsidRDefault="0028326F">
      <w:pPr>
        <w:rPr>
          <w:rFonts w:ascii="Segoe UI" w:hAnsi="Segoe UI" w:cs="Segoe UI"/>
          <w:color w:val="171717"/>
          <w:shd w:val="clear" w:color="auto" w:fill="FFFFFF"/>
        </w:rPr>
      </w:pPr>
      <w:r w:rsidRPr="00AE48BF">
        <w:rPr>
          <w:rFonts w:ascii="Segoe UI" w:hAnsi="Segoe UI" w:cs="Segoe UI"/>
          <w:color w:val="171717"/>
          <w:shd w:val="clear" w:color="auto" w:fill="FFFFFF"/>
        </w:rPr>
        <w:t>Each activity can have zero or more input </w:t>
      </w:r>
      <w:hyperlink r:id="rId11" w:history="1">
        <w:r w:rsidRPr="00AE48BF">
          <w:rPr>
            <w:rFonts w:ascii="Segoe UI" w:hAnsi="Segoe UI" w:cs="Segoe UI"/>
            <w:color w:val="171717"/>
            <w:shd w:val="clear" w:color="auto" w:fill="FFFFFF"/>
          </w:rPr>
          <w:t>datasets</w:t>
        </w:r>
      </w:hyperlink>
      <w:r w:rsidRPr="00AE48BF">
        <w:rPr>
          <w:rFonts w:ascii="Segoe UI" w:hAnsi="Segoe UI" w:cs="Segoe UI"/>
          <w:color w:val="171717"/>
          <w:shd w:val="clear" w:color="auto" w:fill="FFFFFF"/>
        </w:rPr>
        <w:t> and produce one or more output datasets</w:t>
      </w:r>
    </w:p>
    <w:p w:rsidR="0028326F" w:rsidRDefault="0028326F">
      <w:pPr>
        <w:rPr>
          <w:rFonts w:ascii="Segoe UI" w:hAnsi="Segoe UI" w:cs="Segoe UI"/>
          <w:color w:val="171717"/>
          <w:shd w:val="clear" w:color="auto" w:fill="FFFFFF"/>
        </w:rPr>
      </w:pPr>
      <w:r w:rsidRPr="00AE48BF">
        <w:rPr>
          <w:rFonts w:ascii="Segoe UI" w:hAnsi="Segoe UI" w:cs="Segoe UI"/>
          <w:color w:val="171717"/>
          <w:shd w:val="clear" w:color="auto" w:fill="FFFFFF"/>
        </w:rPr>
        <w:t>An input dataset represents the input for an activity in the pipeline and an output dataset represents the output for the activity</w:t>
      </w:r>
    </w:p>
    <w:p w:rsidR="00CF442B" w:rsidRDefault="00CF442B">
      <w:pPr>
        <w:rPr>
          <w:rFonts w:ascii="Segoe UI" w:hAnsi="Segoe UI" w:cs="Segoe UI"/>
          <w:color w:val="171717"/>
          <w:shd w:val="clear" w:color="auto" w:fill="FFFFFF"/>
        </w:rPr>
      </w:pPr>
      <w:r w:rsidRPr="00561D8F">
        <w:rPr>
          <w:rFonts w:ascii="Helvetica" w:hAnsi="Helvetica"/>
          <w:b/>
          <w:color w:val="333333"/>
          <w:sz w:val="32"/>
          <w:szCs w:val="32"/>
          <w:u w:val="single"/>
        </w:rPr>
        <w:t>Gateway</w:t>
      </w:r>
    </w:p>
    <w:p w:rsidR="00CF442B" w:rsidRPr="00AE48BF" w:rsidRDefault="00CF442B">
      <w:pPr>
        <w:rPr>
          <w:rFonts w:ascii="Segoe UI" w:hAnsi="Segoe UI" w:cs="Segoe UI"/>
          <w:color w:val="171717"/>
          <w:shd w:val="clear" w:color="auto" w:fill="FFFFFF"/>
        </w:rPr>
      </w:pPr>
      <w:r>
        <w:rPr>
          <w:rFonts w:ascii="Segoe UI" w:hAnsi="Segoe UI" w:cs="Segoe UI"/>
          <w:color w:val="171717"/>
          <w:shd w:val="clear" w:color="auto" w:fill="FFFFFF"/>
        </w:rPr>
        <w:t>Incase if you want to access data from on premises you should create gateway to connect on premise to cloud</w:t>
      </w:r>
      <w:r w:rsidR="00491679">
        <w:rPr>
          <w:rFonts w:ascii="Segoe UI" w:hAnsi="Segoe UI" w:cs="Segoe UI"/>
          <w:color w:val="171717"/>
          <w:shd w:val="clear" w:color="auto" w:fill="FFFFFF"/>
        </w:rPr>
        <w:t xml:space="preserve">. Because linked service cannot access the on premises directly </w:t>
      </w:r>
    </w:p>
    <w:p w:rsidR="0028326F" w:rsidRDefault="00431996">
      <w:pPr>
        <w:rPr>
          <w:rFonts w:ascii="Segoe UI Semilight" w:hAnsi="Segoe UI Semilight" w:cs="Segoe UI Semilight"/>
          <w:color w:val="000000"/>
          <w:sz w:val="27"/>
          <w:szCs w:val="27"/>
          <w:shd w:val="clear" w:color="auto" w:fill="FFFFFF"/>
        </w:rPr>
      </w:pPr>
      <w:r>
        <w:rPr>
          <w:noProof/>
        </w:rPr>
        <w:drawing>
          <wp:inline distT="0" distB="0" distL="0" distR="0" wp14:anchorId="2542B209" wp14:editId="417B60B6">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1200"/>
                    </a:xfrm>
                    <a:prstGeom prst="rect">
                      <a:avLst/>
                    </a:prstGeom>
                  </pic:spPr>
                </pic:pic>
              </a:graphicData>
            </a:graphic>
          </wp:inline>
        </w:drawing>
      </w:r>
    </w:p>
    <w:p w:rsidR="00F43884" w:rsidRDefault="00F43884">
      <w:pPr>
        <w:rPr>
          <w:rFonts w:ascii="Helvetica" w:hAnsi="Helvetica"/>
          <w:b/>
          <w:color w:val="333333"/>
          <w:sz w:val="32"/>
          <w:szCs w:val="32"/>
          <w:u w:val="single"/>
        </w:rPr>
      </w:pPr>
      <w:r w:rsidRPr="00F43884">
        <w:rPr>
          <w:rFonts w:ascii="Helvetica" w:hAnsi="Helvetica"/>
          <w:b/>
          <w:color w:val="333333"/>
          <w:sz w:val="32"/>
          <w:szCs w:val="32"/>
          <w:u w:val="single"/>
        </w:rPr>
        <w:t>Integration Runtime</w:t>
      </w:r>
    </w:p>
    <w:p w:rsidR="00F43884" w:rsidRDefault="00F43884">
      <w:pPr>
        <w:rPr>
          <w:rFonts w:ascii="Segoe UI" w:hAnsi="Segoe UI" w:cs="Segoe UI"/>
          <w:color w:val="171717"/>
          <w:shd w:val="clear" w:color="auto" w:fill="FFFFFF"/>
        </w:rPr>
      </w:pPr>
      <w:r w:rsidRPr="00F43884">
        <w:rPr>
          <w:rFonts w:ascii="Segoe UI" w:hAnsi="Segoe UI" w:cs="Segoe UI"/>
          <w:color w:val="171717"/>
          <w:shd w:val="clear" w:color="auto" w:fill="FFFFFF"/>
        </w:rPr>
        <w:t xml:space="preserve">If </w:t>
      </w:r>
      <w:r>
        <w:rPr>
          <w:rFonts w:ascii="Segoe UI" w:hAnsi="Segoe UI" w:cs="Segoe UI"/>
          <w:color w:val="171717"/>
          <w:shd w:val="clear" w:color="auto" w:fill="FFFFFF"/>
        </w:rPr>
        <w:t>you want to copy data from SQL server which is in local server (VNet) to ADF</w:t>
      </w:r>
    </w:p>
    <w:p w:rsidR="009B0680" w:rsidRDefault="009B0680">
      <w:pPr>
        <w:rPr>
          <w:rFonts w:ascii="Segoe UI" w:hAnsi="Segoe UI" w:cs="Segoe UI"/>
          <w:color w:val="171717"/>
          <w:shd w:val="clear" w:color="auto" w:fill="FFFFFF"/>
        </w:rPr>
      </w:pPr>
      <w:r>
        <w:rPr>
          <w:rFonts w:ascii="Segoe UI" w:hAnsi="Segoe UI" w:cs="Segoe UI"/>
          <w:color w:val="171717"/>
          <w:shd w:val="clear" w:color="auto" w:fill="FFFFFF"/>
        </w:rPr>
        <w:t>We will download the self-hosted IF from ADF, copy the Authentication Key, and install it in local server. While installing we should give the authentication key. Once its successfully installed it will automatically connect in ADF</w:t>
      </w:r>
    </w:p>
    <w:p w:rsidR="00CF7565" w:rsidRPr="00F43884" w:rsidRDefault="00CF7565">
      <w:pPr>
        <w:rPr>
          <w:rFonts w:ascii="Segoe UI" w:hAnsi="Segoe UI" w:cs="Segoe UI"/>
          <w:color w:val="171717"/>
          <w:shd w:val="clear" w:color="auto" w:fill="FFFFFF"/>
        </w:rPr>
      </w:pPr>
      <w:hyperlink r:id="rId13" w:history="1">
        <w:r>
          <w:rPr>
            <w:rStyle w:val="Hyperlink"/>
          </w:rPr>
          <w:t>https://www.mssqltips.com/sqlservertip/5812/connect-to-onpremises-data-in-azure-data-factory-with-the-selfhosted-integration-runtime--part-1/</w:t>
        </w:r>
      </w:hyperlink>
      <w:bookmarkStart w:id="0" w:name="_GoBack"/>
      <w:bookmarkEnd w:id="0"/>
    </w:p>
    <w:p w:rsidR="00EC1084" w:rsidRDefault="00EC1084">
      <w:pPr>
        <w:rPr>
          <w:rFonts w:ascii="Helvetica" w:hAnsi="Helvetica"/>
          <w:b/>
          <w:color w:val="333333"/>
          <w:sz w:val="32"/>
          <w:szCs w:val="32"/>
          <w:u w:val="single"/>
        </w:rPr>
      </w:pPr>
      <w:r w:rsidRPr="009635E6">
        <w:rPr>
          <w:rFonts w:ascii="Helvetica" w:hAnsi="Helvetica"/>
          <w:b/>
          <w:color w:val="333333"/>
          <w:sz w:val="32"/>
          <w:szCs w:val="32"/>
          <w:u w:val="single"/>
        </w:rPr>
        <w:t>Example</w:t>
      </w:r>
    </w:p>
    <w:p w:rsidR="009635E6" w:rsidRDefault="009635E6">
      <w:pPr>
        <w:rPr>
          <w:rFonts w:ascii="Segoe UI" w:hAnsi="Segoe UI" w:cs="Segoe UI"/>
          <w:color w:val="171717"/>
          <w:shd w:val="clear" w:color="auto" w:fill="FFFFFF"/>
        </w:rPr>
      </w:pPr>
      <w:r w:rsidRPr="009635E6">
        <w:rPr>
          <w:rFonts w:ascii="Segoe UI" w:hAnsi="Segoe UI" w:cs="Segoe UI"/>
          <w:color w:val="171717"/>
          <w:shd w:val="clear" w:color="auto" w:fill="FFFFFF"/>
        </w:rPr>
        <w:t>W</w:t>
      </w:r>
      <w:r>
        <w:rPr>
          <w:rFonts w:ascii="Segoe UI" w:hAnsi="Segoe UI" w:cs="Segoe UI"/>
          <w:color w:val="171717"/>
          <w:shd w:val="clear" w:color="auto" w:fill="FFFFFF"/>
        </w:rPr>
        <w:t xml:space="preserve">e have </w:t>
      </w:r>
      <w:r w:rsidR="000D2549">
        <w:rPr>
          <w:rFonts w:ascii="Segoe UI" w:hAnsi="Segoe UI" w:cs="Segoe UI"/>
          <w:color w:val="171717"/>
          <w:shd w:val="clear" w:color="auto" w:fill="FFFFFF"/>
        </w:rPr>
        <w:t xml:space="preserve">blob storage that contains </w:t>
      </w:r>
      <w:r w:rsidR="007B5189">
        <w:rPr>
          <w:rFonts w:ascii="Segoe UI" w:hAnsi="Segoe UI" w:cs="Segoe UI"/>
          <w:color w:val="171717"/>
          <w:shd w:val="clear" w:color="auto" w:fill="FFFFFF"/>
        </w:rPr>
        <w:t>log, which</w:t>
      </w:r>
      <w:r w:rsidR="000D2549">
        <w:rPr>
          <w:rFonts w:ascii="Segoe UI" w:hAnsi="Segoe UI" w:cs="Segoe UI"/>
          <w:color w:val="171717"/>
          <w:shd w:val="clear" w:color="auto" w:fill="FFFFFF"/>
        </w:rPr>
        <w:t xml:space="preserve"> stored everyday</w:t>
      </w:r>
    </w:p>
    <w:p w:rsidR="007B5189" w:rsidRDefault="007B5189">
      <w:pPr>
        <w:rPr>
          <w:rFonts w:ascii="Segoe UI" w:hAnsi="Segoe UI" w:cs="Segoe UI"/>
          <w:color w:val="171717"/>
          <w:shd w:val="clear" w:color="auto" w:fill="FFFFFF"/>
        </w:rPr>
      </w:pPr>
      <w:r>
        <w:rPr>
          <w:rFonts w:ascii="Segoe UI" w:hAnsi="Segoe UI" w:cs="Segoe UI"/>
          <w:color w:val="171717"/>
          <w:shd w:val="clear" w:color="auto" w:fill="FFFFFF"/>
        </w:rPr>
        <w:t>Then we have customer information data in SQL, which is in on premise</w:t>
      </w:r>
    </w:p>
    <w:p w:rsidR="001F4193" w:rsidRDefault="001F4193">
      <w:pPr>
        <w:rPr>
          <w:rFonts w:ascii="Segoe UI" w:hAnsi="Segoe UI" w:cs="Segoe UI"/>
          <w:color w:val="171717"/>
          <w:shd w:val="clear" w:color="auto" w:fill="FFFFFF"/>
        </w:rPr>
      </w:pPr>
      <w:r>
        <w:rPr>
          <w:rFonts w:ascii="Segoe UI" w:hAnsi="Segoe UI" w:cs="Segoe UI"/>
          <w:color w:val="171717"/>
          <w:shd w:val="clear" w:color="auto" w:fill="FFFFFF"/>
        </w:rPr>
        <w:t>We will summarize the both data’s in weekly once</w:t>
      </w:r>
      <w:r w:rsidR="00153962">
        <w:rPr>
          <w:rFonts w:ascii="Segoe UI" w:hAnsi="Segoe UI" w:cs="Segoe UI"/>
          <w:color w:val="171717"/>
          <w:shd w:val="clear" w:color="auto" w:fill="FFFFFF"/>
        </w:rPr>
        <w:t xml:space="preserve"> using </w:t>
      </w:r>
      <w:r w:rsidR="00153962" w:rsidRPr="007A5146">
        <w:rPr>
          <w:rFonts w:ascii="Segoe UI" w:hAnsi="Segoe UI" w:cs="Segoe UI"/>
          <w:b/>
          <w:color w:val="171717"/>
          <w:shd w:val="clear" w:color="auto" w:fill="FFFFFF"/>
        </w:rPr>
        <w:t>U SQL</w:t>
      </w:r>
      <w:r w:rsidR="00153962">
        <w:rPr>
          <w:rFonts w:ascii="Segoe UI" w:hAnsi="Segoe UI" w:cs="Segoe UI"/>
          <w:color w:val="171717"/>
          <w:shd w:val="clear" w:color="auto" w:fill="FFFFFF"/>
        </w:rPr>
        <w:t xml:space="preserve"> activity</w:t>
      </w:r>
      <w:r>
        <w:rPr>
          <w:rFonts w:ascii="Segoe UI" w:hAnsi="Segoe UI" w:cs="Segoe UI"/>
          <w:color w:val="171717"/>
          <w:shd w:val="clear" w:color="auto" w:fill="FFFFFF"/>
        </w:rPr>
        <w:t xml:space="preserve"> and stored in Data Lake</w:t>
      </w:r>
    </w:p>
    <w:p w:rsidR="001F4193" w:rsidRDefault="003054F3">
      <w:pPr>
        <w:rPr>
          <w:rFonts w:ascii="Segoe UI" w:hAnsi="Segoe UI" w:cs="Segoe UI"/>
          <w:color w:val="171717"/>
          <w:shd w:val="clear" w:color="auto" w:fill="FFFFFF"/>
        </w:rPr>
      </w:pPr>
      <w:r>
        <w:rPr>
          <w:rFonts w:ascii="Segoe UI" w:hAnsi="Segoe UI" w:cs="Segoe UI"/>
          <w:color w:val="171717"/>
          <w:shd w:val="clear" w:color="auto" w:fill="FFFFFF"/>
        </w:rPr>
        <w:t>Then summarized data</w:t>
      </w:r>
      <w:r w:rsidR="002F2707">
        <w:rPr>
          <w:rFonts w:ascii="Segoe UI" w:hAnsi="Segoe UI" w:cs="Segoe UI"/>
          <w:color w:val="171717"/>
          <w:shd w:val="clear" w:color="auto" w:fill="FFFFFF"/>
        </w:rPr>
        <w:t xml:space="preserve"> copied into SQL server</w:t>
      </w:r>
    </w:p>
    <w:p w:rsidR="003C6640" w:rsidRDefault="003C6640">
      <w:pPr>
        <w:rPr>
          <w:rFonts w:ascii="Segoe UI" w:hAnsi="Segoe UI" w:cs="Segoe UI"/>
          <w:color w:val="171717"/>
          <w:shd w:val="clear" w:color="auto" w:fill="FFFFFF"/>
        </w:rPr>
      </w:pPr>
    </w:p>
    <w:p w:rsidR="003C6640" w:rsidRDefault="003C6640">
      <w:pPr>
        <w:rPr>
          <w:rFonts w:ascii="Segoe UI" w:hAnsi="Segoe UI" w:cs="Segoe UI"/>
          <w:color w:val="171717"/>
          <w:shd w:val="clear" w:color="auto" w:fill="FFFFFF"/>
        </w:rPr>
      </w:pPr>
    </w:p>
    <w:p w:rsidR="00A1738D" w:rsidRDefault="00A1738D">
      <w:pPr>
        <w:rPr>
          <w:rFonts w:ascii="Segoe UI" w:hAnsi="Segoe UI" w:cs="Segoe UI"/>
          <w:color w:val="171717"/>
          <w:shd w:val="clear" w:color="auto" w:fill="FFFFFF"/>
        </w:rPr>
      </w:pPr>
      <w:r>
        <w:rPr>
          <w:noProof/>
        </w:rPr>
        <w:drawing>
          <wp:inline distT="0" distB="0" distL="0" distR="0" wp14:anchorId="024AC6BA" wp14:editId="665573FF">
            <wp:extent cx="5943600" cy="1384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4300"/>
                    </a:xfrm>
                    <a:prstGeom prst="rect">
                      <a:avLst/>
                    </a:prstGeom>
                  </pic:spPr>
                </pic:pic>
              </a:graphicData>
            </a:graphic>
          </wp:inline>
        </w:drawing>
      </w:r>
    </w:p>
    <w:p w:rsidR="00936F0B" w:rsidRDefault="00936F0B">
      <w:pPr>
        <w:rPr>
          <w:rFonts w:ascii="Segoe UI" w:hAnsi="Segoe UI" w:cs="Segoe UI"/>
          <w:color w:val="171717"/>
          <w:shd w:val="clear" w:color="auto" w:fill="FFFFFF"/>
        </w:rPr>
      </w:pPr>
    </w:p>
    <w:p w:rsidR="00936F0B" w:rsidRDefault="00936F0B">
      <w:pPr>
        <w:rPr>
          <w:rFonts w:ascii="Segoe UI" w:hAnsi="Segoe UI" w:cs="Segoe UI"/>
          <w:color w:val="171717"/>
          <w:shd w:val="clear" w:color="auto" w:fill="FFFFFF"/>
        </w:rPr>
      </w:pPr>
      <w:r>
        <w:rPr>
          <w:rFonts w:ascii="Segoe UI" w:hAnsi="Segoe UI" w:cs="Segoe UI"/>
          <w:color w:val="171717"/>
          <w:shd w:val="clear" w:color="auto" w:fill="FFFFFF"/>
        </w:rPr>
        <w:t xml:space="preserve">Blob </w:t>
      </w:r>
      <w:r w:rsidR="00700FA3">
        <w:rPr>
          <w:noProof/>
        </w:rPr>
        <w:drawing>
          <wp:inline distT="0" distB="0" distL="0" distR="0" wp14:anchorId="09797707" wp14:editId="3A261713">
            <wp:extent cx="555625" cy="55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625" cy="555625"/>
                    </a:xfrm>
                    <a:prstGeom prst="rect">
                      <a:avLst/>
                    </a:prstGeom>
                  </pic:spPr>
                </pic:pic>
              </a:graphicData>
            </a:graphic>
          </wp:inline>
        </w:drawing>
      </w:r>
      <w:r w:rsidR="00700FA3">
        <w:rPr>
          <w:rFonts w:ascii="Segoe UI" w:hAnsi="Segoe UI" w:cs="Segoe UI"/>
          <w:color w:val="171717"/>
          <w:shd w:val="clear" w:color="auto" w:fill="FFFFFF"/>
        </w:rPr>
        <w:t xml:space="preserve">  Dataset  </w:t>
      </w:r>
      <w:r w:rsidR="00700FA3">
        <w:rPr>
          <w:noProof/>
        </w:rPr>
        <w:drawing>
          <wp:inline distT="0" distB="0" distL="0" distR="0" wp14:anchorId="520E7D40" wp14:editId="2B27A4B3">
            <wp:extent cx="488188" cy="39370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11" cy="400331"/>
                    </a:xfrm>
                    <a:prstGeom prst="rect">
                      <a:avLst/>
                    </a:prstGeom>
                  </pic:spPr>
                </pic:pic>
              </a:graphicData>
            </a:graphic>
          </wp:inline>
        </w:drawing>
      </w:r>
      <w:r w:rsidR="00700FA3">
        <w:rPr>
          <w:rFonts w:ascii="Segoe UI" w:hAnsi="Segoe UI" w:cs="Segoe UI"/>
          <w:color w:val="171717"/>
          <w:shd w:val="clear" w:color="auto" w:fill="FFFFFF"/>
        </w:rPr>
        <w:t xml:space="preserve"> Linked service </w:t>
      </w:r>
      <w:r w:rsidR="00700FA3">
        <w:rPr>
          <w:noProof/>
        </w:rPr>
        <w:drawing>
          <wp:inline distT="0" distB="0" distL="0" distR="0" wp14:anchorId="4052C5C3" wp14:editId="0B7D9DCD">
            <wp:extent cx="422164" cy="454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200" cy="462667"/>
                    </a:xfrm>
                    <a:prstGeom prst="rect">
                      <a:avLst/>
                    </a:prstGeom>
                  </pic:spPr>
                </pic:pic>
              </a:graphicData>
            </a:graphic>
          </wp:inline>
        </w:drawing>
      </w:r>
      <w:r w:rsidR="00700FA3">
        <w:rPr>
          <w:rFonts w:ascii="Segoe UI" w:hAnsi="Segoe UI" w:cs="Segoe UI"/>
          <w:color w:val="171717"/>
          <w:shd w:val="clear" w:color="auto" w:fill="FFFFFF"/>
        </w:rPr>
        <w:t xml:space="preserve">Pipeline </w:t>
      </w:r>
      <w:r w:rsidR="00700FA3">
        <w:rPr>
          <w:noProof/>
        </w:rPr>
        <w:drawing>
          <wp:inline distT="0" distB="0" distL="0" distR="0" wp14:anchorId="60C12E7C" wp14:editId="50199573">
            <wp:extent cx="703772" cy="4191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5837" cy="426285"/>
                    </a:xfrm>
                    <a:prstGeom prst="rect">
                      <a:avLst/>
                    </a:prstGeom>
                  </pic:spPr>
                </pic:pic>
              </a:graphicData>
            </a:graphic>
          </wp:inline>
        </w:drawing>
      </w:r>
      <w:r w:rsidR="00D14B73">
        <w:rPr>
          <w:rFonts w:ascii="Segoe UI" w:hAnsi="Segoe UI" w:cs="Segoe UI"/>
          <w:color w:val="171717"/>
          <w:shd w:val="clear" w:color="auto" w:fill="FFFFFF"/>
        </w:rPr>
        <w:t xml:space="preserve">Datalake </w:t>
      </w:r>
      <w:r w:rsidR="00D14B73">
        <w:rPr>
          <w:noProof/>
        </w:rPr>
        <w:drawing>
          <wp:inline distT="0" distB="0" distL="0" distR="0" wp14:anchorId="0B5BB283" wp14:editId="0858DF51">
            <wp:extent cx="440128" cy="47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52" cy="485551"/>
                    </a:xfrm>
                    <a:prstGeom prst="rect">
                      <a:avLst/>
                    </a:prstGeom>
                  </pic:spPr>
                </pic:pic>
              </a:graphicData>
            </a:graphic>
          </wp:inline>
        </w:drawing>
      </w:r>
    </w:p>
    <w:p w:rsidR="002246C7" w:rsidRDefault="002246C7">
      <w:pPr>
        <w:rPr>
          <w:rFonts w:ascii="Segoe UI" w:hAnsi="Segoe UI" w:cs="Segoe UI"/>
          <w:color w:val="171717"/>
          <w:shd w:val="clear" w:color="auto" w:fill="FFFFFF"/>
        </w:rPr>
      </w:pPr>
    </w:p>
    <w:p w:rsidR="00E56972" w:rsidRDefault="00E56972">
      <w:pPr>
        <w:rPr>
          <w:rFonts w:ascii="Segoe UI" w:hAnsi="Segoe UI" w:cs="Segoe UI"/>
          <w:color w:val="171717"/>
          <w:shd w:val="clear" w:color="auto" w:fill="FFFFFF"/>
        </w:rPr>
      </w:pPr>
      <w:r>
        <w:rPr>
          <w:rFonts w:ascii="Segoe UI" w:hAnsi="Segoe UI" w:cs="Segoe UI"/>
          <w:color w:val="171717"/>
          <w:shd w:val="clear" w:color="auto" w:fill="FFFFFF"/>
        </w:rPr>
        <w:t xml:space="preserve">Gateway </w:t>
      </w:r>
      <w:r>
        <w:rPr>
          <w:noProof/>
        </w:rPr>
        <w:drawing>
          <wp:inline distT="0" distB="0" distL="0" distR="0" wp14:anchorId="3C9171BA" wp14:editId="63181DD7">
            <wp:extent cx="436004" cy="476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698" cy="492301"/>
                    </a:xfrm>
                    <a:prstGeom prst="rect">
                      <a:avLst/>
                    </a:prstGeom>
                  </pic:spPr>
                </pic:pic>
              </a:graphicData>
            </a:graphic>
          </wp:inline>
        </w:drawing>
      </w:r>
      <w:r>
        <w:rPr>
          <w:rFonts w:ascii="Segoe UI" w:hAnsi="Segoe UI" w:cs="Segoe UI"/>
          <w:color w:val="171717"/>
          <w:shd w:val="clear" w:color="auto" w:fill="FFFFFF"/>
        </w:rPr>
        <w:t xml:space="preserve">   on premise</w:t>
      </w:r>
      <w:r w:rsidR="00E17D49">
        <w:rPr>
          <w:rFonts w:ascii="Segoe UI" w:hAnsi="Segoe UI" w:cs="Segoe UI"/>
          <w:color w:val="171717"/>
          <w:shd w:val="clear" w:color="auto" w:fill="FFFFFF"/>
        </w:rPr>
        <w:t xml:space="preserve"> </w:t>
      </w:r>
      <w:r w:rsidR="00E17D49">
        <w:rPr>
          <w:noProof/>
        </w:rPr>
        <w:drawing>
          <wp:inline distT="0" distB="0" distL="0" distR="0" wp14:anchorId="7317CBCF" wp14:editId="1E5C5BF6">
            <wp:extent cx="600284" cy="4921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71" cy="501870"/>
                    </a:xfrm>
                    <a:prstGeom prst="rect">
                      <a:avLst/>
                    </a:prstGeom>
                  </pic:spPr>
                </pic:pic>
              </a:graphicData>
            </a:graphic>
          </wp:inline>
        </w:drawing>
      </w:r>
    </w:p>
    <w:p w:rsidR="008246A3" w:rsidRDefault="008246A3">
      <w:pPr>
        <w:rPr>
          <w:rFonts w:ascii="Segoe UI" w:hAnsi="Segoe UI" w:cs="Segoe UI"/>
          <w:color w:val="171717"/>
          <w:shd w:val="clear" w:color="auto" w:fill="FFFFFF"/>
        </w:rPr>
      </w:pPr>
      <w:r>
        <w:rPr>
          <w:noProof/>
        </w:rPr>
        <w:drawing>
          <wp:inline distT="0" distB="0" distL="0" distR="0" wp14:anchorId="099BC3F2" wp14:editId="68DF824C">
            <wp:extent cx="59436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22220"/>
                    </a:xfrm>
                    <a:prstGeom prst="rect">
                      <a:avLst/>
                    </a:prstGeom>
                  </pic:spPr>
                </pic:pic>
              </a:graphicData>
            </a:graphic>
          </wp:inline>
        </w:drawing>
      </w:r>
    </w:p>
    <w:p w:rsidR="00A1738D" w:rsidRDefault="00A1738D">
      <w:pPr>
        <w:rPr>
          <w:rFonts w:ascii="Segoe UI" w:hAnsi="Segoe UI" w:cs="Segoe UI"/>
          <w:color w:val="171717"/>
          <w:shd w:val="clear" w:color="auto" w:fill="FFFFFF"/>
        </w:rPr>
      </w:pPr>
    </w:p>
    <w:p w:rsidR="00B87A71" w:rsidRDefault="00530006">
      <w:pPr>
        <w:rPr>
          <w:rFonts w:ascii="Segoe UI" w:hAnsi="Segoe UI" w:cs="Segoe UI"/>
          <w:color w:val="171717"/>
          <w:shd w:val="clear" w:color="auto" w:fill="FFFFFF"/>
        </w:rPr>
      </w:pPr>
      <w:r>
        <w:rPr>
          <w:noProof/>
        </w:rPr>
        <w:lastRenderedPageBreak/>
        <w:drawing>
          <wp:inline distT="0" distB="0" distL="0" distR="0" wp14:anchorId="0A138926" wp14:editId="67312D2A">
            <wp:extent cx="4505325" cy="3609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325" cy="3609975"/>
                    </a:xfrm>
                    <a:prstGeom prst="rect">
                      <a:avLst/>
                    </a:prstGeom>
                  </pic:spPr>
                </pic:pic>
              </a:graphicData>
            </a:graphic>
          </wp:inline>
        </w:drawing>
      </w:r>
    </w:p>
    <w:p w:rsidR="002F2707" w:rsidRDefault="002F2707">
      <w:pPr>
        <w:rPr>
          <w:rFonts w:ascii="Segoe UI" w:hAnsi="Segoe UI" w:cs="Segoe UI"/>
          <w:color w:val="171717"/>
          <w:shd w:val="clear" w:color="auto" w:fill="FFFFFF"/>
        </w:rPr>
      </w:pPr>
    </w:p>
    <w:p w:rsidR="001F4193" w:rsidRDefault="001F4193"/>
    <w:sectPr w:rsidR="001F4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A84" w:rsidRDefault="00DA3A84" w:rsidP="00310BEE">
      <w:pPr>
        <w:spacing w:after="0" w:line="240" w:lineRule="auto"/>
      </w:pPr>
      <w:r>
        <w:separator/>
      </w:r>
    </w:p>
  </w:endnote>
  <w:endnote w:type="continuationSeparator" w:id="0">
    <w:p w:rsidR="00DA3A84" w:rsidRDefault="00DA3A84" w:rsidP="0031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A84" w:rsidRDefault="00DA3A84" w:rsidP="00310BEE">
      <w:pPr>
        <w:spacing w:after="0" w:line="240" w:lineRule="auto"/>
      </w:pPr>
      <w:r>
        <w:separator/>
      </w:r>
    </w:p>
  </w:footnote>
  <w:footnote w:type="continuationSeparator" w:id="0">
    <w:p w:rsidR="00DA3A84" w:rsidRDefault="00DA3A84" w:rsidP="00310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62069"/>
    <w:multiLevelType w:val="hybridMultilevel"/>
    <w:tmpl w:val="39A86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1359F"/>
    <w:multiLevelType w:val="multilevel"/>
    <w:tmpl w:val="B856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71"/>
    <w:rsid w:val="00003AC8"/>
    <w:rsid w:val="00013B5B"/>
    <w:rsid w:val="000D2549"/>
    <w:rsid w:val="00153962"/>
    <w:rsid w:val="001B07B3"/>
    <w:rsid w:val="001F4193"/>
    <w:rsid w:val="001F6831"/>
    <w:rsid w:val="002246C7"/>
    <w:rsid w:val="0028326F"/>
    <w:rsid w:val="002F2707"/>
    <w:rsid w:val="003054F3"/>
    <w:rsid w:val="00310BEE"/>
    <w:rsid w:val="00314DD3"/>
    <w:rsid w:val="00390B23"/>
    <w:rsid w:val="003C6378"/>
    <w:rsid w:val="003C6640"/>
    <w:rsid w:val="00431996"/>
    <w:rsid w:val="00437C71"/>
    <w:rsid w:val="00446E9A"/>
    <w:rsid w:val="00491679"/>
    <w:rsid w:val="004B62DA"/>
    <w:rsid w:val="00530006"/>
    <w:rsid w:val="00561D8F"/>
    <w:rsid w:val="006A2B05"/>
    <w:rsid w:val="006C35D5"/>
    <w:rsid w:val="00700FA3"/>
    <w:rsid w:val="00711B07"/>
    <w:rsid w:val="00740C16"/>
    <w:rsid w:val="00746901"/>
    <w:rsid w:val="00776900"/>
    <w:rsid w:val="007A5146"/>
    <w:rsid w:val="007B5189"/>
    <w:rsid w:val="008246A3"/>
    <w:rsid w:val="008E43BD"/>
    <w:rsid w:val="00936F0B"/>
    <w:rsid w:val="009447A8"/>
    <w:rsid w:val="009635E6"/>
    <w:rsid w:val="00977058"/>
    <w:rsid w:val="009B0680"/>
    <w:rsid w:val="00A14949"/>
    <w:rsid w:val="00A1738D"/>
    <w:rsid w:val="00A34D71"/>
    <w:rsid w:val="00AE48BF"/>
    <w:rsid w:val="00B12725"/>
    <w:rsid w:val="00B144B5"/>
    <w:rsid w:val="00B407D3"/>
    <w:rsid w:val="00B87A71"/>
    <w:rsid w:val="00BB7664"/>
    <w:rsid w:val="00C505C3"/>
    <w:rsid w:val="00C757C8"/>
    <w:rsid w:val="00CA7FA5"/>
    <w:rsid w:val="00CC7F5B"/>
    <w:rsid w:val="00CF442B"/>
    <w:rsid w:val="00CF7565"/>
    <w:rsid w:val="00D14B73"/>
    <w:rsid w:val="00D24131"/>
    <w:rsid w:val="00DA3A84"/>
    <w:rsid w:val="00DE3070"/>
    <w:rsid w:val="00DF3CE4"/>
    <w:rsid w:val="00E17D49"/>
    <w:rsid w:val="00E34025"/>
    <w:rsid w:val="00E56972"/>
    <w:rsid w:val="00E853E6"/>
    <w:rsid w:val="00EC0E18"/>
    <w:rsid w:val="00EC1084"/>
    <w:rsid w:val="00F43884"/>
    <w:rsid w:val="00F9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BF6FE"/>
  <w15:chartTrackingRefBased/>
  <w15:docId w15:val="{9F83E656-5E43-4A6D-AB58-03C6A799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0BEE"/>
    <w:rPr>
      <w:color w:val="0000FF"/>
      <w:u w:val="single"/>
    </w:rPr>
  </w:style>
  <w:style w:type="paragraph" w:styleId="NormalWeb">
    <w:name w:val="Normal (Web)"/>
    <w:basedOn w:val="Normal"/>
    <w:uiPriority w:val="99"/>
    <w:unhideWhenUsed/>
    <w:rsid w:val="002832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F6831"/>
    <w:rPr>
      <w:color w:val="954F72" w:themeColor="followedHyperlink"/>
      <w:u w:val="single"/>
    </w:rPr>
  </w:style>
  <w:style w:type="character" w:styleId="Strong">
    <w:name w:val="Strong"/>
    <w:basedOn w:val="DefaultParagraphFont"/>
    <w:uiPriority w:val="22"/>
    <w:qFormat/>
    <w:rsid w:val="00C757C8"/>
    <w:rPr>
      <w:b/>
      <w:bCs/>
    </w:rPr>
  </w:style>
  <w:style w:type="paragraph" w:styleId="ListParagraph">
    <w:name w:val="List Paragraph"/>
    <w:basedOn w:val="Normal"/>
    <w:uiPriority w:val="34"/>
    <w:qFormat/>
    <w:rsid w:val="00A14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6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5812/connect-to-onpremises-data-in-azure-data-factory-with-the-selfhosted-integration-runtime--part-1/"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blog.5nine.com/what-is-azure-data-factory-and-how-can-it-help"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data-factory/data-factory-create-dataset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564</Words>
  <Characters>3216</Characters>
  <Application>Microsoft Office Word</Application>
  <DocSecurity>0</DocSecurity>
  <Lines>26</Lines>
  <Paragraphs>7</Paragraphs>
  <ScaleCrop>false</ScaleCrop>
  <Company>Mindtree Ltd</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79</cp:revision>
  <dcterms:created xsi:type="dcterms:W3CDTF">2019-06-03T08:47:00Z</dcterms:created>
  <dcterms:modified xsi:type="dcterms:W3CDTF">2020-01-03T11:06:00Z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2019-11-14T05:28:18.0894655Z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b382d9ae-4eac-46cd-b029-1612d06dd4a0</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