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524B" w:rsidRPr="00D10F99" w:rsidRDefault="00D10F99" w:rsidP="00D10F99">
      <w:pPr>
        <w:ind w:left="2880" w:firstLine="720"/>
        <w:rPr>
          <w:sz w:val="36"/>
        </w:rPr>
      </w:pPr>
      <w:r>
        <w:rPr>
          <w:sz w:val="36"/>
        </w:rPr>
        <w:t>Azure Configuration</w:t>
      </w:r>
    </w:p>
    <w:p w:rsidR="009E1046" w:rsidRDefault="009E1046" w:rsidP="00381C31">
      <w:pPr>
        <w:pStyle w:val="ListParagraph"/>
        <w:numPr>
          <w:ilvl w:val="0"/>
          <w:numId w:val="1"/>
        </w:numPr>
      </w:pPr>
      <w:r>
        <w:t xml:space="preserve">Pre-requisites: </w:t>
      </w:r>
      <w:r w:rsidR="009D4C1D">
        <w:t xml:space="preserve">We should have </w:t>
      </w:r>
      <w:r>
        <w:t>Azure subscription / membership.</w:t>
      </w:r>
    </w:p>
    <w:p w:rsidR="00381C31" w:rsidRDefault="00381C31" w:rsidP="00381C31">
      <w:pPr>
        <w:pStyle w:val="ListParagraph"/>
        <w:numPr>
          <w:ilvl w:val="0"/>
          <w:numId w:val="1"/>
        </w:numPr>
      </w:pPr>
      <w:r>
        <w:t>Login</w:t>
      </w:r>
    </w:p>
    <w:p w:rsidR="00381C31" w:rsidRDefault="00381C31" w:rsidP="00381C31">
      <w:pPr>
        <w:pStyle w:val="ListParagraph"/>
        <w:numPr>
          <w:ilvl w:val="1"/>
          <w:numId w:val="1"/>
        </w:numPr>
      </w:pPr>
      <w:r>
        <w:t>Go to Azure URL:</w:t>
      </w:r>
    </w:p>
    <w:p w:rsidR="00381C31" w:rsidRDefault="00F07623" w:rsidP="00381C31">
      <w:pPr>
        <w:pStyle w:val="ListParagraph"/>
        <w:numPr>
          <w:ilvl w:val="2"/>
          <w:numId w:val="1"/>
        </w:numPr>
      </w:pPr>
      <w:hyperlink r:id="rId7" w:history="1">
        <w:r w:rsidR="00381C31" w:rsidRPr="00854F3D">
          <w:rPr>
            <w:rStyle w:val="Hyperlink"/>
          </w:rPr>
          <w:t>https://portal.azure.com</w:t>
        </w:r>
      </w:hyperlink>
    </w:p>
    <w:p w:rsidR="00381C31" w:rsidRDefault="00381C31" w:rsidP="00381C31">
      <w:pPr>
        <w:pStyle w:val="ListParagraph"/>
        <w:numPr>
          <w:ilvl w:val="1"/>
          <w:numId w:val="1"/>
        </w:numPr>
      </w:pPr>
      <w:r>
        <w:t>Login using your credentials (Mindtree AD credentials)</w:t>
      </w:r>
    </w:p>
    <w:p w:rsidR="00D63A46" w:rsidRDefault="00D63A46" w:rsidP="00D63A46">
      <w:pPr>
        <w:pStyle w:val="ListParagraph"/>
      </w:pPr>
    </w:p>
    <w:p w:rsidR="00381C31" w:rsidRDefault="00381C31" w:rsidP="00381C31">
      <w:pPr>
        <w:pStyle w:val="ListParagraph"/>
        <w:numPr>
          <w:ilvl w:val="0"/>
          <w:numId w:val="1"/>
        </w:numPr>
      </w:pPr>
      <w:r>
        <w:t>C</w:t>
      </w:r>
      <w:r w:rsidR="00D10F99">
        <w:t>reat</w:t>
      </w:r>
      <w:r w:rsidR="00D63A46">
        <w:t>e</w:t>
      </w:r>
      <w:r w:rsidR="00D10F99">
        <w:t xml:space="preserve"> new </w:t>
      </w:r>
      <w:r w:rsidR="006D4F54">
        <w:t xml:space="preserve">web app under </w:t>
      </w:r>
      <w:r w:rsidR="00D10F99">
        <w:t>“App Service” to deploy application in Azure environment</w:t>
      </w:r>
      <w:r>
        <w:t>.</w:t>
      </w:r>
    </w:p>
    <w:p w:rsidR="00381C31" w:rsidRDefault="000D7E9F" w:rsidP="00381C31">
      <w:pPr>
        <w:pStyle w:val="ListParagraph"/>
        <w:numPr>
          <w:ilvl w:val="1"/>
          <w:numId w:val="1"/>
        </w:numPr>
      </w:pPr>
      <w:r>
        <w:t>Click App S</w:t>
      </w:r>
      <w:r w:rsidR="00381C31">
        <w:t>ervices -&gt; Click Add</w:t>
      </w:r>
    </w:p>
    <w:p w:rsidR="00381C31" w:rsidRDefault="00381C31" w:rsidP="00381C31">
      <w:pPr>
        <w:pStyle w:val="ListParagraph"/>
        <w:ind w:left="1440"/>
      </w:pPr>
    </w:p>
    <w:p w:rsidR="00381C31" w:rsidRDefault="00381C31" w:rsidP="00381C31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706B21" w:rsidRDefault="00706B21" w:rsidP="00381C31">
      <w:pPr>
        <w:pStyle w:val="ListParagraph"/>
        <w:ind w:left="450"/>
      </w:pPr>
    </w:p>
    <w:p w:rsidR="00706B21" w:rsidRDefault="00706B2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numPr>
          <w:ilvl w:val="1"/>
          <w:numId w:val="1"/>
        </w:numPr>
      </w:pPr>
      <w:r>
        <w:t xml:space="preserve">Click </w:t>
      </w:r>
      <w:r w:rsidR="00706B21">
        <w:t>on “Web A</w:t>
      </w:r>
      <w:r>
        <w:t>pp</w:t>
      </w:r>
      <w:r w:rsidR="00706B21">
        <w:t>”</w:t>
      </w:r>
      <w:r>
        <w:t xml:space="preserve"> -&gt; Click </w:t>
      </w:r>
      <w:r w:rsidR="00706B21">
        <w:t>on “</w:t>
      </w:r>
      <w:r>
        <w:t>Create Button</w:t>
      </w:r>
      <w:r w:rsidR="00706B21">
        <w:t>”</w:t>
      </w:r>
      <w:r>
        <w:t xml:space="preserve"> as in the below screenshot.</w:t>
      </w:r>
      <w:r>
        <w:rPr>
          <w:noProof/>
        </w:rPr>
        <w:t xml:space="preserve"> </w:t>
      </w:r>
    </w:p>
    <w:p w:rsidR="00381C31" w:rsidRDefault="00381C31" w:rsidP="00381C31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31" w:rsidRDefault="006D4F54" w:rsidP="00381C31">
      <w:pPr>
        <w:rPr>
          <w:noProof/>
        </w:rPr>
      </w:pPr>
      <w:r>
        <w:rPr>
          <w:noProof/>
        </w:rPr>
        <w:t>Then provide App Details as shown below like “A</w:t>
      </w:r>
      <w:r w:rsidR="00451DF6">
        <w:rPr>
          <w:noProof/>
        </w:rPr>
        <w:t>ppname</w:t>
      </w:r>
      <w:r>
        <w:rPr>
          <w:noProof/>
        </w:rPr>
        <w:t>”</w:t>
      </w:r>
    </w:p>
    <w:p w:rsidR="00451DF6" w:rsidRDefault="00451DF6" w:rsidP="00381C31">
      <w:pPr>
        <w:rPr>
          <w:noProof/>
        </w:rPr>
      </w:pPr>
      <w:r>
        <w:rPr>
          <w:noProof/>
        </w:rPr>
        <w:t>If you are having a resource group use the existing one otherwise create a new one.</w:t>
      </w:r>
    </w:p>
    <w:p w:rsidR="00451DF6" w:rsidRDefault="00451DF6" w:rsidP="00381C31">
      <w:r>
        <w:rPr>
          <w:noProof/>
        </w:rPr>
        <w:t>Then click create.</w:t>
      </w:r>
    </w:p>
    <w:p w:rsidR="00381C31" w:rsidRDefault="00381C31" w:rsidP="00381C31">
      <w:r>
        <w:rPr>
          <w:noProof/>
        </w:rPr>
        <w:lastRenderedPageBreak/>
        <w:drawing>
          <wp:inline distT="0" distB="0" distL="0" distR="0" wp14:anchorId="188ED828" wp14:editId="1D9E37FF">
            <wp:extent cx="3067050" cy="733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6" w:rsidRDefault="00451DF6" w:rsidP="00381C31"/>
    <w:p w:rsidR="00451DF6" w:rsidRDefault="00451DF6" w:rsidP="00381C31">
      <w:r>
        <w:t xml:space="preserve">Once </w:t>
      </w:r>
      <w:r w:rsidR="00667651">
        <w:t>we</w:t>
      </w:r>
      <w:r>
        <w:t xml:space="preserve"> created</w:t>
      </w:r>
      <w:r w:rsidR="006D4F54">
        <w:t>,</w:t>
      </w:r>
      <w:r>
        <w:t xml:space="preserve"> </w:t>
      </w:r>
      <w:r w:rsidR="00667651">
        <w:t>we</w:t>
      </w:r>
      <w:r>
        <w:t xml:space="preserve"> have to go to the resources folder (Go to “App Services” left menu and choose the recently created web app service</w:t>
      </w:r>
      <w:r w:rsidR="006D4F54">
        <w:t>)</w:t>
      </w:r>
    </w:p>
    <w:p w:rsidR="00451DF6" w:rsidRDefault="00451DF6" w:rsidP="00381C31">
      <w:r>
        <w:rPr>
          <w:noProof/>
        </w:rPr>
        <w:lastRenderedPageBreak/>
        <w:drawing>
          <wp:inline distT="0" distB="0" distL="0" distR="0" wp14:anchorId="5F44703E" wp14:editId="0F9AA43E">
            <wp:extent cx="5943600" cy="2753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6" w:rsidRDefault="00451DF6" w:rsidP="00381C31"/>
    <w:p w:rsidR="00451DF6" w:rsidRDefault="00451DF6" w:rsidP="00381C31">
      <w:r>
        <w:t>To check the web app service up and running by browsing the “URL” in the “Overview” section</w:t>
      </w:r>
    </w:p>
    <w:p w:rsidR="00451DF6" w:rsidRDefault="00451DF6" w:rsidP="00381C31"/>
    <w:p w:rsidR="00451DF6" w:rsidRDefault="00451DF6" w:rsidP="00381C31">
      <w:r>
        <w:rPr>
          <w:noProof/>
        </w:rPr>
        <w:drawing>
          <wp:inline distT="0" distB="0" distL="0" distR="0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6" w:rsidRDefault="00451DF6" w:rsidP="00381C31"/>
    <w:p w:rsidR="00451DF6" w:rsidRDefault="00451DF6" w:rsidP="00381C31"/>
    <w:p w:rsidR="00451DF6" w:rsidRDefault="00451DF6" w:rsidP="00381C31"/>
    <w:p w:rsidR="00451DF6" w:rsidRDefault="00451DF6" w:rsidP="00381C31"/>
    <w:p w:rsidR="00451DF6" w:rsidRDefault="00451DF6" w:rsidP="00381C31"/>
    <w:p w:rsidR="00451DF6" w:rsidRDefault="00451DF6" w:rsidP="00381C31">
      <w:r>
        <w:lastRenderedPageBreak/>
        <w:t>If the App Service is up and running successfully then, we can find the service screen as below:</w:t>
      </w:r>
    </w:p>
    <w:p w:rsidR="00451DF6" w:rsidRDefault="00451DF6" w:rsidP="00381C31">
      <w:r>
        <w:rPr>
          <w:noProof/>
        </w:rPr>
        <w:drawing>
          <wp:inline distT="0" distB="0" distL="0" distR="0" wp14:anchorId="605A1B2B" wp14:editId="4C043F86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97" w:rsidRDefault="00982397" w:rsidP="00381C31">
      <w:r>
        <w:t xml:space="preserve">Once </w:t>
      </w:r>
      <w:proofErr w:type="spellStart"/>
      <w:proofErr w:type="gramStart"/>
      <w:r>
        <w:t>its</w:t>
      </w:r>
      <w:proofErr w:type="spellEnd"/>
      <w:proofErr w:type="gramEnd"/>
      <w:r>
        <w:t xml:space="preserve"> up and run then create the deployment credentials as shown below:</w:t>
      </w:r>
    </w:p>
    <w:p w:rsidR="00982397" w:rsidRDefault="00CD2780" w:rsidP="00381C31">
      <w:r>
        <w:rPr>
          <w:noProof/>
        </w:rPr>
        <w:drawing>
          <wp:inline distT="0" distB="0" distL="0" distR="0" wp14:anchorId="1383F872" wp14:editId="37712CE8">
            <wp:extent cx="5943600" cy="238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97" w:rsidRDefault="00982397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>
      <w:r>
        <w:lastRenderedPageBreak/>
        <w:t xml:space="preserve">Application Settings Section: </w:t>
      </w:r>
    </w:p>
    <w:p w:rsidR="00A00C09" w:rsidRDefault="00A00C09" w:rsidP="00381C31">
      <w:r>
        <w:t xml:space="preserve">We can configure the “Start </w:t>
      </w:r>
      <w:proofErr w:type="gramStart"/>
      <w:r>
        <w:t>Up</w:t>
      </w:r>
      <w:proofErr w:type="gramEnd"/>
      <w:r>
        <w:t xml:space="preserve"> Documents” and “Start Up directories” in this section</w:t>
      </w:r>
    </w:p>
    <w:p w:rsidR="00A00C09" w:rsidRDefault="00A00C09" w:rsidP="00381C31"/>
    <w:p w:rsidR="00693A7E" w:rsidRDefault="00A00C09" w:rsidP="00381C31">
      <w:r>
        <w:rPr>
          <w:noProof/>
        </w:rPr>
        <w:drawing>
          <wp:inline distT="0" distB="0" distL="0" distR="0" wp14:anchorId="17E1EC89" wp14:editId="15E2B7B9">
            <wp:extent cx="5943600" cy="4037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E" w:rsidRDefault="00693A7E" w:rsidP="00381C31"/>
    <w:p w:rsidR="00693A7E" w:rsidRDefault="00693A7E" w:rsidP="00381C31"/>
    <w:p w:rsidR="00693A7E" w:rsidRDefault="00693A7E" w:rsidP="00381C31"/>
    <w:p w:rsidR="00693A7E" w:rsidRDefault="00693A7E" w:rsidP="00381C31"/>
    <w:p w:rsidR="00693A7E" w:rsidRDefault="00693A7E" w:rsidP="00381C31"/>
    <w:p w:rsidR="00693A7E" w:rsidRDefault="00693A7E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693A7E" w:rsidRPr="00AB11FC" w:rsidRDefault="00693A7E" w:rsidP="00381C31">
      <w:pPr>
        <w:rPr>
          <w:b/>
        </w:rPr>
      </w:pPr>
      <w:r w:rsidRPr="00AB11FC">
        <w:rPr>
          <w:b/>
        </w:rPr>
        <w:lastRenderedPageBreak/>
        <w:t xml:space="preserve">Configuring Azure FTP Details in </w:t>
      </w:r>
      <w:proofErr w:type="spellStart"/>
      <w:r w:rsidRPr="00AB11FC">
        <w:rPr>
          <w:b/>
        </w:rPr>
        <w:t>Jekins</w:t>
      </w:r>
      <w:proofErr w:type="spellEnd"/>
      <w:r w:rsidRPr="00AB11FC">
        <w:rPr>
          <w:b/>
        </w:rPr>
        <w:t>:</w:t>
      </w:r>
    </w:p>
    <w:p w:rsidR="00693A7E" w:rsidRDefault="00693A7E" w:rsidP="00381C31">
      <w:r>
        <w:t xml:space="preserve">Go to </w:t>
      </w:r>
      <w:proofErr w:type="spellStart"/>
      <w:r>
        <w:t>Jenkin</w:t>
      </w:r>
      <w:proofErr w:type="spellEnd"/>
      <w:r>
        <w:t xml:space="preserve"> URL -&gt; Click “Manage Jenkins”. -&gt; Click “Configure System”. </w:t>
      </w:r>
    </w:p>
    <w:p w:rsidR="00693A7E" w:rsidRDefault="00693A7E" w:rsidP="00381C31">
      <w:r>
        <w:rPr>
          <w:noProof/>
        </w:rPr>
        <w:drawing>
          <wp:inline distT="0" distB="0" distL="0" distR="0" wp14:anchorId="45641517" wp14:editId="2B89E328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7E" w:rsidRDefault="00693A7E" w:rsidP="00381C31">
      <w:r>
        <w:t>In “Publish over FTP” Section -&gt; Click Add button</w:t>
      </w:r>
    </w:p>
    <w:p w:rsidR="00693A7E" w:rsidRDefault="00693A7E" w:rsidP="00381C31">
      <w:r>
        <w:rPr>
          <w:noProof/>
        </w:rPr>
        <w:drawing>
          <wp:inline distT="0" distB="0" distL="0" distR="0">
            <wp:extent cx="5943600" cy="2726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7E" w:rsidRDefault="00693A7E" w:rsidP="00381C31"/>
    <w:p w:rsidR="00451DF6" w:rsidRDefault="00693A7E" w:rsidP="00381C31">
      <w:r>
        <w:tab/>
      </w:r>
    </w:p>
    <w:p w:rsidR="00667651" w:rsidRDefault="00451DF6" w:rsidP="00381C31">
      <w:r>
        <w:tab/>
      </w:r>
    </w:p>
    <w:p w:rsidR="00A00C09" w:rsidRDefault="00A00C09" w:rsidP="00381C31"/>
    <w:p w:rsidR="00451DF6" w:rsidRDefault="006D7AB1" w:rsidP="00381C31">
      <w:r>
        <w:lastRenderedPageBreak/>
        <w:t>Configure FTP details with deployment credentials provided during azure app service creation. As shown below. Then click on Add.</w:t>
      </w:r>
    </w:p>
    <w:p w:rsidR="006D7AB1" w:rsidRDefault="006D7AB1" w:rsidP="00381C31">
      <w:r>
        <w:rPr>
          <w:noProof/>
        </w:rPr>
        <w:drawing>
          <wp:inline distT="0" distB="0" distL="0" distR="0">
            <wp:extent cx="5934710" cy="2812415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1" w:rsidRDefault="006D7AB1" w:rsidP="00381C31"/>
    <w:p w:rsidR="006D7AB1" w:rsidRDefault="00AB11FC" w:rsidP="00381C31">
      <w:r>
        <w:t>Testing the FTP Connection Click “Test Configuration”.</w:t>
      </w:r>
    </w:p>
    <w:p w:rsidR="00AB11FC" w:rsidRDefault="00AB11FC" w:rsidP="00381C31"/>
    <w:p w:rsidR="00AB11FC" w:rsidRDefault="00AB11FC" w:rsidP="00381C31">
      <w:r>
        <w:rPr>
          <w:noProof/>
        </w:rPr>
        <w:drawing>
          <wp:inline distT="0" distB="0" distL="0" distR="0">
            <wp:extent cx="5943600" cy="3295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FC" w:rsidRDefault="00AB11FC" w:rsidP="00381C31"/>
    <w:p w:rsidR="006D7AB1" w:rsidRDefault="006D7AB1" w:rsidP="00381C31">
      <w:r>
        <w:lastRenderedPageBreak/>
        <w:t>Once added the FTP location details. Go to the Jenkins Configuration “Post build action” section -</w:t>
      </w:r>
      <w:r w:rsidR="00AB11FC">
        <w:t>&gt; Click</w:t>
      </w:r>
      <w:r>
        <w:t xml:space="preserve"> “Add post-build action” and Select “Send build artifacts over FTP”</w:t>
      </w:r>
    </w:p>
    <w:p w:rsidR="006D7AB1" w:rsidRDefault="006D7AB1" w:rsidP="00381C31"/>
    <w:p w:rsidR="006D7AB1" w:rsidRDefault="006D7AB1" w:rsidP="00381C31">
      <w:r>
        <w:rPr>
          <w:noProof/>
        </w:rPr>
        <w:drawing>
          <wp:inline distT="0" distB="0" distL="0" distR="0">
            <wp:extent cx="5943600" cy="3383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6D7AB1" w:rsidRDefault="0095272E" w:rsidP="00381C31">
      <w:r>
        <w:lastRenderedPageBreak/>
        <w:t>Select the FTP name and configure the source files and remote directory details. Then click “Apply” and “Save”.</w:t>
      </w:r>
    </w:p>
    <w:p w:rsidR="0095272E" w:rsidRDefault="0095272E" w:rsidP="00381C31"/>
    <w:p w:rsidR="0095272E" w:rsidRDefault="0095272E" w:rsidP="00381C31">
      <w:r>
        <w:rPr>
          <w:noProof/>
        </w:rPr>
        <w:drawing>
          <wp:inline distT="0" distB="0" distL="0" distR="0" wp14:anchorId="16999745" wp14:editId="03A2F44E">
            <wp:extent cx="5943600" cy="4321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0C" w:rsidRDefault="00BE6D0C" w:rsidP="00381C31"/>
    <w:p w:rsidR="00A00C09" w:rsidRDefault="00A00C09" w:rsidP="00381C31"/>
    <w:p w:rsidR="006D7AB1" w:rsidRDefault="00E542B5" w:rsidP="00381C31">
      <w:r>
        <w:t>Then trigger a build event in Jenkins and browse the site.</w:t>
      </w:r>
    </w:p>
    <w:p w:rsidR="00E542B5" w:rsidRDefault="00E542B5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Pr="003B41C7" w:rsidRDefault="003B41C7" w:rsidP="00381C31">
      <w:pPr>
        <w:rPr>
          <w:b/>
        </w:rPr>
      </w:pPr>
      <w:r w:rsidRPr="003B41C7">
        <w:rPr>
          <w:b/>
        </w:rPr>
        <w:lastRenderedPageBreak/>
        <w:t>Testing the azure web sites:</w:t>
      </w:r>
    </w:p>
    <w:p w:rsidR="008F2DB3" w:rsidRDefault="003B41C7" w:rsidP="00381C31">
      <w:r>
        <w:t>W</w:t>
      </w:r>
      <w:r w:rsidR="00A00C09">
        <w:t>e can use the KUDU</w:t>
      </w:r>
      <w:r w:rsidR="008F2DB3">
        <w:t xml:space="preserve"> feature provided by the Azure platform. To use we can add “.</w:t>
      </w:r>
      <w:proofErr w:type="spellStart"/>
      <w:r w:rsidR="008F2DB3">
        <w:t>scm</w:t>
      </w:r>
      <w:proofErr w:type="spellEnd"/>
      <w:r w:rsidR="008F2DB3">
        <w:t xml:space="preserve">” before the domain: For </w:t>
      </w:r>
      <w:r>
        <w:t>Ex</w:t>
      </w:r>
      <w:r w:rsidR="008F2DB3">
        <w:t xml:space="preserve">: </w:t>
      </w:r>
      <w:hyperlink r:id="rId22" w:history="1">
        <w:r w:rsidR="00A00C09" w:rsidRPr="0057003D">
          <w:rPr>
            <w:rStyle w:val="Hyperlink"/>
          </w:rPr>
          <w:t>https://testappforangular.scm.azurewebsites.net/</w:t>
        </w:r>
      </w:hyperlink>
    </w:p>
    <w:p w:rsidR="00A00C09" w:rsidRDefault="003B41C7" w:rsidP="00381C31">
      <w:r w:rsidRPr="003B41C7">
        <w:rPr>
          <w:noProof/>
        </w:rPr>
        <w:drawing>
          <wp:inline distT="0" distB="0" distL="0" distR="0">
            <wp:extent cx="5943600" cy="3515500"/>
            <wp:effectExtent l="0" t="0" r="0" b="8890"/>
            <wp:docPr id="17" name="Picture 17" descr="C:\Users\m1022152\AppData\Local\Microsoft\Windows\INetCache\Content.Outlook\8OPDEF5H\Azure_Ku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22152\AppData\Local\Microsoft\Windows\INetCache\Content.Outlook\8OPDEF5H\Azure_Kud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1" w:rsidRDefault="003B41C7" w:rsidP="00381C31">
      <w:r>
        <w:t>Then click “Debug Console” menu and select “CMD” option. We can able to see the deployed codes:</w:t>
      </w:r>
    </w:p>
    <w:p w:rsidR="003B41C7" w:rsidRDefault="003B41C7" w:rsidP="00381C31">
      <w:bookmarkStart w:id="0" w:name="_GoBack"/>
      <w:r w:rsidRPr="003B41C7">
        <w:rPr>
          <w:noProof/>
        </w:rPr>
        <w:drawing>
          <wp:inline distT="0" distB="0" distL="0" distR="0">
            <wp:extent cx="5941318" cy="3122763"/>
            <wp:effectExtent l="0" t="0" r="2540" b="1905"/>
            <wp:docPr id="18" name="Picture 18" descr="C:\Users\m1022152\AppData\Local\Microsoft\Windows\INetCache\Content.Outlook\8OPDEF5H\02_Azure_Ku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22152\AppData\Local\Microsoft\Windows\INetCache\Content.Outlook\8OPDEF5H\02_Azure_Kud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61" cy="31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D7AB1" w:rsidRDefault="006D7AB1" w:rsidP="00381C31"/>
    <w:sectPr w:rsidR="006D7AB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7623" w:rsidRDefault="00F07623" w:rsidP="00381C31">
      <w:pPr>
        <w:spacing w:after="0" w:line="240" w:lineRule="auto"/>
      </w:pPr>
      <w:r>
        <w:separator/>
      </w:r>
    </w:p>
  </w:endnote>
  <w:endnote w:type="continuationSeparator" w:id="0">
    <w:p w:rsidR="00F07623" w:rsidRDefault="00F07623" w:rsidP="00381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A7E" w:rsidRDefault="00693A7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A7E" w:rsidRDefault="00693A7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A7E" w:rsidRDefault="00693A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7623" w:rsidRDefault="00F07623" w:rsidP="00381C31">
      <w:pPr>
        <w:spacing w:after="0" w:line="240" w:lineRule="auto"/>
      </w:pPr>
      <w:r>
        <w:separator/>
      </w:r>
    </w:p>
  </w:footnote>
  <w:footnote w:type="continuationSeparator" w:id="0">
    <w:p w:rsidR="00F07623" w:rsidRDefault="00F07623" w:rsidP="00381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A7E" w:rsidRDefault="00693A7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A7E" w:rsidRDefault="00693A7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A7E" w:rsidRDefault="00693A7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0A679F"/>
    <w:multiLevelType w:val="hybridMultilevel"/>
    <w:tmpl w:val="3D181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C31"/>
    <w:rsid w:val="000C5BE8"/>
    <w:rsid w:val="000D7E9F"/>
    <w:rsid w:val="00381C31"/>
    <w:rsid w:val="003B41C7"/>
    <w:rsid w:val="003E158F"/>
    <w:rsid w:val="00451DF6"/>
    <w:rsid w:val="005D7C57"/>
    <w:rsid w:val="0062524B"/>
    <w:rsid w:val="00667651"/>
    <w:rsid w:val="00693A7E"/>
    <w:rsid w:val="006D4F54"/>
    <w:rsid w:val="006D7AB1"/>
    <w:rsid w:val="00706B21"/>
    <w:rsid w:val="008F2DB3"/>
    <w:rsid w:val="0095272E"/>
    <w:rsid w:val="00982397"/>
    <w:rsid w:val="009D4C1D"/>
    <w:rsid w:val="009E1046"/>
    <w:rsid w:val="00A00C09"/>
    <w:rsid w:val="00AB11FC"/>
    <w:rsid w:val="00AD212D"/>
    <w:rsid w:val="00BE6D0C"/>
    <w:rsid w:val="00CD2780"/>
    <w:rsid w:val="00D10F99"/>
    <w:rsid w:val="00D63A46"/>
    <w:rsid w:val="00E542B5"/>
    <w:rsid w:val="00F0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7B049E-21A4-4041-B1A0-6AA4C32CD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1C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1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C31"/>
  </w:style>
  <w:style w:type="paragraph" w:styleId="Footer">
    <w:name w:val="footer"/>
    <w:basedOn w:val="Normal"/>
    <w:link w:val="FooterChar"/>
    <w:uiPriority w:val="99"/>
    <w:unhideWhenUsed/>
    <w:rsid w:val="00381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rtal.azu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estappforangular.scm.azurewebsites.net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A. Golden</dc:creator>
  <cp:keywords/>
  <dc:description/>
  <cp:lastModifiedBy>John A. Golden</cp:lastModifiedBy>
  <cp:revision>39</cp:revision>
  <dcterms:created xsi:type="dcterms:W3CDTF">2017-12-25T12:16:00Z</dcterms:created>
  <dcterms:modified xsi:type="dcterms:W3CDTF">2017-12-25T14:49:00Z</dcterms:modified>
</cp:coreProperties>
</file>