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amazon-fresh-analytics"/>
      <w:bookmarkEnd w:id="0"/>
      <w:r>
        <w:rPr/>
        <w:t>Amazon Fresh Analytics</w:t>
      </w:r>
    </w:p>
    <w:p>
      <w:pPr>
        <w:pStyle w:val="Heading2"/>
        <w:rPr/>
      </w:pPr>
      <w:bookmarkStart w:id="1" w:name="project-overview"/>
      <w:r>
        <w:rPr/>
        <w:t>Project Overview</w:t>
      </w:r>
    </w:p>
    <w:p>
      <w:pPr>
        <w:pStyle w:val="FirstParagraph"/>
        <w:rPr/>
      </w:pPr>
      <w:r>
        <w:rPr/>
        <w:t>Amazon Fresh Analytics is a SQL-based database management and business analytics project developed to manage customer information, product inventory, suppliers, orders, and customer reviews.</w:t>
      </w:r>
    </w:p>
    <w:p>
      <w:pPr>
        <w:pStyle w:val="BodyText"/>
        <w:rPr/>
      </w:pPr>
      <w:bookmarkStart w:id="2" w:name="project-overview"/>
      <w:r>
        <w:rPr/>
        <w:t>The project demonstrates database design, SQL query development, normalization, constraints, transactions, and business insight generation.</w:t>
      </w:r>
      <w:bookmarkEnd w:id="2"/>
    </w:p>
    <w:p>
      <w:pPr>
        <w:pStyle w:val="Heading2"/>
        <w:rPr/>
      </w:pPr>
      <w:bookmarkStart w:id="3" w:name="skills-demonstrated"/>
      <w:r>
        <w:rPr/>
        <w:t>Skills Demonstrated</w:t>
      </w:r>
    </w:p>
    <w:p>
      <w:pPr>
        <w:pStyle w:val="Compact"/>
        <w:numPr>
          <w:ilvl w:val="0"/>
          <w:numId w:val="1"/>
        </w:numPr>
        <w:rPr/>
      </w:pPr>
      <w:r>
        <w:rPr/>
        <w:t>Database Design</w:t>
      </w:r>
    </w:p>
    <w:p>
      <w:pPr>
        <w:pStyle w:val="Compact"/>
        <w:numPr>
          <w:ilvl w:val="0"/>
          <w:numId w:val="1"/>
        </w:numPr>
        <w:rPr/>
      </w:pPr>
      <w:r>
        <w:rPr/>
        <w:t>ER Diagram Creation</w:t>
      </w:r>
    </w:p>
    <w:p>
      <w:pPr>
        <w:pStyle w:val="Compact"/>
        <w:numPr>
          <w:ilvl w:val="0"/>
          <w:numId w:val="1"/>
        </w:numPr>
        <w:rPr/>
      </w:pPr>
      <w:r>
        <w:rPr/>
        <w:t>SQL Queries</w:t>
      </w:r>
    </w:p>
    <w:p>
      <w:pPr>
        <w:pStyle w:val="Compact"/>
        <w:numPr>
          <w:ilvl w:val="0"/>
          <w:numId w:val="1"/>
        </w:numPr>
        <w:rPr/>
      </w:pPr>
      <w:r>
        <w:rPr/>
        <w:t>DDL &amp; DML Operations</w:t>
      </w:r>
    </w:p>
    <w:p>
      <w:pPr>
        <w:pStyle w:val="Compact"/>
        <w:numPr>
          <w:ilvl w:val="0"/>
          <w:numId w:val="1"/>
        </w:numPr>
        <w:rPr/>
      </w:pPr>
      <w:r>
        <w:rPr/>
        <w:t>Constraints</w:t>
      </w:r>
    </w:p>
    <w:p>
      <w:pPr>
        <w:pStyle w:val="Compact"/>
        <w:numPr>
          <w:ilvl w:val="0"/>
          <w:numId w:val="1"/>
        </w:numPr>
        <w:rPr/>
      </w:pPr>
      <w:r>
        <w:rPr/>
        <w:t>Joins</w:t>
      </w:r>
    </w:p>
    <w:p>
      <w:pPr>
        <w:pStyle w:val="Compact"/>
        <w:numPr>
          <w:ilvl w:val="0"/>
          <w:numId w:val="1"/>
        </w:numPr>
        <w:rPr/>
      </w:pPr>
      <w:r>
        <w:rPr/>
        <w:t>Aggregations</w:t>
      </w:r>
    </w:p>
    <w:p>
      <w:pPr>
        <w:pStyle w:val="Compact"/>
        <w:numPr>
          <w:ilvl w:val="0"/>
          <w:numId w:val="1"/>
        </w:numPr>
        <w:rPr/>
      </w:pPr>
      <w:r>
        <w:rPr/>
        <w:t>Subqueries</w:t>
      </w:r>
    </w:p>
    <w:p>
      <w:pPr>
        <w:pStyle w:val="Compact"/>
        <w:numPr>
          <w:ilvl w:val="0"/>
          <w:numId w:val="1"/>
        </w:numPr>
        <w:rPr/>
      </w:pPr>
      <w:r>
        <w:rPr/>
        <w:t>Normalization (3NF)</w:t>
      </w:r>
    </w:p>
    <w:p>
      <w:pPr>
        <w:pStyle w:val="Compact"/>
        <w:numPr>
          <w:ilvl w:val="0"/>
          <w:numId w:val="1"/>
        </w:numPr>
        <w:rPr/>
      </w:pPr>
      <w:r>
        <w:rPr/>
        <w:t>ACID Transactions</w:t>
      </w:r>
    </w:p>
    <w:p>
      <w:pPr>
        <w:pStyle w:val="Compact"/>
        <w:numPr>
          <w:ilvl w:val="0"/>
          <w:numId w:val="1"/>
        </w:numPr>
        <w:rPr/>
      </w:pPr>
      <w:bookmarkStart w:id="4" w:name="skills-demonstrated"/>
      <w:r>
        <w:rPr/>
        <w:t>Business Analytics</w:t>
      </w:r>
      <w:bookmarkEnd w:id="4"/>
    </w:p>
    <w:p>
      <w:pPr>
        <w:pStyle w:val="Heading2"/>
        <w:rPr/>
      </w:pPr>
      <w:bookmarkStart w:id="5" w:name="database-tables"/>
      <w:r>
        <w:rPr/>
        <w:t>Database Tables</w:t>
      </w:r>
    </w:p>
    <w:p>
      <w:pPr>
        <w:pStyle w:val="Compact"/>
        <w:numPr>
          <w:ilvl w:val="0"/>
          <w:numId w:val="7"/>
        </w:numPr>
        <w:rPr/>
      </w:pPr>
      <w:r>
        <w:rPr/>
        <w:t>Customers</w:t>
      </w:r>
    </w:p>
    <w:p>
      <w:pPr>
        <w:pStyle w:val="Compact"/>
        <w:numPr>
          <w:ilvl w:val="0"/>
          <w:numId w:val="2"/>
        </w:numPr>
        <w:rPr/>
      </w:pPr>
      <w:r>
        <w:rPr/>
        <w:t>Products</w:t>
      </w:r>
    </w:p>
    <w:p>
      <w:pPr>
        <w:pStyle w:val="Compact"/>
        <w:numPr>
          <w:ilvl w:val="0"/>
          <w:numId w:val="2"/>
        </w:numPr>
        <w:rPr/>
      </w:pPr>
      <w:r>
        <w:rPr/>
        <w:t>Suppliers</w:t>
      </w:r>
    </w:p>
    <w:p>
      <w:pPr>
        <w:pStyle w:val="Compact"/>
        <w:numPr>
          <w:ilvl w:val="0"/>
          <w:numId w:val="2"/>
        </w:numPr>
        <w:rPr/>
      </w:pPr>
      <w:r>
        <w:rPr/>
        <w:t>Orders</w:t>
      </w:r>
    </w:p>
    <w:p>
      <w:pPr>
        <w:pStyle w:val="Compact"/>
        <w:numPr>
          <w:ilvl w:val="0"/>
          <w:numId w:val="2"/>
        </w:numPr>
        <w:rPr/>
      </w:pPr>
      <w:r>
        <w:rPr/>
        <w:t>Order_Details</w:t>
      </w:r>
    </w:p>
    <w:p>
      <w:pPr>
        <w:pStyle w:val="Compact"/>
        <w:numPr>
          <w:ilvl w:val="0"/>
          <w:numId w:val="2"/>
        </w:numPr>
        <w:rPr/>
      </w:pPr>
      <w:bookmarkStart w:id="6" w:name="database-tables"/>
      <w:r>
        <w:rPr/>
        <w:t>Reviews</w:t>
      </w:r>
      <w:bookmarkEnd w:id="6"/>
    </w:p>
    <w:p>
      <w:pPr>
        <w:pStyle w:val="Heading2"/>
        <w:rPr/>
      </w:pPr>
      <w:bookmarkStart w:id="7" w:name="deliverables"/>
      <w:r>
        <w:rPr/>
        <w:t>Deliverables</w:t>
      </w:r>
    </w:p>
    <w:p>
      <w:pPr>
        <w:pStyle w:val="Compact"/>
        <w:numPr>
          <w:ilvl w:val="0"/>
          <w:numId w:val="8"/>
        </w:numPr>
        <w:rPr/>
      </w:pPr>
      <w:r>
        <w:rPr/>
        <w:t>SQL Script</w:t>
      </w:r>
    </w:p>
    <w:p>
      <w:pPr>
        <w:pStyle w:val="Compact"/>
        <w:numPr>
          <w:ilvl w:val="0"/>
          <w:numId w:val="9"/>
        </w:numPr>
        <w:rPr/>
      </w:pPr>
      <w:r>
        <w:rPr/>
        <w:t>ER Diagram</w:t>
      </w:r>
    </w:p>
    <w:p>
      <w:pPr>
        <w:pStyle w:val="Compact"/>
        <w:numPr>
          <w:ilvl w:val="0"/>
          <w:numId w:val="10"/>
        </w:numPr>
        <w:rPr/>
      </w:pPr>
      <w:r>
        <w:rPr/>
        <w:t>Query Outputs</w:t>
      </w:r>
    </w:p>
    <w:p>
      <w:pPr>
        <w:pStyle w:val="Compact"/>
        <w:numPr>
          <w:ilvl w:val="0"/>
          <w:numId w:val="11"/>
        </w:numPr>
        <w:rPr/>
      </w:pPr>
      <w:r>
        <w:rPr/>
        <w:t>Business Reports</w:t>
      </w:r>
    </w:p>
    <w:p>
      <w:pPr>
        <w:pStyle w:val="Compact"/>
        <w:numPr>
          <w:ilvl w:val="0"/>
          <w:numId w:val="12"/>
        </w:numPr>
        <w:rPr/>
      </w:pPr>
      <w:bookmarkStart w:id="8" w:name="deliverables"/>
      <w:r>
        <w:rPr/>
        <w:t>Documentation</w:t>
      </w:r>
      <w:bookmarkEnd w:id="8"/>
    </w:p>
    <w:p>
      <w:pPr>
        <w:pStyle w:val="Heading2"/>
        <w:rPr/>
      </w:pPr>
      <w:bookmarkStart w:id="9" w:name="business-insights"/>
      <w:r>
        <w:rPr/>
        <w:t>Business Insights</w:t>
      </w:r>
    </w:p>
    <w:p>
      <w:pPr>
        <w:pStyle w:val="Compact"/>
        <w:numPr>
          <w:ilvl w:val="0"/>
          <w:numId w:val="13"/>
        </w:numPr>
        <w:rPr/>
      </w:pPr>
      <w:r>
        <w:rPr/>
        <w:t>Prime members contribute significantly to revenue.</w:t>
      </w:r>
    </w:p>
    <w:p>
      <w:pPr>
        <w:pStyle w:val="Compact"/>
        <w:numPr>
          <w:ilvl w:val="0"/>
          <w:numId w:val="14"/>
        </w:numPr>
        <w:rPr/>
      </w:pPr>
      <w:r>
        <w:rPr/>
        <w:t>Fruits and Grocery products are among the highest selling categories.</w:t>
      </w:r>
    </w:p>
    <w:p>
      <w:pPr>
        <w:pStyle w:val="Compact"/>
        <w:numPr>
          <w:ilvl w:val="0"/>
          <w:numId w:val="15"/>
        </w:numPr>
        <w:rPr/>
      </w:pPr>
      <w:r>
        <w:rPr/>
        <w:t>Top-rated products generate higher sales.</w:t>
      </w:r>
    </w:p>
    <w:p>
      <w:pPr>
        <w:pStyle w:val="Compact"/>
        <w:numPr>
          <w:ilvl w:val="0"/>
          <w:numId w:val="16"/>
        </w:numPr>
        <w:rPr/>
      </w:pPr>
      <w:bookmarkStart w:id="10" w:name="business-insights"/>
      <w:r>
        <w:rPr/>
        <w:t>A small number of customers contribute a large percentage of revenue.</w:t>
      </w:r>
      <w:bookmarkEnd w:id="10"/>
    </w:p>
    <w:p>
      <w:pPr>
        <w:pStyle w:val="Heading2"/>
        <w:rPr/>
      </w:pPr>
      <w:bookmarkStart w:id="11" w:name="tools-used"/>
      <w:r>
        <w:rPr/>
        <w:t>Tools Used</w:t>
      </w:r>
    </w:p>
    <w:p>
      <w:pPr>
        <w:pStyle w:val="Compact"/>
        <w:numPr>
          <w:ilvl w:val="0"/>
          <w:numId w:val="17"/>
        </w:numPr>
        <w:rPr/>
      </w:pPr>
      <w:r>
        <w:rPr/>
        <w:t>MySQL</w:t>
      </w:r>
    </w:p>
    <w:p>
      <w:pPr>
        <w:pStyle w:val="Compact"/>
        <w:numPr>
          <w:ilvl w:val="0"/>
          <w:numId w:val="18"/>
        </w:numPr>
        <w:rPr/>
      </w:pPr>
      <w:r>
        <w:rPr/>
        <w:t>SQL Workbench</w:t>
      </w:r>
    </w:p>
    <w:p>
      <w:pPr>
        <w:pStyle w:val="Compact"/>
        <w:numPr>
          <w:ilvl w:val="0"/>
          <w:numId w:val="19"/>
        </w:numPr>
        <w:rPr/>
      </w:pPr>
      <w:r>
        <w:rPr/>
        <w:t>Draw.io / Lucidchart</w:t>
      </w:r>
    </w:p>
    <w:p>
      <w:pPr>
        <w:pStyle w:val="Compact"/>
        <w:numPr>
          <w:ilvl w:val="0"/>
          <w:numId w:val="20"/>
        </w:numPr>
        <w:rPr/>
      </w:pPr>
      <w:bookmarkStart w:id="12" w:name="tools-used"/>
      <w:r>
        <w:rPr/>
        <w:t>GitHub</w:t>
      </w:r>
      <w:bookmarkEnd w:id="12"/>
    </w:p>
    <w:p>
      <w:pPr>
        <w:pStyle w:val="Heading2"/>
        <w:rPr/>
      </w:pPr>
      <w:bookmarkStart w:id="13" w:name="author"/>
      <w:bookmarkEnd w:id="13"/>
      <w:r>
        <w:rPr/>
        <w:t>Author</w:t>
      </w:r>
    </w:p>
    <w:p>
      <w:pPr>
        <w:pStyle w:val="FirstParagraph"/>
        <w:spacing w:before="180" w:after="180"/>
        <w:rPr/>
      </w:pPr>
      <w:bookmarkStart w:id="14" w:name="amazon-fresh-analytics"/>
      <w:bookmarkStart w:id="15" w:name="author"/>
      <w:bookmarkEnd w:id="14"/>
      <w:bookmarkEnd w:id="15"/>
      <w:r>
        <w:rPr/>
        <w:t>Suganya V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2"/>
    <w:lvlOverride w:ilvl="0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2</Pages>
  <Words>161</Words>
  <Characters>945</Characters>
  <CharactersWithSpaces>1035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2026-06-07T11:31:39Z</dcterms:created>
  <dc:creator/>
  <dc:description/>
  <dc:language>en-US</dc:language>
  <cp:lastModifiedBy/>
  <dcterms:modified xsi:type="dcterms:W3CDTF">2026-06-07T17:02:02Z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