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63272" w:rsidRDefault="00663272">
      <w:pPr>
        <w:jc w:val="right"/>
        <w:rPr>
          <w:rFonts w:ascii="Times New Roman" w:hAnsi="Times New Roman" w:cs="宋体"/>
          <w:color w:val="000000"/>
          <w:kern w:val="0"/>
          <w:sz w:val="22"/>
        </w:rPr>
      </w:pPr>
      <w:r>
        <w:rPr>
          <w:rFonts w:ascii="Times New Roman" w:hAnsi="Times New Roman" w:hint="eastAsia"/>
          <w:b/>
          <w:color w:val="000000"/>
        </w:rPr>
        <w:t>报告编号：</w:t>
      </w:r>
      <w:r>
        <w:rPr>
          <w:rFonts w:ascii="Times New Roman" w:hAnsi="Times New Roman"/>
          <w:b/>
          <w:color w:val="FF0000"/>
        </w:rPr>
        <w:t>201</w:t>
      </w:r>
      <w:r>
        <w:rPr>
          <w:rFonts w:ascii="Times New Roman" w:hAnsi="Times New Roman" w:hint="eastAsia"/>
          <w:b/>
          <w:color w:val="FF0000"/>
        </w:rPr>
        <w:t>6</w:t>
      </w:r>
      <w:r>
        <w:rPr>
          <w:rFonts w:ascii="Times New Roman" w:hAnsi="Times New Roman"/>
          <w:b/>
          <w:color w:val="FF0000"/>
        </w:rPr>
        <w:t>-</w:t>
      </w:r>
      <w:r>
        <w:rPr>
          <w:rFonts w:ascii="Times New Roman" w:hAnsi="Times New Roman" w:hint="eastAsia"/>
          <w:b/>
          <w:color w:val="FF0000"/>
        </w:rPr>
        <w:t>XAPG-0</w:t>
      </w:r>
      <w:r w:rsidR="00B04D84">
        <w:rPr>
          <w:rFonts w:ascii="Times New Roman" w:hAnsi="Times New Roman" w:hint="eastAsia"/>
          <w:b/>
          <w:color w:val="FF0000"/>
        </w:rPr>
        <w:t>6</w:t>
      </w:r>
      <w:r>
        <w:rPr>
          <w:rFonts w:ascii="Times New Roman" w:hAnsi="Times New Roman" w:hint="eastAsia"/>
          <w:b/>
          <w:color w:val="FF0000"/>
        </w:rPr>
        <w:t>-</w:t>
      </w:r>
      <w:r w:rsidR="00B04D84">
        <w:rPr>
          <w:rFonts w:ascii="Times New Roman" w:hAnsi="Times New Roman" w:hint="eastAsia"/>
          <w:b/>
          <w:color w:val="FF0000"/>
        </w:rPr>
        <w:t>****</w:t>
      </w: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1823D0">
      <w:pPr>
        <w:spacing w:line="360" w:lineRule="auto"/>
        <w:jc w:val="center"/>
        <w:rPr>
          <w:rFonts w:ascii="Times New Roman" w:hAnsi="Times New Roman"/>
          <w:b/>
          <w:bCs/>
          <w:color w:val="000000"/>
          <w:sz w:val="48"/>
          <w:szCs w:val="84"/>
        </w:rPr>
      </w:pPr>
      <w:bookmarkStart w:id="0" w:name="OLE_LINK26"/>
      <w:bookmarkStart w:id="1" w:name="OLE_LINK25"/>
      <w:r>
        <w:rPr>
          <w:rFonts w:ascii="Times New Roman" w:hAnsi="Times New Roman" w:hint="eastAsia"/>
          <w:b/>
          <w:bCs/>
          <w:sz w:val="48"/>
          <w:szCs w:val="84"/>
        </w:rPr>
        <w:t>中国移动集团吉林分公司</w:t>
      </w:r>
      <w:bookmarkEnd w:id="0"/>
      <w:bookmarkEnd w:id="1"/>
      <w:r w:rsidR="00663272">
        <w:rPr>
          <w:rFonts w:ascii="Times New Roman" w:hAnsi="Times New Roman" w:hint="eastAsia"/>
          <w:b/>
          <w:bCs/>
          <w:color w:val="000000"/>
          <w:sz w:val="48"/>
          <w:szCs w:val="84"/>
        </w:rPr>
        <w:t>“</w:t>
      </w:r>
      <w:r w:rsidR="00B04D84" w:rsidRPr="00B04D84">
        <w:rPr>
          <w:rFonts w:ascii="Times New Roman" w:hAnsi="Times New Roman" w:hint="eastAsia"/>
          <w:b/>
          <w:bCs/>
          <w:color w:val="000000"/>
          <w:sz w:val="48"/>
          <w:szCs w:val="84"/>
        </w:rPr>
        <w:t>一卡通平台</w:t>
      </w:r>
      <w:r w:rsidR="00663272">
        <w:rPr>
          <w:rFonts w:ascii="Times New Roman" w:hAnsi="Times New Roman" w:hint="eastAsia"/>
          <w:b/>
          <w:bCs/>
          <w:color w:val="000000"/>
          <w:sz w:val="48"/>
          <w:szCs w:val="84"/>
        </w:rPr>
        <w:t>”信息安全评估报告</w:t>
      </w: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663272">
      <w:pPr>
        <w:spacing w:line="360" w:lineRule="auto"/>
        <w:rPr>
          <w:rFonts w:ascii="Times New Roman" w:hAnsi="Times New Roman"/>
          <w:color w:val="000000"/>
          <w:sz w:val="36"/>
          <w:szCs w:val="36"/>
        </w:rPr>
      </w:pPr>
    </w:p>
    <w:p w:rsidR="00663272" w:rsidRDefault="001823D0">
      <w:pPr>
        <w:ind w:firstLineChars="345" w:firstLine="1108"/>
        <w:rPr>
          <w:rFonts w:ascii="Times New Roman" w:hAnsi="Times New Roman"/>
          <w:b/>
          <w:bCs/>
          <w:color w:val="000000"/>
          <w:sz w:val="96"/>
          <w:szCs w:val="84"/>
        </w:rPr>
      </w:pPr>
      <w:r>
        <w:rPr>
          <w:rFonts w:ascii="Times New Roman" w:hAnsi="Times New Roman" w:hint="eastAsia"/>
          <w:b/>
          <w:iCs/>
          <w:color w:val="000000"/>
          <w:sz w:val="32"/>
        </w:rPr>
        <w:t>系统</w:t>
      </w:r>
      <w:r w:rsidR="00663272">
        <w:rPr>
          <w:rFonts w:ascii="Times New Roman" w:hAnsi="Times New Roman" w:hint="eastAsia"/>
          <w:b/>
          <w:iCs/>
          <w:color w:val="000000"/>
          <w:sz w:val="32"/>
          <w:szCs w:val="21"/>
        </w:rPr>
        <w:t>名称：</w:t>
      </w:r>
      <w:r w:rsidR="00B04D84" w:rsidRPr="001823D0">
        <w:rPr>
          <w:rFonts w:ascii="Times New Roman" w:hAnsi="Times New Roman" w:hint="eastAsia"/>
          <w:b/>
          <w:iCs/>
          <w:sz w:val="32"/>
          <w:szCs w:val="21"/>
          <w:u w:val="thick"/>
        </w:rPr>
        <w:t>一卡通平台</w:t>
      </w:r>
    </w:p>
    <w:p w:rsidR="00663272" w:rsidRPr="00B04D84" w:rsidRDefault="001823D0">
      <w:pPr>
        <w:spacing w:line="360" w:lineRule="auto"/>
        <w:ind w:firstLineChars="345" w:firstLine="1108"/>
        <w:rPr>
          <w:rFonts w:ascii="Times New Roman" w:hAnsi="Times New Roman"/>
          <w:b/>
          <w:iCs/>
          <w:color w:val="FF0000"/>
          <w:sz w:val="32"/>
          <w:szCs w:val="21"/>
          <w:u w:val="single"/>
        </w:rPr>
      </w:pPr>
      <w:r>
        <w:rPr>
          <w:rFonts w:ascii="Times New Roman" w:hAnsi="Times New Roman" w:hint="eastAsia"/>
          <w:b/>
          <w:iCs/>
          <w:sz w:val="32"/>
        </w:rPr>
        <w:t>委托单位：</w:t>
      </w:r>
      <w:r>
        <w:rPr>
          <w:rFonts w:ascii="Times New Roman" w:hAnsi="Times New Roman" w:hint="eastAsia"/>
          <w:b/>
          <w:iCs/>
          <w:sz w:val="32"/>
          <w:szCs w:val="21"/>
          <w:u w:val="thick"/>
        </w:rPr>
        <w:t>中国移动集团吉林分公司</w:t>
      </w:r>
    </w:p>
    <w:p w:rsidR="00663272" w:rsidRPr="00B04D84" w:rsidRDefault="00663272">
      <w:pPr>
        <w:spacing w:line="360" w:lineRule="auto"/>
        <w:jc w:val="center"/>
        <w:rPr>
          <w:rFonts w:ascii="Times New Roman" w:hAnsi="Times New Roman"/>
          <w:color w:val="FF0000"/>
        </w:rPr>
      </w:pPr>
    </w:p>
    <w:p w:rsidR="00663272" w:rsidRPr="00B04D84" w:rsidRDefault="00663272">
      <w:pPr>
        <w:spacing w:line="360" w:lineRule="auto"/>
        <w:rPr>
          <w:rFonts w:ascii="Times New Roman" w:hAnsi="Times New Roman"/>
          <w:color w:val="FF0000"/>
        </w:rPr>
      </w:pPr>
    </w:p>
    <w:p w:rsidR="00663272" w:rsidRPr="00B04D84" w:rsidRDefault="00663272">
      <w:pPr>
        <w:spacing w:line="360" w:lineRule="auto"/>
        <w:rPr>
          <w:rFonts w:ascii="Times New Roman" w:hAnsi="Times New Roman"/>
          <w:color w:val="FF0000"/>
        </w:rPr>
      </w:pPr>
    </w:p>
    <w:p w:rsidR="00663272" w:rsidRPr="00B04D84" w:rsidRDefault="00663272">
      <w:pPr>
        <w:pStyle w:val="11"/>
        <w:rPr>
          <w:rFonts w:ascii="Times New Roman" w:hAnsi="Times New Roman"/>
          <w:color w:val="FF0000"/>
        </w:rPr>
      </w:pPr>
    </w:p>
    <w:p w:rsidR="00663272" w:rsidRPr="00B04D84" w:rsidRDefault="00663272">
      <w:pPr>
        <w:pStyle w:val="11"/>
        <w:rPr>
          <w:rFonts w:ascii="Times New Roman" w:hAnsi="Times New Roman"/>
          <w:color w:val="FF0000"/>
        </w:rPr>
      </w:pPr>
    </w:p>
    <w:p w:rsidR="00663272" w:rsidRPr="00B04D84" w:rsidRDefault="00663272">
      <w:pPr>
        <w:pStyle w:val="11"/>
        <w:rPr>
          <w:rFonts w:ascii="Times New Roman" w:hAnsi="Times New Roman"/>
          <w:color w:val="FF0000"/>
        </w:rPr>
      </w:pPr>
    </w:p>
    <w:p w:rsidR="00663272" w:rsidRPr="00B04D84" w:rsidRDefault="00663272">
      <w:pPr>
        <w:pStyle w:val="11"/>
        <w:rPr>
          <w:rFonts w:ascii="Times New Roman" w:hAnsi="Times New Roman"/>
          <w:color w:val="FF0000"/>
        </w:rPr>
      </w:pPr>
    </w:p>
    <w:p w:rsidR="00663272" w:rsidRPr="00CF7E47" w:rsidRDefault="00663272">
      <w:pPr>
        <w:pStyle w:val="11"/>
        <w:rPr>
          <w:rFonts w:ascii="Times New Roman" w:hAnsi="Times New Roman"/>
        </w:rPr>
        <w:sectPr w:rsidR="00663272" w:rsidRPr="00CF7E47">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lowerRoman" w:start="1"/>
          <w:cols w:space="720"/>
          <w:titlePg/>
          <w:docGrid w:type="lines" w:linePitch="312"/>
        </w:sectPr>
      </w:pPr>
      <w:r w:rsidRPr="00CF7E47">
        <w:rPr>
          <w:rFonts w:ascii="Times New Roman" w:hAnsi="Times New Roman" w:hint="eastAsia"/>
        </w:rPr>
        <w:t>国家计算机网络</w:t>
      </w:r>
      <w:r w:rsidR="00B04D84" w:rsidRPr="00CF7E47">
        <w:rPr>
          <w:rFonts w:ascii="Times New Roman" w:hAnsi="Times New Roman" w:hint="eastAsia"/>
        </w:rPr>
        <w:t>与信息安全管理中心</w:t>
      </w:r>
    </w:p>
    <w:p w:rsidR="00663272" w:rsidRPr="00B04D84" w:rsidRDefault="00663272">
      <w:pPr>
        <w:pStyle w:val="11"/>
        <w:jc w:val="both"/>
        <w:rPr>
          <w:rFonts w:ascii="Times New Roman" w:hAnsi="Times New Roman"/>
          <w:color w:val="FF0000"/>
        </w:rPr>
      </w:pPr>
    </w:p>
    <w:p w:rsidR="00663272" w:rsidRPr="00B04D84" w:rsidRDefault="00663272">
      <w:pPr>
        <w:pStyle w:val="11"/>
        <w:rPr>
          <w:rFonts w:ascii="Times New Roman" w:hAnsi="Times New Roman"/>
          <w:color w:val="FF0000"/>
        </w:rPr>
      </w:pPr>
      <w:r w:rsidRPr="00B04D84">
        <w:rPr>
          <w:rFonts w:ascii="Times New Roman" w:hAnsi="Times New Roman" w:hint="eastAsia"/>
          <w:color w:val="FF0000"/>
        </w:rPr>
        <w:t>目录</w:t>
      </w:r>
    </w:p>
    <w:bookmarkStart w:id="2" w:name="_GoBack"/>
    <w:bookmarkEnd w:id="2"/>
    <w:p w:rsidR="00A54FE1" w:rsidRDefault="00DC3637">
      <w:pPr>
        <w:pStyle w:val="11"/>
        <w:rPr>
          <w:rFonts w:asciiTheme="minorHAnsi" w:eastAsiaTheme="minorEastAsia" w:hAnsiTheme="minorHAnsi" w:cstheme="minorBidi"/>
          <w:noProof/>
          <w:sz w:val="21"/>
        </w:rPr>
      </w:pPr>
      <w:r w:rsidRPr="00B04D84">
        <w:rPr>
          <w:rFonts w:ascii="Times New Roman" w:hAnsi="Times New Roman" w:cs="Times New Roman"/>
          <w:color w:val="FF0000"/>
        </w:rPr>
        <w:fldChar w:fldCharType="begin"/>
      </w:r>
      <w:r w:rsidR="00663272" w:rsidRPr="00B04D84">
        <w:rPr>
          <w:rFonts w:ascii="Times New Roman" w:hAnsi="Times New Roman" w:cs="Times New Roman"/>
          <w:color w:val="FF0000"/>
        </w:rPr>
        <w:instrText>TOC \o "1-3" \h \z \u</w:instrText>
      </w:r>
      <w:r w:rsidRPr="00B04D84">
        <w:rPr>
          <w:rFonts w:ascii="Times New Roman" w:hAnsi="Times New Roman" w:cs="Times New Roman"/>
          <w:color w:val="FF0000"/>
        </w:rPr>
        <w:fldChar w:fldCharType="separate"/>
      </w:r>
      <w:hyperlink w:anchor="_Toc455663331" w:history="1">
        <w:r w:rsidR="00A54FE1" w:rsidRPr="0009521F">
          <w:rPr>
            <w:rStyle w:val="a3"/>
            <w:rFonts w:ascii="Times New Roman" w:hAnsi="Times New Roman" w:hint="eastAsia"/>
            <w:noProof/>
          </w:rPr>
          <w:t>一、</w:t>
        </w:r>
        <w:r w:rsidR="00A54FE1">
          <w:rPr>
            <w:rFonts w:asciiTheme="minorHAnsi" w:eastAsiaTheme="minorEastAsia" w:hAnsiTheme="minorHAnsi" w:cstheme="minorBidi"/>
            <w:noProof/>
            <w:sz w:val="21"/>
          </w:rPr>
          <w:tab/>
        </w:r>
        <w:r w:rsidR="00A54FE1" w:rsidRPr="0009521F">
          <w:rPr>
            <w:rStyle w:val="a3"/>
            <w:rFonts w:ascii="Times New Roman" w:hAnsi="Times New Roman" w:hint="eastAsia"/>
            <w:noProof/>
          </w:rPr>
          <w:t>概要</w:t>
        </w:r>
        <w:r w:rsidR="00A54FE1">
          <w:rPr>
            <w:noProof/>
            <w:webHidden/>
          </w:rPr>
          <w:tab/>
        </w:r>
        <w:r w:rsidR="00A54FE1">
          <w:rPr>
            <w:noProof/>
            <w:webHidden/>
          </w:rPr>
          <w:fldChar w:fldCharType="begin"/>
        </w:r>
        <w:r w:rsidR="00A54FE1">
          <w:rPr>
            <w:noProof/>
            <w:webHidden/>
          </w:rPr>
          <w:instrText xml:space="preserve"> PAGEREF _Toc455663331 \h </w:instrText>
        </w:r>
        <w:r w:rsidR="00A54FE1">
          <w:rPr>
            <w:noProof/>
            <w:webHidden/>
          </w:rPr>
        </w:r>
        <w:r w:rsidR="00A54FE1">
          <w:rPr>
            <w:noProof/>
            <w:webHidden/>
          </w:rPr>
          <w:fldChar w:fldCharType="separate"/>
        </w:r>
        <w:r w:rsidR="00A54FE1">
          <w:rPr>
            <w:noProof/>
            <w:webHidden/>
          </w:rPr>
          <w:t>3</w:t>
        </w:r>
        <w:r w:rsidR="00A54FE1">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32" w:history="1">
        <w:r w:rsidRPr="0009521F">
          <w:rPr>
            <w:rStyle w:val="a3"/>
            <w:rFonts w:ascii="Times New Roman" w:hAnsi="Times New Roman" w:hint="eastAsia"/>
            <w:noProof/>
          </w:rPr>
          <w:t>二、</w:t>
        </w:r>
        <w:r>
          <w:rPr>
            <w:rFonts w:asciiTheme="minorHAnsi" w:eastAsiaTheme="minorEastAsia" w:hAnsiTheme="minorHAnsi" w:cstheme="minorBidi"/>
            <w:noProof/>
            <w:sz w:val="21"/>
          </w:rPr>
          <w:tab/>
        </w:r>
        <w:r w:rsidRPr="0009521F">
          <w:rPr>
            <w:rStyle w:val="a3"/>
            <w:rFonts w:ascii="Times New Roman" w:hAnsi="Times New Roman" w:hint="eastAsia"/>
            <w:noProof/>
          </w:rPr>
          <w:t>评估目的</w:t>
        </w:r>
        <w:r>
          <w:rPr>
            <w:noProof/>
            <w:webHidden/>
          </w:rPr>
          <w:tab/>
        </w:r>
        <w:r>
          <w:rPr>
            <w:noProof/>
            <w:webHidden/>
          </w:rPr>
          <w:fldChar w:fldCharType="begin"/>
        </w:r>
        <w:r>
          <w:rPr>
            <w:noProof/>
            <w:webHidden/>
          </w:rPr>
          <w:instrText xml:space="preserve"> PAGEREF _Toc455663332 \h </w:instrText>
        </w:r>
        <w:r>
          <w:rPr>
            <w:noProof/>
            <w:webHidden/>
          </w:rPr>
        </w:r>
        <w:r>
          <w:rPr>
            <w:noProof/>
            <w:webHidden/>
          </w:rPr>
          <w:fldChar w:fldCharType="separate"/>
        </w:r>
        <w:r>
          <w:rPr>
            <w:noProof/>
            <w:webHidden/>
          </w:rPr>
          <w:t>3</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33" w:history="1">
        <w:r w:rsidRPr="0009521F">
          <w:rPr>
            <w:rStyle w:val="a3"/>
            <w:rFonts w:ascii="Times New Roman" w:hAnsi="Times New Roman" w:hint="eastAsia"/>
            <w:noProof/>
          </w:rPr>
          <w:t>三、</w:t>
        </w:r>
        <w:r>
          <w:rPr>
            <w:rFonts w:asciiTheme="minorHAnsi" w:eastAsiaTheme="minorEastAsia" w:hAnsiTheme="minorHAnsi" w:cstheme="minorBidi"/>
            <w:noProof/>
            <w:sz w:val="21"/>
          </w:rPr>
          <w:tab/>
        </w:r>
        <w:r w:rsidRPr="0009521F">
          <w:rPr>
            <w:rStyle w:val="a3"/>
            <w:rFonts w:ascii="Times New Roman" w:hAnsi="Times New Roman" w:hint="eastAsia"/>
            <w:noProof/>
          </w:rPr>
          <w:t>评估内容</w:t>
        </w:r>
        <w:r>
          <w:rPr>
            <w:noProof/>
            <w:webHidden/>
          </w:rPr>
          <w:tab/>
        </w:r>
        <w:r>
          <w:rPr>
            <w:noProof/>
            <w:webHidden/>
          </w:rPr>
          <w:fldChar w:fldCharType="begin"/>
        </w:r>
        <w:r>
          <w:rPr>
            <w:noProof/>
            <w:webHidden/>
          </w:rPr>
          <w:instrText xml:space="preserve"> PAGEREF _Toc455663333 \h </w:instrText>
        </w:r>
        <w:r>
          <w:rPr>
            <w:noProof/>
            <w:webHidden/>
          </w:rPr>
        </w:r>
        <w:r>
          <w:rPr>
            <w:noProof/>
            <w:webHidden/>
          </w:rPr>
          <w:fldChar w:fldCharType="separate"/>
        </w:r>
        <w:r>
          <w:rPr>
            <w:noProof/>
            <w:webHidden/>
          </w:rPr>
          <w:t>3</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34" w:history="1">
        <w:r w:rsidRPr="0009521F">
          <w:rPr>
            <w:rStyle w:val="a3"/>
            <w:rFonts w:ascii="Times New Roman" w:hAnsi="Times New Roman" w:hint="eastAsia"/>
            <w:noProof/>
          </w:rPr>
          <w:t>四、</w:t>
        </w:r>
        <w:r>
          <w:rPr>
            <w:rFonts w:asciiTheme="minorHAnsi" w:eastAsiaTheme="minorEastAsia" w:hAnsiTheme="minorHAnsi" w:cstheme="minorBidi"/>
            <w:noProof/>
            <w:sz w:val="21"/>
          </w:rPr>
          <w:tab/>
        </w:r>
        <w:r w:rsidRPr="0009521F">
          <w:rPr>
            <w:rStyle w:val="a3"/>
            <w:rFonts w:ascii="Times New Roman" w:hAnsi="Times New Roman" w:hint="eastAsia"/>
            <w:noProof/>
          </w:rPr>
          <w:t>评估依据</w:t>
        </w:r>
        <w:r>
          <w:rPr>
            <w:noProof/>
            <w:webHidden/>
          </w:rPr>
          <w:tab/>
        </w:r>
        <w:r>
          <w:rPr>
            <w:noProof/>
            <w:webHidden/>
          </w:rPr>
          <w:fldChar w:fldCharType="begin"/>
        </w:r>
        <w:r>
          <w:rPr>
            <w:noProof/>
            <w:webHidden/>
          </w:rPr>
          <w:instrText xml:space="preserve"> PAGEREF _Toc455663334 \h </w:instrText>
        </w:r>
        <w:r>
          <w:rPr>
            <w:noProof/>
            <w:webHidden/>
          </w:rPr>
        </w:r>
        <w:r>
          <w:rPr>
            <w:noProof/>
            <w:webHidden/>
          </w:rPr>
          <w:fldChar w:fldCharType="separate"/>
        </w:r>
        <w:r>
          <w:rPr>
            <w:noProof/>
            <w:webHidden/>
          </w:rPr>
          <w:t>4</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35" w:history="1">
        <w:r w:rsidRPr="0009521F">
          <w:rPr>
            <w:rStyle w:val="a3"/>
            <w:rFonts w:ascii="Times New Roman" w:hAnsi="Times New Roman"/>
            <w:noProof/>
          </w:rPr>
          <w:t xml:space="preserve">4.1 </w:t>
        </w:r>
        <w:r w:rsidRPr="0009521F">
          <w:rPr>
            <w:rStyle w:val="a3"/>
            <w:rFonts w:ascii="Times New Roman" w:hAnsi="Times New Roman" w:hint="eastAsia"/>
            <w:noProof/>
          </w:rPr>
          <w:t>政策法规依据</w:t>
        </w:r>
        <w:r>
          <w:rPr>
            <w:noProof/>
            <w:webHidden/>
          </w:rPr>
          <w:tab/>
        </w:r>
        <w:r>
          <w:rPr>
            <w:noProof/>
            <w:webHidden/>
          </w:rPr>
          <w:fldChar w:fldCharType="begin"/>
        </w:r>
        <w:r>
          <w:rPr>
            <w:noProof/>
            <w:webHidden/>
          </w:rPr>
          <w:instrText xml:space="preserve"> PAGEREF _Toc455663335 \h </w:instrText>
        </w:r>
        <w:r>
          <w:rPr>
            <w:noProof/>
            <w:webHidden/>
          </w:rPr>
        </w:r>
        <w:r>
          <w:rPr>
            <w:noProof/>
            <w:webHidden/>
          </w:rPr>
          <w:fldChar w:fldCharType="separate"/>
        </w:r>
        <w:r>
          <w:rPr>
            <w:noProof/>
            <w:webHidden/>
          </w:rPr>
          <w:t>4</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36" w:history="1">
        <w:r w:rsidRPr="0009521F">
          <w:rPr>
            <w:rStyle w:val="a3"/>
            <w:rFonts w:ascii="Times New Roman" w:hAnsi="Times New Roman"/>
            <w:noProof/>
          </w:rPr>
          <w:t xml:space="preserve">4.2 </w:t>
        </w:r>
        <w:r w:rsidRPr="0009521F">
          <w:rPr>
            <w:rStyle w:val="a3"/>
            <w:rFonts w:ascii="Times New Roman" w:hAnsi="Times New Roman" w:hint="eastAsia"/>
            <w:noProof/>
          </w:rPr>
          <w:t>安全标准</w:t>
        </w:r>
        <w:r>
          <w:rPr>
            <w:noProof/>
            <w:webHidden/>
          </w:rPr>
          <w:tab/>
        </w:r>
        <w:r>
          <w:rPr>
            <w:noProof/>
            <w:webHidden/>
          </w:rPr>
          <w:fldChar w:fldCharType="begin"/>
        </w:r>
        <w:r>
          <w:rPr>
            <w:noProof/>
            <w:webHidden/>
          </w:rPr>
          <w:instrText xml:space="preserve"> PAGEREF _Toc455663336 \h </w:instrText>
        </w:r>
        <w:r>
          <w:rPr>
            <w:noProof/>
            <w:webHidden/>
          </w:rPr>
        </w:r>
        <w:r>
          <w:rPr>
            <w:noProof/>
            <w:webHidden/>
          </w:rPr>
          <w:fldChar w:fldCharType="separate"/>
        </w:r>
        <w:r>
          <w:rPr>
            <w:noProof/>
            <w:webHidden/>
          </w:rPr>
          <w:t>4</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37" w:history="1">
        <w:r w:rsidRPr="0009521F">
          <w:rPr>
            <w:rStyle w:val="a3"/>
            <w:rFonts w:ascii="Times New Roman" w:hAnsi="Times New Roman"/>
            <w:noProof/>
          </w:rPr>
          <w:t xml:space="preserve">4.3 </w:t>
        </w:r>
        <w:r w:rsidRPr="0009521F">
          <w:rPr>
            <w:rStyle w:val="a3"/>
            <w:rFonts w:ascii="Times New Roman" w:hAnsi="Times New Roman" w:hint="eastAsia"/>
            <w:noProof/>
          </w:rPr>
          <w:t>评估方式</w:t>
        </w:r>
        <w:r>
          <w:rPr>
            <w:noProof/>
            <w:webHidden/>
          </w:rPr>
          <w:tab/>
        </w:r>
        <w:r>
          <w:rPr>
            <w:noProof/>
            <w:webHidden/>
          </w:rPr>
          <w:fldChar w:fldCharType="begin"/>
        </w:r>
        <w:r>
          <w:rPr>
            <w:noProof/>
            <w:webHidden/>
          </w:rPr>
          <w:instrText xml:space="preserve"> PAGEREF _Toc455663337 \h </w:instrText>
        </w:r>
        <w:r>
          <w:rPr>
            <w:noProof/>
            <w:webHidden/>
          </w:rPr>
        </w:r>
        <w:r>
          <w:rPr>
            <w:noProof/>
            <w:webHidden/>
          </w:rPr>
          <w:fldChar w:fldCharType="separate"/>
        </w:r>
        <w:r>
          <w:rPr>
            <w:noProof/>
            <w:webHidden/>
          </w:rPr>
          <w:t>5</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38" w:history="1">
        <w:r w:rsidRPr="0009521F">
          <w:rPr>
            <w:rStyle w:val="a3"/>
            <w:rFonts w:ascii="Times New Roman" w:hAnsi="Times New Roman" w:hint="eastAsia"/>
            <w:noProof/>
          </w:rPr>
          <w:t>五、</w:t>
        </w:r>
        <w:r>
          <w:rPr>
            <w:rFonts w:asciiTheme="minorHAnsi" w:eastAsiaTheme="minorEastAsia" w:hAnsiTheme="minorHAnsi" w:cstheme="minorBidi"/>
            <w:noProof/>
            <w:sz w:val="21"/>
          </w:rPr>
          <w:tab/>
        </w:r>
        <w:r w:rsidRPr="0009521F">
          <w:rPr>
            <w:rStyle w:val="a3"/>
            <w:rFonts w:ascii="Times New Roman" w:hAnsi="Times New Roman" w:hint="eastAsia"/>
            <w:noProof/>
          </w:rPr>
          <w:t>评估组组成</w:t>
        </w:r>
        <w:r>
          <w:rPr>
            <w:noProof/>
            <w:webHidden/>
          </w:rPr>
          <w:tab/>
        </w:r>
        <w:r>
          <w:rPr>
            <w:noProof/>
            <w:webHidden/>
          </w:rPr>
          <w:fldChar w:fldCharType="begin"/>
        </w:r>
        <w:r>
          <w:rPr>
            <w:noProof/>
            <w:webHidden/>
          </w:rPr>
          <w:instrText xml:space="preserve"> PAGEREF _Toc455663338 \h </w:instrText>
        </w:r>
        <w:r>
          <w:rPr>
            <w:noProof/>
            <w:webHidden/>
          </w:rPr>
        </w:r>
        <w:r>
          <w:rPr>
            <w:noProof/>
            <w:webHidden/>
          </w:rPr>
          <w:fldChar w:fldCharType="separate"/>
        </w:r>
        <w:r>
          <w:rPr>
            <w:noProof/>
            <w:webHidden/>
          </w:rPr>
          <w:t>5</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39" w:history="1">
        <w:r w:rsidRPr="0009521F">
          <w:rPr>
            <w:rStyle w:val="a3"/>
            <w:rFonts w:ascii="Times New Roman" w:hAnsi="Times New Roman" w:hint="eastAsia"/>
            <w:noProof/>
          </w:rPr>
          <w:t>六、</w:t>
        </w:r>
        <w:r>
          <w:rPr>
            <w:rFonts w:asciiTheme="minorHAnsi" w:eastAsiaTheme="minorEastAsia" w:hAnsiTheme="minorHAnsi" w:cstheme="minorBidi"/>
            <w:noProof/>
            <w:sz w:val="21"/>
          </w:rPr>
          <w:tab/>
        </w:r>
        <w:r w:rsidRPr="0009521F">
          <w:rPr>
            <w:rStyle w:val="a3"/>
            <w:rFonts w:ascii="Times New Roman" w:hAnsi="Times New Roman" w:hint="eastAsia"/>
            <w:noProof/>
          </w:rPr>
          <w:t>评估时间</w:t>
        </w:r>
        <w:r>
          <w:rPr>
            <w:noProof/>
            <w:webHidden/>
          </w:rPr>
          <w:tab/>
        </w:r>
        <w:r>
          <w:rPr>
            <w:noProof/>
            <w:webHidden/>
          </w:rPr>
          <w:fldChar w:fldCharType="begin"/>
        </w:r>
        <w:r>
          <w:rPr>
            <w:noProof/>
            <w:webHidden/>
          </w:rPr>
          <w:instrText xml:space="preserve"> PAGEREF _Toc455663339 \h </w:instrText>
        </w:r>
        <w:r>
          <w:rPr>
            <w:noProof/>
            <w:webHidden/>
          </w:rPr>
        </w:r>
        <w:r>
          <w:rPr>
            <w:noProof/>
            <w:webHidden/>
          </w:rPr>
          <w:fldChar w:fldCharType="separate"/>
        </w:r>
        <w:r>
          <w:rPr>
            <w:noProof/>
            <w:webHidden/>
          </w:rPr>
          <w:t>5</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40" w:history="1">
        <w:r w:rsidRPr="0009521F">
          <w:rPr>
            <w:rStyle w:val="a3"/>
            <w:rFonts w:ascii="Times New Roman" w:hAnsi="Times New Roman" w:hint="eastAsia"/>
            <w:noProof/>
          </w:rPr>
          <w:t>七、</w:t>
        </w:r>
        <w:r>
          <w:rPr>
            <w:rFonts w:asciiTheme="minorHAnsi" w:eastAsiaTheme="minorEastAsia" w:hAnsiTheme="minorHAnsi" w:cstheme="minorBidi"/>
            <w:noProof/>
            <w:sz w:val="21"/>
          </w:rPr>
          <w:tab/>
        </w:r>
        <w:r w:rsidRPr="0009521F">
          <w:rPr>
            <w:rStyle w:val="a3"/>
            <w:rFonts w:ascii="Times New Roman" w:hAnsi="Times New Roman" w:hint="eastAsia"/>
            <w:noProof/>
          </w:rPr>
          <w:t>吉林移动信息安全管理总体情况</w:t>
        </w:r>
        <w:r>
          <w:rPr>
            <w:noProof/>
            <w:webHidden/>
          </w:rPr>
          <w:tab/>
        </w:r>
        <w:r>
          <w:rPr>
            <w:noProof/>
            <w:webHidden/>
          </w:rPr>
          <w:fldChar w:fldCharType="begin"/>
        </w:r>
        <w:r>
          <w:rPr>
            <w:noProof/>
            <w:webHidden/>
          </w:rPr>
          <w:instrText xml:space="preserve"> PAGEREF _Toc455663340 \h </w:instrText>
        </w:r>
        <w:r>
          <w:rPr>
            <w:noProof/>
            <w:webHidden/>
          </w:rPr>
        </w:r>
        <w:r>
          <w:rPr>
            <w:noProof/>
            <w:webHidden/>
          </w:rPr>
          <w:fldChar w:fldCharType="separate"/>
        </w:r>
        <w:r>
          <w:rPr>
            <w:noProof/>
            <w:webHidden/>
          </w:rPr>
          <w:t>6</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41" w:history="1">
        <w:r w:rsidRPr="0009521F">
          <w:rPr>
            <w:rStyle w:val="a3"/>
            <w:rFonts w:ascii="Times New Roman" w:hAnsi="Times New Roman" w:hint="eastAsia"/>
            <w:noProof/>
          </w:rPr>
          <w:t>八、</w:t>
        </w:r>
        <w:r>
          <w:rPr>
            <w:rFonts w:asciiTheme="minorHAnsi" w:eastAsiaTheme="minorEastAsia" w:hAnsiTheme="minorHAnsi" w:cstheme="minorBidi"/>
            <w:noProof/>
            <w:sz w:val="21"/>
          </w:rPr>
          <w:tab/>
        </w:r>
        <w:r w:rsidRPr="0009521F">
          <w:rPr>
            <w:rStyle w:val="a3"/>
            <w:rFonts w:ascii="Times New Roman" w:hAnsi="Times New Roman" w:hint="eastAsia"/>
            <w:noProof/>
          </w:rPr>
          <w:t>“一卡通平台”的信息安全现状</w:t>
        </w:r>
        <w:r>
          <w:rPr>
            <w:noProof/>
            <w:webHidden/>
          </w:rPr>
          <w:tab/>
        </w:r>
        <w:r>
          <w:rPr>
            <w:noProof/>
            <w:webHidden/>
          </w:rPr>
          <w:fldChar w:fldCharType="begin"/>
        </w:r>
        <w:r>
          <w:rPr>
            <w:noProof/>
            <w:webHidden/>
          </w:rPr>
          <w:instrText xml:space="preserve"> PAGEREF _Toc455663341 \h </w:instrText>
        </w:r>
        <w:r>
          <w:rPr>
            <w:noProof/>
            <w:webHidden/>
          </w:rPr>
        </w:r>
        <w:r>
          <w:rPr>
            <w:noProof/>
            <w:webHidden/>
          </w:rPr>
          <w:fldChar w:fldCharType="separate"/>
        </w:r>
        <w:r>
          <w:rPr>
            <w:noProof/>
            <w:webHidden/>
          </w:rPr>
          <w:t>7</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2" w:history="1">
        <w:r w:rsidRPr="0009521F">
          <w:rPr>
            <w:rStyle w:val="a3"/>
            <w:rFonts w:ascii="Times New Roman" w:hAnsi="Times New Roman" w:cs="Times New Roman"/>
            <w:noProof/>
          </w:rPr>
          <w:t>8.1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业务基本情况</w:t>
        </w:r>
        <w:r>
          <w:rPr>
            <w:noProof/>
            <w:webHidden/>
          </w:rPr>
          <w:tab/>
        </w:r>
        <w:r>
          <w:rPr>
            <w:noProof/>
            <w:webHidden/>
          </w:rPr>
          <w:fldChar w:fldCharType="begin"/>
        </w:r>
        <w:r>
          <w:rPr>
            <w:noProof/>
            <w:webHidden/>
          </w:rPr>
          <w:instrText xml:space="preserve"> PAGEREF _Toc455663342 \h </w:instrText>
        </w:r>
        <w:r>
          <w:rPr>
            <w:noProof/>
            <w:webHidden/>
          </w:rPr>
        </w:r>
        <w:r>
          <w:rPr>
            <w:noProof/>
            <w:webHidden/>
          </w:rPr>
          <w:fldChar w:fldCharType="separate"/>
        </w:r>
        <w:r>
          <w:rPr>
            <w:noProof/>
            <w:webHidden/>
          </w:rPr>
          <w:t>7</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3" w:history="1">
        <w:r w:rsidRPr="0009521F">
          <w:rPr>
            <w:rStyle w:val="a3"/>
            <w:rFonts w:ascii="Times New Roman" w:hAnsi="Times New Roman" w:cs="Times New Roman"/>
            <w:noProof/>
          </w:rPr>
          <w:t>8.2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业务功能实现技术原理</w:t>
        </w:r>
        <w:r>
          <w:rPr>
            <w:noProof/>
            <w:webHidden/>
          </w:rPr>
          <w:tab/>
        </w:r>
        <w:r>
          <w:rPr>
            <w:noProof/>
            <w:webHidden/>
          </w:rPr>
          <w:fldChar w:fldCharType="begin"/>
        </w:r>
        <w:r>
          <w:rPr>
            <w:noProof/>
            <w:webHidden/>
          </w:rPr>
          <w:instrText xml:space="preserve"> PAGEREF _Toc455663343 \h </w:instrText>
        </w:r>
        <w:r>
          <w:rPr>
            <w:noProof/>
            <w:webHidden/>
          </w:rPr>
        </w:r>
        <w:r>
          <w:rPr>
            <w:noProof/>
            <w:webHidden/>
          </w:rPr>
          <w:fldChar w:fldCharType="separate"/>
        </w:r>
        <w:r>
          <w:rPr>
            <w:noProof/>
            <w:webHidden/>
          </w:rPr>
          <w:t>7</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4" w:history="1">
        <w:r w:rsidRPr="0009521F">
          <w:rPr>
            <w:rStyle w:val="a3"/>
            <w:rFonts w:ascii="Times New Roman" w:hAnsi="Times New Roman" w:cs="Times New Roman"/>
            <w:noProof/>
          </w:rPr>
          <w:t>8.3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业务相关信息安全管理和制度建设情况</w:t>
        </w:r>
        <w:r>
          <w:rPr>
            <w:noProof/>
            <w:webHidden/>
          </w:rPr>
          <w:tab/>
        </w:r>
        <w:r>
          <w:rPr>
            <w:noProof/>
            <w:webHidden/>
          </w:rPr>
          <w:fldChar w:fldCharType="begin"/>
        </w:r>
        <w:r>
          <w:rPr>
            <w:noProof/>
            <w:webHidden/>
          </w:rPr>
          <w:instrText xml:space="preserve"> PAGEREF _Toc455663344 \h </w:instrText>
        </w:r>
        <w:r>
          <w:rPr>
            <w:noProof/>
            <w:webHidden/>
          </w:rPr>
        </w:r>
        <w:r>
          <w:rPr>
            <w:noProof/>
            <w:webHidden/>
          </w:rPr>
          <w:fldChar w:fldCharType="separate"/>
        </w:r>
        <w:r>
          <w:rPr>
            <w:noProof/>
            <w:webHidden/>
          </w:rPr>
          <w:t>9</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5" w:history="1">
        <w:r w:rsidRPr="0009521F">
          <w:rPr>
            <w:rStyle w:val="a3"/>
            <w:rFonts w:ascii="Times New Roman" w:hAnsi="Times New Roman" w:cs="Times New Roman"/>
            <w:noProof/>
          </w:rPr>
          <w:t>8.4</w:t>
        </w:r>
        <w:r w:rsidRPr="0009521F">
          <w:rPr>
            <w:rStyle w:val="a3"/>
            <w:rFonts w:ascii="Times New Roman" w:hAnsi="Times New Roman" w:cs="Times New Roman" w:hint="eastAsia"/>
            <w:noProof/>
          </w:rPr>
          <w:t>“一卡通平台”业务安全保障措施</w:t>
        </w:r>
        <w:r>
          <w:rPr>
            <w:noProof/>
            <w:webHidden/>
          </w:rPr>
          <w:tab/>
        </w:r>
        <w:r>
          <w:rPr>
            <w:noProof/>
            <w:webHidden/>
          </w:rPr>
          <w:fldChar w:fldCharType="begin"/>
        </w:r>
        <w:r>
          <w:rPr>
            <w:noProof/>
            <w:webHidden/>
          </w:rPr>
          <w:instrText xml:space="preserve"> PAGEREF _Toc455663345 \h </w:instrText>
        </w:r>
        <w:r>
          <w:rPr>
            <w:noProof/>
            <w:webHidden/>
          </w:rPr>
        </w:r>
        <w:r>
          <w:rPr>
            <w:noProof/>
            <w:webHidden/>
          </w:rPr>
          <w:fldChar w:fldCharType="separate"/>
        </w:r>
        <w:r>
          <w:rPr>
            <w:noProof/>
            <w:webHidden/>
          </w:rPr>
          <w:t>10</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46" w:history="1">
        <w:r w:rsidRPr="0009521F">
          <w:rPr>
            <w:rStyle w:val="a3"/>
            <w:rFonts w:ascii="Times New Roman" w:hAnsi="Times New Roman" w:hint="eastAsia"/>
            <w:noProof/>
          </w:rPr>
          <w:t>九、</w:t>
        </w:r>
        <w:r>
          <w:rPr>
            <w:rFonts w:asciiTheme="minorHAnsi" w:eastAsiaTheme="minorEastAsia" w:hAnsiTheme="minorHAnsi" w:cstheme="minorBidi"/>
            <w:noProof/>
            <w:sz w:val="21"/>
          </w:rPr>
          <w:tab/>
        </w:r>
        <w:r w:rsidRPr="0009521F">
          <w:rPr>
            <w:rStyle w:val="a3"/>
            <w:rFonts w:ascii="Times New Roman" w:hAnsi="Times New Roman" w:hint="eastAsia"/>
            <w:noProof/>
          </w:rPr>
          <w:t>评估结果</w:t>
        </w:r>
        <w:r>
          <w:rPr>
            <w:noProof/>
            <w:webHidden/>
          </w:rPr>
          <w:tab/>
        </w:r>
        <w:r>
          <w:rPr>
            <w:noProof/>
            <w:webHidden/>
          </w:rPr>
          <w:fldChar w:fldCharType="begin"/>
        </w:r>
        <w:r>
          <w:rPr>
            <w:noProof/>
            <w:webHidden/>
          </w:rPr>
          <w:instrText xml:space="preserve"> PAGEREF _Toc455663346 \h </w:instrText>
        </w:r>
        <w:r>
          <w:rPr>
            <w:noProof/>
            <w:webHidden/>
          </w:rPr>
        </w:r>
        <w:r>
          <w:rPr>
            <w:noProof/>
            <w:webHidden/>
          </w:rPr>
          <w:fldChar w:fldCharType="separate"/>
        </w:r>
        <w:r>
          <w:rPr>
            <w:noProof/>
            <w:webHidden/>
          </w:rPr>
          <w:t>10</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7" w:history="1">
        <w:r w:rsidRPr="0009521F">
          <w:rPr>
            <w:rStyle w:val="a3"/>
            <w:rFonts w:ascii="Times New Roman" w:hAnsi="Times New Roman" w:cs="Times New Roman"/>
            <w:noProof/>
          </w:rPr>
          <w:t>9.1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业务管理体系评估结果</w:t>
        </w:r>
        <w:r>
          <w:rPr>
            <w:noProof/>
            <w:webHidden/>
          </w:rPr>
          <w:tab/>
        </w:r>
        <w:r>
          <w:rPr>
            <w:noProof/>
            <w:webHidden/>
          </w:rPr>
          <w:fldChar w:fldCharType="begin"/>
        </w:r>
        <w:r>
          <w:rPr>
            <w:noProof/>
            <w:webHidden/>
          </w:rPr>
          <w:instrText xml:space="preserve"> PAGEREF _Toc455663347 \h </w:instrText>
        </w:r>
        <w:r>
          <w:rPr>
            <w:noProof/>
            <w:webHidden/>
          </w:rPr>
        </w:r>
        <w:r>
          <w:rPr>
            <w:noProof/>
            <w:webHidden/>
          </w:rPr>
          <w:fldChar w:fldCharType="separate"/>
        </w:r>
        <w:r>
          <w:rPr>
            <w:noProof/>
            <w:webHidden/>
          </w:rPr>
          <w:t>10</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8" w:history="1">
        <w:r w:rsidRPr="0009521F">
          <w:rPr>
            <w:rStyle w:val="a3"/>
            <w:rFonts w:ascii="Times New Roman" w:hAnsi="Times New Roman" w:cs="Times New Roman"/>
            <w:noProof/>
          </w:rPr>
          <w:t>9.2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业务安全评估结果</w:t>
        </w:r>
        <w:r>
          <w:rPr>
            <w:noProof/>
            <w:webHidden/>
          </w:rPr>
          <w:tab/>
        </w:r>
        <w:r>
          <w:rPr>
            <w:noProof/>
            <w:webHidden/>
          </w:rPr>
          <w:fldChar w:fldCharType="begin"/>
        </w:r>
        <w:r>
          <w:rPr>
            <w:noProof/>
            <w:webHidden/>
          </w:rPr>
          <w:instrText xml:space="preserve"> PAGEREF _Toc455663348 \h </w:instrText>
        </w:r>
        <w:r>
          <w:rPr>
            <w:noProof/>
            <w:webHidden/>
          </w:rPr>
        </w:r>
        <w:r>
          <w:rPr>
            <w:noProof/>
            <w:webHidden/>
          </w:rPr>
          <w:fldChar w:fldCharType="separate"/>
        </w:r>
        <w:r>
          <w:rPr>
            <w:noProof/>
            <w:webHidden/>
          </w:rPr>
          <w:t>11</w:t>
        </w:r>
        <w:r>
          <w:rPr>
            <w:noProof/>
            <w:webHidden/>
          </w:rPr>
          <w:fldChar w:fldCharType="end"/>
        </w:r>
      </w:hyperlink>
    </w:p>
    <w:p w:rsidR="00A54FE1" w:rsidRDefault="00A54FE1">
      <w:pPr>
        <w:pStyle w:val="21"/>
        <w:rPr>
          <w:rFonts w:asciiTheme="minorHAnsi" w:eastAsiaTheme="minorEastAsia" w:hAnsiTheme="minorHAnsi" w:cstheme="minorBidi"/>
          <w:noProof/>
        </w:rPr>
      </w:pPr>
      <w:hyperlink w:anchor="_Toc455663349" w:history="1">
        <w:r w:rsidRPr="0009521F">
          <w:rPr>
            <w:rStyle w:val="a3"/>
            <w:rFonts w:ascii="Times New Roman" w:hAnsi="Times New Roman" w:cs="Times New Roman"/>
            <w:noProof/>
          </w:rPr>
          <w:t>9.3 “</w:t>
        </w:r>
        <w:r w:rsidRPr="0009521F">
          <w:rPr>
            <w:rStyle w:val="a3"/>
            <w:rFonts w:ascii="Times New Roman" w:hAnsi="Times New Roman" w:cs="Times New Roman" w:hint="eastAsia"/>
            <w:noProof/>
          </w:rPr>
          <w:t>一卡通平台</w:t>
        </w:r>
        <w:r w:rsidRPr="0009521F">
          <w:rPr>
            <w:rStyle w:val="a3"/>
            <w:rFonts w:ascii="Times New Roman" w:hAnsi="Times New Roman" w:cs="Times New Roman"/>
            <w:noProof/>
          </w:rPr>
          <w:t>”</w:t>
        </w:r>
        <w:r w:rsidRPr="0009521F">
          <w:rPr>
            <w:rStyle w:val="a3"/>
            <w:rFonts w:ascii="Times New Roman" w:hAnsi="Times New Roman" w:cs="Times New Roman" w:hint="eastAsia"/>
            <w:noProof/>
          </w:rPr>
          <w:t>业务安全保障能力评估结果</w:t>
        </w:r>
        <w:r>
          <w:rPr>
            <w:noProof/>
            <w:webHidden/>
          </w:rPr>
          <w:tab/>
        </w:r>
        <w:r>
          <w:rPr>
            <w:noProof/>
            <w:webHidden/>
          </w:rPr>
          <w:fldChar w:fldCharType="begin"/>
        </w:r>
        <w:r>
          <w:rPr>
            <w:noProof/>
            <w:webHidden/>
          </w:rPr>
          <w:instrText xml:space="preserve"> PAGEREF _Toc455663349 \h </w:instrText>
        </w:r>
        <w:r>
          <w:rPr>
            <w:noProof/>
            <w:webHidden/>
          </w:rPr>
        </w:r>
        <w:r>
          <w:rPr>
            <w:noProof/>
            <w:webHidden/>
          </w:rPr>
          <w:fldChar w:fldCharType="separate"/>
        </w:r>
        <w:r>
          <w:rPr>
            <w:noProof/>
            <w:webHidden/>
          </w:rPr>
          <w:t>13</w:t>
        </w:r>
        <w:r>
          <w:rPr>
            <w:noProof/>
            <w:webHidden/>
          </w:rPr>
          <w:fldChar w:fldCharType="end"/>
        </w:r>
      </w:hyperlink>
    </w:p>
    <w:p w:rsidR="00A54FE1" w:rsidRDefault="00A54FE1">
      <w:pPr>
        <w:pStyle w:val="11"/>
        <w:rPr>
          <w:rFonts w:asciiTheme="minorHAnsi" w:eastAsiaTheme="minorEastAsia" w:hAnsiTheme="minorHAnsi" w:cstheme="minorBidi"/>
          <w:noProof/>
          <w:sz w:val="21"/>
        </w:rPr>
      </w:pPr>
      <w:hyperlink w:anchor="_Toc455663350" w:history="1">
        <w:r w:rsidRPr="0009521F">
          <w:rPr>
            <w:rStyle w:val="a3"/>
            <w:rFonts w:ascii="Times New Roman" w:hAnsi="Times New Roman" w:hint="eastAsia"/>
            <w:noProof/>
          </w:rPr>
          <w:t>十、</w:t>
        </w:r>
        <w:r>
          <w:rPr>
            <w:rFonts w:asciiTheme="minorHAnsi" w:eastAsiaTheme="minorEastAsia" w:hAnsiTheme="minorHAnsi" w:cstheme="minorBidi"/>
            <w:noProof/>
            <w:sz w:val="21"/>
          </w:rPr>
          <w:tab/>
        </w:r>
        <w:r w:rsidRPr="0009521F">
          <w:rPr>
            <w:rStyle w:val="a3"/>
            <w:rFonts w:ascii="Times New Roman" w:hAnsi="Times New Roman" w:hint="eastAsia"/>
            <w:noProof/>
          </w:rPr>
          <w:t>整改建议</w:t>
        </w:r>
        <w:r>
          <w:rPr>
            <w:noProof/>
            <w:webHidden/>
          </w:rPr>
          <w:tab/>
        </w:r>
        <w:r>
          <w:rPr>
            <w:noProof/>
            <w:webHidden/>
          </w:rPr>
          <w:fldChar w:fldCharType="begin"/>
        </w:r>
        <w:r>
          <w:rPr>
            <w:noProof/>
            <w:webHidden/>
          </w:rPr>
          <w:instrText xml:space="preserve"> PAGEREF _Toc455663350 \h </w:instrText>
        </w:r>
        <w:r>
          <w:rPr>
            <w:noProof/>
            <w:webHidden/>
          </w:rPr>
        </w:r>
        <w:r>
          <w:rPr>
            <w:noProof/>
            <w:webHidden/>
          </w:rPr>
          <w:fldChar w:fldCharType="separate"/>
        </w:r>
        <w:r>
          <w:rPr>
            <w:noProof/>
            <w:webHidden/>
          </w:rPr>
          <w:t>18</w:t>
        </w:r>
        <w:r>
          <w:rPr>
            <w:noProof/>
            <w:webHidden/>
          </w:rPr>
          <w:fldChar w:fldCharType="end"/>
        </w:r>
      </w:hyperlink>
    </w:p>
    <w:p w:rsidR="00663272" w:rsidRPr="00B04D84" w:rsidRDefault="00DC3637">
      <w:pPr>
        <w:spacing w:line="600" w:lineRule="exact"/>
        <w:rPr>
          <w:rFonts w:ascii="Times New Roman" w:eastAsia="黑体" w:hAnsi="Times New Roman"/>
          <w:color w:val="FF0000"/>
          <w:sz w:val="32"/>
          <w:szCs w:val="32"/>
        </w:rPr>
        <w:sectPr w:rsidR="00663272" w:rsidRPr="00B04D84">
          <w:pgSz w:w="11906" w:h="16838"/>
          <w:pgMar w:top="1440" w:right="1800" w:bottom="1440" w:left="1800" w:header="851" w:footer="992" w:gutter="0"/>
          <w:cols w:space="720"/>
          <w:docGrid w:type="lines" w:linePitch="312"/>
        </w:sectPr>
      </w:pPr>
      <w:r w:rsidRPr="00B04D84">
        <w:rPr>
          <w:rFonts w:ascii="Times New Roman" w:eastAsia="黑体" w:hAnsi="Times New Roman" w:cs="Times New Roman"/>
          <w:color w:val="FF0000"/>
          <w:szCs w:val="32"/>
        </w:rPr>
        <w:fldChar w:fldCharType="end"/>
      </w:r>
    </w:p>
    <w:p w:rsidR="00E101B5" w:rsidRDefault="00E101B5" w:rsidP="00E101B5">
      <w:pPr>
        <w:pStyle w:val="1"/>
        <w:numPr>
          <w:ilvl w:val="0"/>
          <w:numId w:val="1"/>
        </w:numPr>
        <w:rPr>
          <w:rFonts w:ascii="Times New Roman" w:eastAsia="黑体" w:hAnsi="Times New Roman"/>
          <w:b w:val="0"/>
          <w:sz w:val="32"/>
          <w:szCs w:val="32"/>
        </w:rPr>
      </w:pPr>
      <w:bookmarkStart w:id="3" w:name="_Toc454867209"/>
      <w:bookmarkStart w:id="4" w:name="_Toc455663331"/>
      <w:r>
        <w:rPr>
          <w:rFonts w:ascii="Times New Roman" w:eastAsia="黑体" w:hAnsi="Times New Roman" w:hint="eastAsia"/>
          <w:b w:val="0"/>
          <w:sz w:val="32"/>
          <w:szCs w:val="32"/>
        </w:rPr>
        <w:lastRenderedPageBreak/>
        <w:t>概要</w:t>
      </w:r>
      <w:bookmarkEnd w:id="3"/>
      <w:bookmarkEnd w:id="4"/>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2016</w:t>
      </w:r>
      <w:r>
        <w:rPr>
          <w:rFonts w:ascii="Times New Roman" w:hAnsi="Times New Roman" w:hint="eastAsia"/>
          <w:sz w:val="24"/>
          <w:szCs w:val="24"/>
        </w:rPr>
        <w:t>年</w:t>
      </w:r>
      <w:r>
        <w:rPr>
          <w:rFonts w:ascii="Times New Roman" w:hAnsi="Times New Roman" w:hint="eastAsia"/>
          <w:sz w:val="24"/>
          <w:szCs w:val="24"/>
        </w:rPr>
        <w:t>6</w:t>
      </w:r>
      <w:r>
        <w:rPr>
          <w:rFonts w:ascii="Times New Roman" w:hAnsi="Times New Roman" w:hint="eastAsia"/>
          <w:sz w:val="24"/>
          <w:szCs w:val="24"/>
        </w:rPr>
        <w:t>月</w:t>
      </w:r>
      <w:r w:rsidR="00D33B7E">
        <w:rPr>
          <w:rFonts w:ascii="Times New Roman" w:hAnsi="Times New Roman" w:hint="eastAsia"/>
          <w:sz w:val="24"/>
          <w:szCs w:val="24"/>
        </w:rPr>
        <w:t>1</w:t>
      </w:r>
      <w:r>
        <w:rPr>
          <w:rFonts w:ascii="Times New Roman" w:hAnsi="Times New Roman" w:hint="eastAsia"/>
          <w:sz w:val="24"/>
          <w:szCs w:val="24"/>
        </w:rPr>
        <w:t>日，国家计算机网络与信息安全管理中心对</w:t>
      </w:r>
      <w:r>
        <w:rPr>
          <w:rFonts w:ascii="Times New Roman" w:hAnsi="Times New Roman"/>
          <w:sz w:val="24"/>
          <w:szCs w:val="24"/>
        </w:rPr>
        <w:t>中国</w:t>
      </w:r>
      <w:r>
        <w:rPr>
          <w:rFonts w:ascii="Times New Roman" w:hAnsi="Times New Roman" w:hint="eastAsia"/>
          <w:sz w:val="24"/>
          <w:szCs w:val="24"/>
        </w:rPr>
        <w:t>移动</w:t>
      </w:r>
      <w:r>
        <w:rPr>
          <w:rFonts w:ascii="Times New Roman" w:hAnsi="Times New Roman"/>
          <w:sz w:val="24"/>
          <w:szCs w:val="24"/>
        </w:rPr>
        <w:t>集团公司</w:t>
      </w:r>
      <w:r>
        <w:rPr>
          <w:rFonts w:ascii="Times New Roman" w:hAnsi="Times New Roman" w:hint="eastAsia"/>
          <w:sz w:val="24"/>
          <w:szCs w:val="24"/>
        </w:rPr>
        <w:t>吉林</w:t>
      </w:r>
      <w:r>
        <w:rPr>
          <w:rFonts w:ascii="Times New Roman" w:hAnsi="Times New Roman"/>
          <w:sz w:val="24"/>
          <w:szCs w:val="24"/>
        </w:rPr>
        <w:t>分公司</w:t>
      </w:r>
      <w:r>
        <w:rPr>
          <w:rFonts w:ascii="Times New Roman" w:hAnsi="Times New Roman" w:hint="eastAsia"/>
          <w:sz w:val="24"/>
          <w:szCs w:val="24"/>
        </w:rPr>
        <w:t>（以下简称吉林移动）的“</w:t>
      </w:r>
      <w:r w:rsidR="00D33B7E">
        <w:rPr>
          <w:rFonts w:ascii="Times New Roman" w:hAnsi="Times New Roman" w:hint="eastAsia"/>
          <w:sz w:val="24"/>
          <w:szCs w:val="24"/>
        </w:rPr>
        <w:t>一卡通平台</w:t>
      </w:r>
      <w:r>
        <w:rPr>
          <w:rFonts w:ascii="Times New Roman" w:hAnsi="Times New Roman" w:hint="eastAsia"/>
          <w:sz w:val="24"/>
          <w:szCs w:val="24"/>
        </w:rPr>
        <w:t>”业务开展了信息安全现场评估工作。</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此次信息安全评估主要内容包括管理体系评估、业务风险评估和信息安全保障能力评估三个部分。评估方法包括人员访谈、制度核实、业务功能演示、内容安全测试、测试验证、渗透测试等。</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本报告主要给出“</w:t>
      </w:r>
      <w:r w:rsidR="00D33B7E">
        <w:rPr>
          <w:rFonts w:ascii="Times New Roman" w:hAnsi="Times New Roman" w:hint="eastAsia"/>
          <w:sz w:val="24"/>
          <w:szCs w:val="24"/>
        </w:rPr>
        <w:t>一卡通平台</w:t>
      </w:r>
      <w:r>
        <w:rPr>
          <w:rFonts w:ascii="Times New Roman" w:hAnsi="Times New Roman" w:hint="eastAsia"/>
          <w:sz w:val="24"/>
          <w:szCs w:val="24"/>
        </w:rPr>
        <w:t>”业务的信息安全评估情况。</w:t>
      </w:r>
    </w:p>
    <w:p w:rsidR="00E101B5" w:rsidRDefault="00E101B5" w:rsidP="00E101B5">
      <w:pPr>
        <w:pStyle w:val="1"/>
        <w:numPr>
          <w:ilvl w:val="0"/>
          <w:numId w:val="1"/>
        </w:numPr>
        <w:rPr>
          <w:rFonts w:ascii="Times New Roman" w:eastAsia="黑体" w:hAnsi="Times New Roman"/>
          <w:b w:val="0"/>
          <w:sz w:val="32"/>
          <w:szCs w:val="32"/>
        </w:rPr>
      </w:pPr>
      <w:bookmarkStart w:id="5" w:name="_Toc454867210"/>
      <w:bookmarkStart w:id="6" w:name="_Toc455663332"/>
      <w:r>
        <w:rPr>
          <w:rFonts w:ascii="Times New Roman" w:eastAsia="黑体" w:hAnsi="Times New Roman" w:hint="eastAsia"/>
          <w:b w:val="0"/>
          <w:sz w:val="32"/>
          <w:szCs w:val="32"/>
        </w:rPr>
        <w:t>评估目的</w:t>
      </w:r>
      <w:bookmarkEnd w:id="5"/>
      <w:bookmarkEnd w:id="6"/>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为进一步提升吉林移动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rsidR="00E101B5" w:rsidRDefault="00E101B5" w:rsidP="00E101B5">
      <w:pPr>
        <w:pStyle w:val="1"/>
        <w:numPr>
          <w:ilvl w:val="0"/>
          <w:numId w:val="1"/>
        </w:numPr>
        <w:rPr>
          <w:rFonts w:ascii="Times New Roman" w:eastAsia="黑体" w:hAnsi="Times New Roman"/>
          <w:b w:val="0"/>
          <w:sz w:val="32"/>
          <w:szCs w:val="32"/>
        </w:rPr>
      </w:pPr>
      <w:bookmarkStart w:id="7" w:name="_Toc454867211"/>
      <w:bookmarkStart w:id="8" w:name="_Toc455663333"/>
      <w:r>
        <w:rPr>
          <w:rFonts w:ascii="Times New Roman" w:eastAsia="黑体" w:hAnsi="Times New Roman" w:hint="eastAsia"/>
          <w:b w:val="0"/>
          <w:sz w:val="32"/>
          <w:szCs w:val="32"/>
        </w:rPr>
        <w:t>评估内容</w:t>
      </w:r>
      <w:bookmarkEnd w:id="7"/>
      <w:bookmarkEnd w:id="8"/>
    </w:p>
    <w:p w:rsidR="00E101B5" w:rsidRDefault="00E101B5" w:rsidP="00E101B5">
      <w:pPr>
        <w:spacing w:after="120" w:line="400" w:lineRule="atLeast"/>
        <w:ind w:firstLine="600"/>
        <w:rPr>
          <w:rFonts w:ascii="Times New Roman" w:hAnsi="Times New Roman"/>
          <w:sz w:val="24"/>
          <w:szCs w:val="24"/>
        </w:rPr>
      </w:pPr>
      <w:r>
        <w:rPr>
          <w:rFonts w:ascii="Times New Roman" w:hAnsi="Times New Roman" w:cs="宋体" w:hint="eastAsia"/>
          <w:sz w:val="24"/>
          <w:szCs w:val="24"/>
        </w:rPr>
        <w:t>吉林移动新技术新业务</w:t>
      </w:r>
      <w:r>
        <w:rPr>
          <w:rFonts w:ascii="Times New Roman" w:hAnsi="Times New Roman" w:hint="eastAsia"/>
          <w:sz w:val="24"/>
          <w:szCs w:val="24"/>
        </w:rPr>
        <w:t>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包括：</w:t>
      </w:r>
    </w:p>
    <w:p w:rsidR="00E101B5" w:rsidRDefault="00E101B5" w:rsidP="00E101B5">
      <w:pPr>
        <w:numPr>
          <w:ilvl w:val="1"/>
          <w:numId w:val="1"/>
        </w:numPr>
        <w:spacing w:after="120" w:line="400" w:lineRule="atLeast"/>
        <w:rPr>
          <w:rFonts w:ascii="Times New Roman" w:hAnsi="Times New Roman"/>
          <w:sz w:val="24"/>
          <w:szCs w:val="24"/>
        </w:rPr>
      </w:pPr>
      <w:r>
        <w:rPr>
          <w:rFonts w:ascii="Times New Roman" w:hAnsi="Times New Roman" w:hint="eastAsia"/>
          <w:sz w:val="24"/>
          <w:szCs w:val="24"/>
        </w:rPr>
        <w:t>管理体系方面：重点评估</w:t>
      </w:r>
      <w:r>
        <w:rPr>
          <w:rFonts w:ascii="Times New Roman" w:hAnsi="Times New Roman" w:cs="宋体" w:hint="eastAsia"/>
          <w:sz w:val="24"/>
          <w:szCs w:val="24"/>
        </w:rPr>
        <w:t>吉林移动</w:t>
      </w:r>
      <w:r>
        <w:rPr>
          <w:rFonts w:ascii="Times New Roman" w:hAnsi="Times New Roman" w:hint="eastAsia"/>
          <w:sz w:val="24"/>
          <w:szCs w:val="24"/>
        </w:rPr>
        <w:t>对于各新技术新业务的信息安全管理体系和业务安全管理措施是否满足电信管理机构的安全管理要求，具体包括机构设置、管理制度、信息安全相关要求和技术标准以及具体执行</w:t>
      </w:r>
      <w:r>
        <w:rPr>
          <w:rFonts w:ascii="Times New Roman" w:hAnsi="Times New Roman" w:hint="eastAsia"/>
          <w:sz w:val="24"/>
          <w:szCs w:val="24"/>
        </w:rPr>
        <w:lastRenderedPageBreak/>
        <w:t>情况；</w:t>
      </w:r>
    </w:p>
    <w:p w:rsidR="00E101B5" w:rsidRDefault="00E101B5" w:rsidP="00E101B5">
      <w:pPr>
        <w:numPr>
          <w:ilvl w:val="1"/>
          <w:numId w:val="1"/>
        </w:numPr>
        <w:spacing w:after="120" w:line="400" w:lineRule="atLeast"/>
        <w:rPr>
          <w:rFonts w:ascii="Times New Roman" w:hAnsi="Times New Roman"/>
          <w:sz w:val="24"/>
          <w:szCs w:val="24"/>
        </w:rPr>
      </w:pPr>
      <w:r>
        <w:rPr>
          <w:rFonts w:ascii="Times New Roman" w:hAnsi="Times New Roman" w:hint="eastAsia"/>
          <w:sz w:val="24"/>
          <w:szCs w:val="24"/>
        </w:rPr>
        <w:t>业务风险方面：评估</w:t>
      </w:r>
      <w:r>
        <w:rPr>
          <w:rFonts w:ascii="Times New Roman" w:hAnsi="Times New Roman" w:cs="宋体" w:hint="eastAsia"/>
          <w:sz w:val="24"/>
          <w:szCs w:val="24"/>
        </w:rPr>
        <w:t>吉林移动</w:t>
      </w:r>
      <w:r>
        <w:rPr>
          <w:rFonts w:ascii="Times New Roman" w:hAnsi="Times New Roman" w:hint="eastAsia"/>
          <w:sz w:val="24"/>
          <w:szCs w:val="24"/>
        </w:rPr>
        <w:t>新技术新业务的完整业务流程，结合业务功能属性及技术实现，包括内容发布审核、业务边界安全、权限管理、用户信息保护等，评估系统潜在的信息安全风险；</w:t>
      </w:r>
    </w:p>
    <w:p w:rsidR="00E101B5" w:rsidRDefault="00E101B5" w:rsidP="00E101B5">
      <w:pPr>
        <w:numPr>
          <w:ilvl w:val="1"/>
          <w:numId w:val="1"/>
        </w:numPr>
        <w:spacing w:after="120" w:line="400" w:lineRule="atLeast"/>
        <w:rPr>
          <w:rFonts w:ascii="Times New Roman" w:hAnsi="Times New Roman"/>
          <w:sz w:val="24"/>
          <w:szCs w:val="24"/>
        </w:rPr>
      </w:pPr>
      <w:r>
        <w:rPr>
          <w:rFonts w:ascii="Times New Roman" w:hAnsi="Times New Roman" w:hint="eastAsia"/>
          <w:sz w:val="24"/>
          <w:szCs w:val="24"/>
        </w:rPr>
        <w:t>信息安全保障能力方面：评估</w:t>
      </w:r>
      <w:r>
        <w:rPr>
          <w:rFonts w:ascii="Times New Roman" w:hAnsi="Times New Roman" w:cs="宋体" w:hint="eastAsia"/>
          <w:sz w:val="24"/>
          <w:szCs w:val="24"/>
        </w:rPr>
        <w:t>吉林移动</w:t>
      </w:r>
      <w:r>
        <w:rPr>
          <w:rFonts w:ascii="Times New Roman" w:hAnsi="Times New Roman" w:hint="eastAsia"/>
          <w:sz w:val="24"/>
          <w:szCs w:val="24"/>
        </w:rPr>
        <w:t>现有的安全措施、技术手段等信息安全保障能力是否能够有效控制业务信息安全风险。开展内容过滤机制测试；对业务系统、操作系统、网络设备进行安全检测；通过渗透测试查看系统安全防护情况等。</w:t>
      </w:r>
    </w:p>
    <w:p w:rsidR="00E101B5" w:rsidRDefault="00E101B5" w:rsidP="00E101B5">
      <w:pPr>
        <w:numPr>
          <w:ilvl w:val="1"/>
          <w:numId w:val="1"/>
        </w:numPr>
        <w:spacing w:after="120" w:line="400" w:lineRule="atLeast"/>
        <w:rPr>
          <w:rFonts w:ascii="Times New Roman" w:hAnsi="Times New Roman"/>
          <w:sz w:val="24"/>
          <w:szCs w:val="24"/>
        </w:rPr>
      </w:pPr>
      <w:r>
        <w:rPr>
          <w:rFonts w:ascii="Times New Roman" w:hAnsi="Times New Roman" w:hint="eastAsia"/>
          <w:sz w:val="24"/>
          <w:szCs w:val="24"/>
        </w:rPr>
        <w:t>其他：评估与</w:t>
      </w:r>
      <w:r>
        <w:rPr>
          <w:rFonts w:ascii="Times New Roman" w:hAnsi="Times New Roman" w:cs="宋体" w:hint="eastAsia"/>
          <w:sz w:val="24"/>
          <w:szCs w:val="24"/>
        </w:rPr>
        <w:t>吉林移动新技术新业务</w:t>
      </w:r>
      <w:r>
        <w:rPr>
          <w:rFonts w:ascii="Times New Roman" w:hAnsi="Times New Roman" w:hint="eastAsia"/>
          <w:sz w:val="24"/>
          <w:szCs w:val="24"/>
        </w:rPr>
        <w:t>相关系统的安全性。</w:t>
      </w:r>
    </w:p>
    <w:p w:rsidR="00E101B5" w:rsidRDefault="00E101B5" w:rsidP="00E101B5">
      <w:pPr>
        <w:pStyle w:val="1"/>
        <w:numPr>
          <w:ilvl w:val="0"/>
          <w:numId w:val="1"/>
        </w:numPr>
        <w:rPr>
          <w:rFonts w:ascii="Times New Roman" w:eastAsia="黑体" w:hAnsi="Times New Roman"/>
          <w:b w:val="0"/>
          <w:sz w:val="32"/>
          <w:szCs w:val="32"/>
        </w:rPr>
      </w:pPr>
      <w:bookmarkStart w:id="9" w:name="_Toc454867212"/>
      <w:bookmarkStart w:id="10" w:name="_Toc455663334"/>
      <w:r>
        <w:rPr>
          <w:rFonts w:ascii="Times New Roman" w:eastAsia="黑体" w:hAnsi="Times New Roman" w:hint="eastAsia"/>
          <w:b w:val="0"/>
          <w:sz w:val="32"/>
          <w:szCs w:val="32"/>
        </w:rPr>
        <w:t>评估依据</w:t>
      </w:r>
      <w:bookmarkEnd w:id="9"/>
      <w:bookmarkEnd w:id="10"/>
    </w:p>
    <w:p w:rsidR="00E101B5" w:rsidRDefault="00E101B5" w:rsidP="00E101B5">
      <w:pPr>
        <w:pStyle w:val="2"/>
        <w:rPr>
          <w:rFonts w:ascii="Times New Roman" w:hAnsi="Times New Roman"/>
        </w:rPr>
      </w:pPr>
      <w:bookmarkStart w:id="11" w:name="_Toc454867213"/>
      <w:bookmarkStart w:id="12" w:name="_Toc455663335"/>
      <w:r>
        <w:rPr>
          <w:rFonts w:ascii="Times New Roman" w:hAnsi="Times New Roman" w:hint="eastAsia"/>
        </w:rPr>
        <w:t xml:space="preserve">4.1 </w:t>
      </w:r>
      <w:r>
        <w:rPr>
          <w:rFonts w:ascii="Times New Roman" w:hAnsi="Times New Roman" w:hint="eastAsia"/>
          <w:b w:val="0"/>
        </w:rPr>
        <w:t>政策法规依据</w:t>
      </w:r>
      <w:bookmarkEnd w:id="11"/>
      <w:bookmarkEnd w:id="12"/>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《基础电信企业信息安全责任管理办法（试行）》</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《互联网新技术新业务信息安全评估管理办法（试行）》</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《关于开展基础电信企业网络与信息安全责任考核有关工作指导》</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《互联网用户账号名称管理规定》</w:t>
      </w:r>
    </w:p>
    <w:p w:rsidR="00E101B5" w:rsidRDefault="00E101B5" w:rsidP="00E101B5">
      <w:pPr>
        <w:pStyle w:val="2"/>
        <w:rPr>
          <w:rFonts w:ascii="Times New Roman" w:hAnsi="Times New Roman"/>
        </w:rPr>
      </w:pPr>
      <w:bookmarkStart w:id="13" w:name="_Toc454867214"/>
      <w:bookmarkStart w:id="14" w:name="_Toc455663336"/>
      <w:r>
        <w:rPr>
          <w:rFonts w:ascii="Times New Roman" w:hAnsi="Times New Roman" w:hint="eastAsia"/>
        </w:rPr>
        <w:t xml:space="preserve">4.2 </w:t>
      </w:r>
      <w:r>
        <w:rPr>
          <w:rFonts w:ascii="Times New Roman" w:hAnsi="Times New Roman" w:hint="eastAsia"/>
          <w:b w:val="0"/>
        </w:rPr>
        <w:t>安全标准</w:t>
      </w:r>
      <w:bookmarkEnd w:id="13"/>
      <w:bookmarkEnd w:id="14"/>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《互联网新技术新业务安全评估指南》（征求意见稿）</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《电信网和互联网安全防护管理指南》</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《电信网和互联网安全风险评估实施指南》</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《电信网和互联网灾难备份及恢复实施指南》</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《电信网和互联网物理环境安全等级保护要求》</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《电信网和互联网物理环境安全等级保护检测要求》</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《电信网和互联网管理安全等级保护要求》</w:t>
      </w:r>
    </w:p>
    <w:p w:rsidR="00E101B5" w:rsidRDefault="00E101B5" w:rsidP="00E101B5">
      <w:pPr>
        <w:spacing w:after="120" w:line="400" w:lineRule="atLeast"/>
        <w:ind w:firstLine="480"/>
        <w:rPr>
          <w:rFonts w:ascii="Times New Roman" w:hAnsi="Times New Roman" w:cs="宋体"/>
          <w:sz w:val="24"/>
          <w:szCs w:val="24"/>
        </w:rPr>
      </w:pPr>
      <w:r>
        <w:rPr>
          <w:rFonts w:ascii="Times New Roman" w:hAnsi="Times New Roman" w:cs="宋体" w:hint="eastAsia"/>
          <w:sz w:val="24"/>
          <w:szCs w:val="24"/>
        </w:rPr>
        <w:t>《电信网和互联网管理安全等级保护检测要求》</w:t>
      </w:r>
    </w:p>
    <w:p w:rsidR="00E101B5" w:rsidRDefault="00E101B5" w:rsidP="00E101B5">
      <w:pPr>
        <w:pStyle w:val="2"/>
        <w:rPr>
          <w:rFonts w:ascii="Times New Roman" w:hAnsi="Times New Roman"/>
        </w:rPr>
      </w:pPr>
      <w:bookmarkStart w:id="15" w:name="_Toc454867215"/>
      <w:bookmarkStart w:id="16" w:name="_Toc455663337"/>
      <w:r>
        <w:rPr>
          <w:rFonts w:ascii="Times New Roman" w:hAnsi="Times New Roman" w:hint="eastAsia"/>
        </w:rPr>
        <w:lastRenderedPageBreak/>
        <w:t xml:space="preserve">4.3 </w:t>
      </w:r>
      <w:r>
        <w:rPr>
          <w:rFonts w:ascii="Times New Roman" w:hAnsi="Times New Roman" w:hint="eastAsia"/>
          <w:b w:val="0"/>
        </w:rPr>
        <w:t>评估方式</w:t>
      </w:r>
      <w:bookmarkEnd w:id="15"/>
      <w:bookmarkEnd w:id="16"/>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本次信息安全评估的主要方式有：人员访谈、文档材料核查、业务功能验证、内容安全测试和安全测评。</w:t>
      </w:r>
    </w:p>
    <w:p w:rsidR="00E101B5" w:rsidRDefault="00E101B5" w:rsidP="00E101B5">
      <w:pPr>
        <w:spacing w:after="120" w:line="400" w:lineRule="exact"/>
        <w:ind w:firstLineChars="200" w:firstLine="480"/>
        <w:rPr>
          <w:rFonts w:ascii="Times New Roman" w:hAnsi="Times New Roman"/>
          <w:sz w:val="24"/>
          <w:szCs w:val="24"/>
          <w:highlight w:val="yellow"/>
        </w:rPr>
      </w:pPr>
      <w:r>
        <w:rPr>
          <w:rFonts w:ascii="Times New Roman" w:hAnsi="Times New Roman" w:hint="eastAsia"/>
          <w:sz w:val="24"/>
          <w:szCs w:val="24"/>
        </w:rPr>
        <w:t>人员访谈从被评估方的业务人员和部门领导直接获取企业信息安全管理、业务应用及平台安全、安全保障措施等方面的现状。</w:t>
      </w:r>
    </w:p>
    <w:p w:rsidR="00E101B5" w:rsidRDefault="00E101B5" w:rsidP="00E101B5">
      <w:pPr>
        <w:spacing w:after="120" w:line="400" w:lineRule="exact"/>
        <w:ind w:firstLineChars="200" w:firstLine="480"/>
        <w:rPr>
          <w:rFonts w:ascii="Times New Roman" w:hAnsi="Times New Roman"/>
          <w:sz w:val="24"/>
          <w:szCs w:val="24"/>
          <w:highlight w:val="yellow"/>
        </w:rPr>
      </w:pPr>
      <w:r>
        <w:rPr>
          <w:rFonts w:ascii="Times New Roman" w:hAnsi="Times New Roman" w:hint="eastAsia"/>
          <w:sz w:val="24"/>
          <w:szCs w:val="24"/>
        </w:rPr>
        <w:t>文档材料核查主要是指对企业信息安全、业务安全等相关制度的制定情况进行核实。</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业务功能验证通过检查业务功能和流程，对业务应用和系统平台潜在的安全风险做出判断。</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内容安全测试主要用于评估企业内容安全相关的保障能力，包括违法不良样本的识别检测、传播扩散控制等方面。</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安全测评主要针对业务平台安全和数据安全，涉及漏洞分析、渗透测试等技术手段。</w:t>
      </w:r>
    </w:p>
    <w:p w:rsidR="00E101B5" w:rsidRDefault="00E101B5" w:rsidP="00E101B5">
      <w:pPr>
        <w:pStyle w:val="1"/>
        <w:numPr>
          <w:ilvl w:val="0"/>
          <w:numId w:val="1"/>
        </w:numPr>
        <w:rPr>
          <w:rFonts w:ascii="Times New Roman" w:eastAsia="黑体" w:hAnsi="Times New Roman"/>
          <w:b w:val="0"/>
          <w:sz w:val="32"/>
          <w:szCs w:val="32"/>
        </w:rPr>
      </w:pPr>
      <w:bookmarkStart w:id="17" w:name="_Toc454867216"/>
      <w:bookmarkStart w:id="18" w:name="_Toc455663338"/>
      <w:r>
        <w:rPr>
          <w:rFonts w:ascii="Times New Roman" w:eastAsia="黑体" w:hAnsi="Times New Roman" w:hint="eastAsia"/>
          <w:b w:val="0"/>
          <w:sz w:val="32"/>
          <w:szCs w:val="32"/>
        </w:rPr>
        <w:t>评估组组成</w:t>
      </w:r>
      <w:bookmarkEnd w:id="17"/>
      <w:bookmarkEnd w:id="18"/>
    </w:p>
    <w:tbl>
      <w:tblPr>
        <w:tblW w:w="9675" w:type="dxa"/>
        <w:jc w:val="center"/>
        <w:tblBorders>
          <w:top w:val="single" w:sz="12" w:space="0" w:color="000000"/>
          <w:bottom w:val="single" w:sz="12" w:space="0" w:color="000000"/>
        </w:tblBorders>
        <w:tblLayout w:type="fixed"/>
        <w:tblLook w:val="04A0" w:firstRow="1" w:lastRow="0" w:firstColumn="1" w:lastColumn="0" w:noHBand="0" w:noVBand="1"/>
      </w:tblPr>
      <w:tblGrid>
        <w:gridCol w:w="2103"/>
        <w:gridCol w:w="4522"/>
        <w:gridCol w:w="3050"/>
      </w:tblGrid>
      <w:tr w:rsidR="00E101B5" w:rsidTr="00C90E37">
        <w:trPr>
          <w:trHeight w:val="311"/>
          <w:jc w:val="center"/>
        </w:trPr>
        <w:tc>
          <w:tcPr>
            <w:tcW w:w="2103" w:type="dxa"/>
            <w:tcBorders>
              <w:bottom w:val="single" w:sz="6" w:space="0" w:color="000000"/>
              <w:right w:val="single" w:sz="6" w:space="0" w:color="000000"/>
            </w:tcBorders>
            <w:shd w:val="clear" w:color="auto" w:fill="auto"/>
          </w:tcPr>
          <w:p w:rsidR="00E101B5" w:rsidRDefault="00E101B5" w:rsidP="00C90E37">
            <w:pPr>
              <w:spacing w:line="360" w:lineRule="auto"/>
              <w:jc w:val="center"/>
              <w:rPr>
                <w:rFonts w:ascii="Times New Roman" w:hAnsi="Times New Roman"/>
                <w:b/>
                <w:iCs/>
              </w:rPr>
            </w:pPr>
            <w:r>
              <w:rPr>
                <w:rFonts w:ascii="Times New Roman" w:hAnsi="Times New Roman" w:hint="eastAsia"/>
                <w:b/>
                <w:iCs/>
              </w:rPr>
              <w:t>姓名</w:t>
            </w:r>
          </w:p>
        </w:tc>
        <w:tc>
          <w:tcPr>
            <w:tcW w:w="4522" w:type="dxa"/>
            <w:tcBorders>
              <w:bottom w:val="single" w:sz="6" w:space="0" w:color="000000"/>
            </w:tcBorders>
            <w:shd w:val="clear" w:color="auto" w:fill="auto"/>
          </w:tcPr>
          <w:p w:rsidR="00E101B5" w:rsidRDefault="00E101B5" w:rsidP="00C90E37">
            <w:pPr>
              <w:spacing w:line="360" w:lineRule="auto"/>
              <w:jc w:val="center"/>
              <w:rPr>
                <w:rFonts w:ascii="Times New Roman" w:hAnsi="Times New Roman"/>
                <w:b/>
                <w:iCs/>
              </w:rPr>
            </w:pPr>
            <w:r>
              <w:rPr>
                <w:rFonts w:ascii="Times New Roman" w:hAnsi="Times New Roman" w:hint="eastAsia"/>
                <w:b/>
                <w:iCs/>
              </w:rPr>
              <w:t>职称</w:t>
            </w:r>
            <w:r>
              <w:rPr>
                <w:rFonts w:ascii="Times New Roman" w:hAnsi="Times New Roman" w:hint="eastAsia"/>
                <w:b/>
                <w:iCs/>
              </w:rPr>
              <w:t>/</w:t>
            </w:r>
            <w:r>
              <w:rPr>
                <w:rFonts w:ascii="Times New Roman" w:hAnsi="Times New Roman" w:hint="eastAsia"/>
                <w:b/>
                <w:iCs/>
              </w:rPr>
              <w:t>职务</w:t>
            </w:r>
          </w:p>
        </w:tc>
        <w:tc>
          <w:tcPr>
            <w:tcW w:w="3050" w:type="dxa"/>
            <w:tcBorders>
              <w:bottom w:val="single" w:sz="6" w:space="0" w:color="000000"/>
            </w:tcBorders>
            <w:shd w:val="clear" w:color="auto" w:fill="auto"/>
          </w:tcPr>
          <w:p w:rsidR="00E101B5" w:rsidRDefault="00E101B5" w:rsidP="00C90E37">
            <w:pPr>
              <w:tabs>
                <w:tab w:val="left" w:pos="855"/>
                <w:tab w:val="center" w:pos="1869"/>
              </w:tabs>
              <w:spacing w:line="360" w:lineRule="auto"/>
              <w:jc w:val="center"/>
              <w:rPr>
                <w:rFonts w:ascii="Times New Roman" w:hAnsi="Times New Roman"/>
                <w:b/>
                <w:iCs/>
              </w:rPr>
            </w:pPr>
            <w:r>
              <w:rPr>
                <w:rFonts w:ascii="Times New Roman" w:hAnsi="Times New Roman" w:hint="eastAsia"/>
                <w:b/>
                <w:iCs/>
              </w:rPr>
              <w:t>职责</w:t>
            </w:r>
          </w:p>
        </w:tc>
      </w:tr>
      <w:tr w:rsidR="00E101B5" w:rsidTr="00C90E37">
        <w:trPr>
          <w:trHeight w:val="256"/>
          <w:jc w:val="center"/>
        </w:trPr>
        <w:tc>
          <w:tcPr>
            <w:tcW w:w="2103" w:type="dxa"/>
            <w:tcBorders>
              <w:right w:val="single" w:sz="6" w:space="0" w:color="000000"/>
            </w:tcBorders>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王红兵</w:t>
            </w:r>
          </w:p>
        </w:tc>
        <w:tc>
          <w:tcPr>
            <w:tcW w:w="4522"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首席工程师</w:t>
            </w:r>
          </w:p>
        </w:tc>
        <w:tc>
          <w:tcPr>
            <w:tcW w:w="3050"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评估组长</w:t>
            </w:r>
          </w:p>
        </w:tc>
      </w:tr>
      <w:tr w:rsidR="00E101B5" w:rsidTr="00C90E37">
        <w:trPr>
          <w:trHeight w:val="256"/>
          <w:jc w:val="center"/>
        </w:trPr>
        <w:tc>
          <w:tcPr>
            <w:tcW w:w="2103" w:type="dxa"/>
            <w:tcBorders>
              <w:right w:val="single" w:sz="6" w:space="0" w:color="000000"/>
            </w:tcBorders>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项菲</w:t>
            </w:r>
          </w:p>
        </w:tc>
        <w:tc>
          <w:tcPr>
            <w:tcW w:w="4522"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工程师</w:t>
            </w:r>
          </w:p>
        </w:tc>
        <w:tc>
          <w:tcPr>
            <w:tcW w:w="3050"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评估测试</w:t>
            </w:r>
          </w:p>
        </w:tc>
      </w:tr>
      <w:tr w:rsidR="00E101B5" w:rsidTr="00C90E37">
        <w:trPr>
          <w:trHeight w:val="256"/>
          <w:jc w:val="center"/>
        </w:trPr>
        <w:tc>
          <w:tcPr>
            <w:tcW w:w="2103" w:type="dxa"/>
            <w:tcBorders>
              <w:right w:val="single" w:sz="6" w:space="0" w:color="000000"/>
            </w:tcBorders>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程光</w:t>
            </w:r>
          </w:p>
        </w:tc>
        <w:tc>
          <w:tcPr>
            <w:tcW w:w="4522"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工程师</w:t>
            </w:r>
          </w:p>
        </w:tc>
        <w:tc>
          <w:tcPr>
            <w:tcW w:w="3050"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评估测试</w:t>
            </w:r>
          </w:p>
        </w:tc>
      </w:tr>
      <w:tr w:rsidR="00E101B5" w:rsidTr="00C90E37">
        <w:trPr>
          <w:trHeight w:val="256"/>
          <w:jc w:val="center"/>
        </w:trPr>
        <w:tc>
          <w:tcPr>
            <w:tcW w:w="2103" w:type="dxa"/>
            <w:tcBorders>
              <w:right w:val="single" w:sz="6" w:space="0" w:color="000000"/>
            </w:tcBorders>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张琳</w:t>
            </w:r>
          </w:p>
        </w:tc>
        <w:tc>
          <w:tcPr>
            <w:tcW w:w="4522"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工程师</w:t>
            </w:r>
          </w:p>
        </w:tc>
        <w:tc>
          <w:tcPr>
            <w:tcW w:w="3050"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评估测试</w:t>
            </w:r>
          </w:p>
        </w:tc>
      </w:tr>
      <w:tr w:rsidR="00E101B5" w:rsidTr="00C90E37">
        <w:trPr>
          <w:trHeight w:val="80"/>
          <w:jc w:val="center"/>
        </w:trPr>
        <w:tc>
          <w:tcPr>
            <w:tcW w:w="2103" w:type="dxa"/>
            <w:tcBorders>
              <w:right w:val="single" w:sz="6" w:space="0" w:color="000000"/>
            </w:tcBorders>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王太愚</w:t>
            </w:r>
          </w:p>
          <w:p w:rsidR="00E101B5" w:rsidRDefault="00E101B5" w:rsidP="00C90E37">
            <w:pPr>
              <w:spacing w:line="360" w:lineRule="auto"/>
              <w:jc w:val="center"/>
              <w:rPr>
                <w:rFonts w:ascii="Times New Roman" w:hAnsi="Times New Roman"/>
              </w:rPr>
            </w:pPr>
            <w:r>
              <w:rPr>
                <w:rFonts w:ascii="Times New Roman" w:hAnsi="Times New Roman" w:hint="eastAsia"/>
              </w:rPr>
              <w:t>贾芳姝</w:t>
            </w:r>
          </w:p>
          <w:p w:rsidR="00E101B5" w:rsidRDefault="00E101B5" w:rsidP="00C90E37">
            <w:pPr>
              <w:spacing w:line="360" w:lineRule="auto"/>
              <w:jc w:val="center"/>
              <w:rPr>
                <w:rFonts w:ascii="Times New Roman" w:hAnsi="Times New Roman"/>
              </w:rPr>
            </w:pPr>
            <w:r>
              <w:rPr>
                <w:rFonts w:ascii="Times New Roman" w:hAnsi="Times New Roman" w:hint="eastAsia"/>
              </w:rPr>
              <w:t>苏磊</w:t>
            </w:r>
          </w:p>
        </w:tc>
        <w:tc>
          <w:tcPr>
            <w:tcW w:w="4522"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工程师</w:t>
            </w:r>
          </w:p>
          <w:p w:rsidR="00E101B5" w:rsidRDefault="00E101B5" w:rsidP="00C90E37">
            <w:pPr>
              <w:spacing w:line="360" w:lineRule="auto"/>
              <w:jc w:val="center"/>
              <w:rPr>
                <w:rFonts w:ascii="Times New Roman" w:hAnsi="Times New Roman"/>
              </w:rPr>
            </w:pPr>
            <w:r>
              <w:rPr>
                <w:rFonts w:ascii="Times New Roman" w:hAnsi="Times New Roman" w:hint="eastAsia"/>
              </w:rPr>
              <w:t>工程师</w:t>
            </w:r>
          </w:p>
          <w:p w:rsidR="00E101B5" w:rsidRDefault="00E101B5" w:rsidP="00C90E37">
            <w:pPr>
              <w:spacing w:line="360" w:lineRule="auto"/>
              <w:jc w:val="center"/>
              <w:rPr>
                <w:rFonts w:ascii="Times New Roman" w:hAnsi="Times New Roman"/>
              </w:rPr>
            </w:pPr>
            <w:r>
              <w:rPr>
                <w:rFonts w:ascii="Times New Roman" w:hAnsi="Times New Roman" w:hint="eastAsia"/>
              </w:rPr>
              <w:t>工程师</w:t>
            </w:r>
          </w:p>
        </w:tc>
        <w:tc>
          <w:tcPr>
            <w:tcW w:w="3050" w:type="dxa"/>
            <w:shd w:val="clear" w:color="auto" w:fill="auto"/>
          </w:tcPr>
          <w:p w:rsidR="00E101B5" w:rsidRDefault="00E101B5" w:rsidP="00C90E37">
            <w:pPr>
              <w:spacing w:line="360" w:lineRule="auto"/>
              <w:jc w:val="center"/>
              <w:rPr>
                <w:rFonts w:ascii="Times New Roman" w:hAnsi="Times New Roman"/>
              </w:rPr>
            </w:pPr>
            <w:r>
              <w:rPr>
                <w:rFonts w:ascii="Times New Roman" w:hAnsi="Times New Roman" w:hint="eastAsia"/>
              </w:rPr>
              <w:t>评估测试</w:t>
            </w:r>
          </w:p>
          <w:p w:rsidR="00E101B5" w:rsidRDefault="00E101B5" w:rsidP="00C90E37">
            <w:pPr>
              <w:spacing w:line="360" w:lineRule="auto"/>
              <w:jc w:val="center"/>
              <w:rPr>
                <w:rFonts w:ascii="Times New Roman" w:hAnsi="Times New Roman"/>
              </w:rPr>
            </w:pPr>
            <w:r>
              <w:rPr>
                <w:rFonts w:ascii="Times New Roman" w:hAnsi="Times New Roman" w:hint="eastAsia"/>
              </w:rPr>
              <w:t>评估测试</w:t>
            </w:r>
          </w:p>
          <w:p w:rsidR="00E101B5" w:rsidRDefault="00E101B5" w:rsidP="00C90E37">
            <w:pPr>
              <w:spacing w:line="360" w:lineRule="auto"/>
              <w:jc w:val="center"/>
              <w:rPr>
                <w:rFonts w:ascii="Times New Roman" w:hAnsi="Times New Roman"/>
              </w:rPr>
            </w:pPr>
            <w:r>
              <w:rPr>
                <w:rFonts w:ascii="Times New Roman" w:hAnsi="Times New Roman" w:hint="eastAsia"/>
              </w:rPr>
              <w:t>评估测试</w:t>
            </w:r>
          </w:p>
        </w:tc>
      </w:tr>
    </w:tbl>
    <w:p w:rsidR="00E101B5" w:rsidRDefault="00E101B5" w:rsidP="00E101B5">
      <w:pPr>
        <w:pStyle w:val="1"/>
        <w:numPr>
          <w:ilvl w:val="0"/>
          <w:numId w:val="1"/>
        </w:numPr>
        <w:rPr>
          <w:rFonts w:ascii="Times New Roman" w:eastAsia="黑体" w:hAnsi="Times New Roman"/>
          <w:b w:val="0"/>
          <w:sz w:val="32"/>
          <w:szCs w:val="32"/>
        </w:rPr>
      </w:pPr>
      <w:bookmarkStart w:id="19" w:name="_Toc454867217"/>
      <w:bookmarkStart w:id="20" w:name="_Toc455663339"/>
      <w:r>
        <w:rPr>
          <w:rFonts w:ascii="Times New Roman" w:eastAsia="黑体" w:hAnsi="Times New Roman" w:hint="eastAsia"/>
          <w:b w:val="0"/>
          <w:sz w:val="32"/>
          <w:szCs w:val="32"/>
        </w:rPr>
        <w:t>评估时间</w:t>
      </w:r>
      <w:bookmarkEnd w:id="19"/>
      <w:bookmarkEnd w:id="20"/>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sz w:val="24"/>
          <w:szCs w:val="24"/>
        </w:rPr>
        <w:t>评估时间：</w:t>
      </w:r>
      <w:r>
        <w:rPr>
          <w:rFonts w:ascii="Times New Roman" w:hAnsi="Times New Roman" w:hint="eastAsia"/>
          <w:sz w:val="24"/>
          <w:szCs w:val="24"/>
        </w:rPr>
        <w:t>2016</w:t>
      </w:r>
      <w:r>
        <w:rPr>
          <w:rFonts w:ascii="Times New Roman" w:hAnsi="Times New Roman"/>
          <w:sz w:val="24"/>
          <w:szCs w:val="24"/>
        </w:rPr>
        <w:t>年</w:t>
      </w:r>
      <w:r>
        <w:rPr>
          <w:rFonts w:ascii="Times New Roman" w:hAnsi="Times New Roman" w:hint="eastAsia"/>
          <w:sz w:val="24"/>
          <w:szCs w:val="24"/>
        </w:rPr>
        <w:t>6</w:t>
      </w:r>
      <w:r>
        <w:rPr>
          <w:rFonts w:ascii="Times New Roman" w:hAnsi="Times New Roman"/>
          <w:sz w:val="24"/>
          <w:szCs w:val="24"/>
        </w:rPr>
        <w:t>月</w:t>
      </w:r>
      <w:r>
        <w:rPr>
          <w:rFonts w:ascii="Times New Roman" w:hAnsi="Times New Roman" w:hint="eastAsia"/>
          <w:sz w:val="24"/>
          <w:szCs w:val="24"/>
        </w:rPr>
        <w:t>1</w:t>
      </w:r>
      <w:r>
        <w:rPr>
          <w:rFonts w:ascii="Times New Roman" w:hAnsi="Times New Roman"/>
          <w:sz w:val="24"/>
          <w:szCs w:val="24"/>
        </w:rPr>
        <w:t>日</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sz w:val="24"/>
          <w:szCs w:val="24"/>
        </w:rPr>
        <w:t>综合数据分析时间：</w:t>
      </w:r>
      <w:r w:rsidR="009407A4">
        <w:rPr>
          <w:rFonts w:ascii="Times New Roman" w:hAnsi="Times New Roman" w:hint="eastAsia"/>
          <w:sz w:val="24"/>
          <w:szCs w:val="24"/>
        </w:rPr>
        <w:t>2016</w:t>
      </w:r>
      <w:r w:rsidR="009407A4">
        <w:rPr>
          <w:rFonts w:ascii="Times New Roman" w:hAnsi="Times New Roman"/>
          <w:sz w:val="24"/>
          <w:szCs w:val="24"/>
        </w:rPr>
        <w:t>年</w:t>
      </w:r>
      <w:r w:rsidR="009407A4">
        <w:rPr>
          <w:rFonts w:ascii="Times New Roman" w:hAnsi="Times New Roman" w:hint="eastAsia"/>
          <w:sz w:val="24"/>
          <w:szCs w:val="24"/>
        </w:rPr>
        <w:t>6</w:t>
      </w:r>
      <w:r w:rsidR="009407A4">
        <w:rPr>
          <w:rFonts w:ascii="Times New Roman" w:hAnsi="Times New Roman"/>
          <w:sz w:val="24"/>
          <w:szCs w:val="24"/>
        </w:rPr>
        <w:t>月</w:t>
      </w:r>
      <w:r w:rsidR="009407A4">
        <w:rPr>
          <w:rFonts w:ascii="Times New Roman" w:hAnsi="Times New Roman" w:hint="eastAsia"/>
          <w:sz w:val="24"/>
          <w:szCs w:val="24"/>
        </w:rPr>
        <w:t>7</w:t>
      </w:r>
      <w:r w:rsidR="009407A4">
        <w:rPr>
          <w:rFonts w:ascii="Times New Roman" w:hAnsi="Times New Roman"/>
          <w:sz w:val="24"/>
          <w:szCs w:val="24"/>
        </w:rPr>
        <w:t>日至</w:t>
      </w:r>
      <w:r w:rsidR="009407A4">
        <w:rPr>
          <w:rFonts w:ascii="Times New Roman" w:hAnsi="Times New Roman" w:hint="eastAsia"/>
          <w:sz w:val="24"/>
          <w:szCs w:val="24"/>
        </w:rPr>
        <w:t>2016</w:t>
      </w:r>
      <w:r w:rsidR="009407A4">
        <w:rPr>
          <w:rFonts w:ascii="Times New Roman" w:hAnsi="Times New Roman"/>
          <w:sz w:val="24"/>
          <w:szCs w:val="24"/>
        </w:rPr>
        <w:t>年</w:t>
      </w:r>
      <w:r w:rsidR="009407A4">
        <w:rPr>
          <w:rFonts w:ascii="Times New Roman" w:hAnsi="Times New Roman" w:hint="eastAsia"/>
          <w:sz w:val="24"/>
          <w:szCs w:val="24"/>
        </w:rPr>
        <w:t>6</w:t>
      </w:r>
      <w:r w:rsidR="009407A4">
        <w:rPr>
          <w:rFonts w:ascii="Times New Roman" w:hAnsi="Times New Roman"/>
          <w:sz w:val="24"/>
          <w:szCs w:val="24"/>
        </w:rPr>
        <w:t>月</w:t>
      </w:r>
      <w:r w:rsidR="009407A4">
        <w:rPr>
          <w:rFonts w:ascii="Times New Roman" w:hAnsi="Times New Roman" w:hint="eastAsia"/>
          <w:sz w:val="24"/>
          <w:szCs w:val="24"/>
        </w:rPr>
        <w:t>17</w:t>
      </w:r>
      <w:r w:rsidR="009407A4">
        <w:rPr>
          <w:rFonts w:ascii="Times New Roman" w:hAnsi="Times New Roman"/>
          <w:sz w:val="24"/>
          <w:szCs w:val="24"/>
        </w:rPr>
        <w:t>日</w:t>
      </w:r>
    </w:p>
    <w:p w:rsidR="00E101B5"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评估</w:t>
      </w:r>
      <w:r>
        <w:rPr>
          <w:rFonts w:ascii="Times New Roman" w:hAnsi="Times New Roman"/>
          <w:sz w:val="24"/>
          <w:szCs w:val="24"/>
        </w:rPr>
        <w:t>报告生成时间：</w:t>
      </w:r>
      <w:r>
        <w:rPr>
          <w:rFonts w:ascii="Times New Roman" w:hAnsi="Times New Roman" w:hint="eastAsia"/>
          <w:sz w:val="24"/>
          <w:szCs w:val="24"/>
        </w:rPr>
        <w:t>2016</w:t>
      </w:r>
      <w:r>
        <w:rPr>
          <w:rFonts w:ascii="Times New Roman" w:hAnsi="Times New Roman"/>
          <w:sz w:val="24"/>
          <w:szCs w:val="24"/>
        </w:rPr>
        <w:t>年</w:t>
      </w:r>
      <w:r>
        <w:rPr>
          <w:rFonts w:ascii="Times New Roman" w:hAnsi="Times New Roman" w:hint="eastAsia"/>
          <w:sz w:val="24"/>
          <w:szCs w:val="24"/>
        </w:rPr>
        <w:t>6</w:t>
      </w:r>
      <w:r>
        <w:rPr>
          <w:rFonts w:ascii="Times New Roman" w:hAnsi="Times New Roman"/>
          <w:sz w:val="24"/>
          <w:szCs w:val="24"/>
        </w:rPr>
        <w:t>月</w:t>
      </w:r>
      <w:r>
        <w:rPr>
          <w:rFonts w:ascii="Times New Roman" w:hAnsi="Times New Roman" w:hint="eastAsia"/>
          <w:sz w:val="24"/>
          <w:szCs w:val="24"/>
        </w:rPr>
        <w:t>2</w:t>
      </w:r>
      <w:r w:rsidR="009407A4">
        <w:rPr>
          <w:rFonts w:ascii="Times New Roman" w:hAnsi="Times New Roman" w:hint="eastAsia"/>
          <w:sz w:val="24"/>
          <w:szCs w:val="24"/>
        </w:rPr>
        <w:t>0</w:t>
      </w:r>
      <w:r>
        <w:rPr>
          <w:rFonts w:ascii="Times New Roman" w:hAnsi="Times New Roman"/>
          <w:sz w:val="24"/>
          <w:szCs w:val="24"/>
        </w:rPr>
        <w:t>日</w:t>
      </w:r>
    </w:p>
    <w:p w:rsidR="00E101B5" w:rsidRDefault="00E101B5" w:rsidP="00E101B5">
      <w:pPr>
        <w:pStyle w:val="1"/>
        <w:numPr>
          <w:ilvl w:val="0"/>
          <w:numId w:val="1"/>
        </w:numPr>
        <w:rPr>
          <w:rFonts w:ascii="Times New Roman" w:eastAsia="黑体" w:hAnsi="Times New Roman"/>
          <w:b w:val="0"/>
          <w:sz w:val="32"/>
          <w:szCs w:val="32"/>
        </w:rPr>
      </w:pPr>
      <w:bookmarkStart w:id="21" w:name="_Toc454867218"/>
      <w:bookmarkStart w:id="22" w:name="_Toc455663340"/>
      <w:r>
        <w:rPr>
          <w:rFonts w:ascii="Times New Roman" w:eastAsia="黑体" w:hAnsi="Times New Roman" w:hint="eastAsia"/>
          <w:b w:val="0"/>
          <w:sz w:val="32"/>
          <w:szCs w:val="32"/>
        </w:rPr>
        <w:t>吉林移动信息安全管理总体情况</w:t>
      </w:r>
      <w:bookmarkEnd w:id="21"/>
      <w:bookmarkEnd w:id="22"/>
    </w:p>
    <w:p w:rsidR="00E101B5" w:rsidRPr="002F5EC1" w:rsidRDefault="00E101B5" w:rsidP="00E101B5">
      <w:pPr>
        <w:spacing w:line="400" w:lineRule="exact"/>
        <w:ind w:firstLineChars="200" w:firstLine="480"/>
        <w:rPr>
          <w:rFonts w:ascii="Times New Roman" w:hAnsi="Times New Roman"/>
          <w:sz w:val="24"/>
          <w:szCs w:val="24"/>
        </w:rPr>
      </w:pPr>
      <w:r w:rsidRPr="002F5EC1">
        <w:rPr>
          <w:rFonts w:ascii="Times New Roman" w:hAnsi="Times New Roman" w:hint="eastAsia"/>
          <w:sz w:val="24"/>
          <w:szCs w:val="24"/>
        </w:rPr>
        <w:t>吉林移动已建立专门的信息安全管理部门，除部门领导外，设有专职人员</w:t>
      </w:r>
      <w:r>
        <w:rPr>
          <w:rFonts w:ascii="Times New Roman" w:hAnsi="Times New Roman" w:hint="eastAsia"/>
          <w:sz w:val="24"/>
          <w:szCs w:val="24"/>
        </w:rPr>
        <w:t>7</w:t>
      </w:r>
      <w:r w:rsidRPr="002F5EC1">
        <w:rPr>
          <w:rFonts w:ascii="Times New Roman" w:hAnsi="Times New Roman" w:hint="eastAsia"/>
          <w:sz w:val="24"/>
          <w:szCs w:val="24"/>
        </w:rPr>
        <w:t>人。为进一步落实企业的信息安全责任，加强信息安全管理，吉林移动</w:t>
      </w:r>
      <w:r>
        <w:rPr>
          <w:rFonts w:ascii="Times New Roman" w:hAnsi="Times New Roman" w:hint="eastAsia"/>
          <w:sz w:val="24"/>
          <w:szCs w:val="24"/>
        </w:rPr>
        <w:t>制定</w:t>
      </w:r>
      <w:r w:rsidRPr="002F5EC1">
        <w:rPr>
          <w:rFonts w:ascii="Times New Roman" w:hAnsi="Times New Roman" w:hint="eastAsia"/>
          <w:sz w:val="24"/>
          <w:szCs w:val="24"/>
        </w:rPr>
        <w:t>了信息安全责任管理办法和管理制度，主要包括：</w:t>
      </w:r>
    </w:p>
    <w:p w:rsidR="00E101B5" w:rsidRPr="001B00B3" w:rsidRDefault="00E101B5" w:rsidP="00E101B5">
      <w:pPr>
        <w:spacing w:after="120" w:line="400" w:lineRule="exact"/>
        <w:ind w:firstLineChars="200" w:firstLine="480"/>
        <w:rPr>
          <w:rFonts w:ascii="Times New Roman" w:hAnsi="Times New Roman"/>
          <w:sz w:val="24"/>
          <w:szCs w:val="24"/>
        </w:rPr>
      </w:pPr>
      <w:r w:rsidRPr="001B00B3">
        <w:rPr>
          <w:rFonts w:ascii="Times New Roman" w:hAnsi="Times New Roman" w:hint="eastAsia"/>
          <w:sz w:val="24"/>
          <w:szCs w:val="24"/>
        </w:rPr>
        <w:t>《中国移动</w:t>
      </w:r>
      <w:r>
        <w:rPr>
          <w:rFonts w:ascii="Times New Roman" w:hAnsi="Times New Roman" w:hint="eastAsia"/>
          <w:sz w:val="24"/>
          <w:szCs w:val="24"/>
        </w:rPr>
        <w:t>吉林</w:t>
      </w:r>
      <w:r w:rsidRPr="001B00B3">
        <w:rPr>
          <w:rFonts w:ascii="Times New Roman" w:hAnsi="Times New Roman" w:hint="eastAsia"/>
          <w:sz w:val="24"/>
          <w:szCs w:val="24"/>
        </w:rPr>
        <w:t>公司信息安全责任管理办法》</w:t>
      </w:r>
    </w:p>
    <w:p w:rsidR="00E101B5" w:rsidRPr="001B00B3" w:rsidRDefault="00E101B5" w:rsidP="00E101B5">
      <w:pPr>
        <w:spacing w:after="120" w:line="400" w:lineRule="exact"/>
        <w:ind w:firstLineChars="200" w:firstLine="480"/>
        <w:rPr>
          <w:rFonts w:ascii="Times New Roman" w:hAnsi="Times New Roman"/>
          <w:sz w:val="24"/>
          <w:szCs w:val="24"/>
        </w:rPr>
      </w:pPr>
      <w:r w:rsidRPr="001B00B3">
        <w:rPr>
          <w:rFonts w:ascii="Times New Roman" w:hAnsi="Times New Roman" w:hint="eastAsia"/>
          <w:sz w:val="24"/>
          <w:szCs w:val="24"/>
        </w:rPr>
        <w:t>《</w:t>
      </w:r>
      <w:r>
        <w:rPr>
          <w:rFonts w:ascii="Times New Roman" w:hAnsi="Times New Roman" w:hint="eastAsia"/>
          <w:sz w:val="24"/>
          <w:szCs w:val="24"/>
        </w:rPr>
        <w:t>吉林移动</w:t>
      </w:r>
      <w:r w:rsidRPr="001B00B3">
        <w:rPr>
          <w:rFonts w:ascii="Times New Roman" w:hAnsi="Times New Roman" w:hint="eastAsia"/>
          <w:sz w:val="24"/>
          <w:szCs w:val="24"/>
        </w:rPr>
        <w:t>客户信息</w:t>
      </w:r>
      <w:r>
        <w:rPr>
          <w:rFonts w:ascii="Times New Roman" w:hAnsi="Times New Roman" w:hint="eastAsia"/>
          <w:sz w:val="24"/>
          <w:szCs w:val="24"/>
        </w:rPr>
        <w:t>保密管理</w:t>
      </w:r>
      <w:r w:rsidRPr="001B00B3">
        <w:rPr>
          <w:rFonts w:ascii="Times New Roman" w:hAnsi="Times New Roman" w:hint="eastAsia"/>
          <w:sz w:val="24"/>
          <w:szCs w:val="24"/>
        </w:rPr>
        <w:t>实施细则》</w:t>
      </w:r>
    </w:p>
    <w:p w:rsidR="00E101B5" w:rsidRDefault="00E101B5" w:rsidP="00E101B5">
      <w:pPr>
        <w:spacing w:after="120" w:line="400" w:lineRule="exact"/>
        <w:ind w:firstLineChars="200" w:firstLine="480"/>
        <w:rPr>
          <w:rFonts w:ascii="Times New Roman" w:hAnsi="Times New Roman"/>
          <w:sz w:val="24"/>
          <w:szCs w:val="24"/>
        </w:rPr>
      </w:pPr>
      <w:r w:rsidRPr="001B00B3">
        <w:rPr>
          <w:rFonts w:ascii="Times New Roman" w:hAnsi="Times New Roman" w:hint="eastAsia"/>
          <w:sz w:val="24"/>
          <w:szCs w:val="24"/>
        </w:rPr>
        <w:t>其中，《中国移动</w:t>
      </w:r>
      <w:r>
        <w:rPr>
          <w:rFonts w:ascii="Times New Roman" w:hAnsi="Times New Roman" w:hint="eastAsia"/>
          <w:sz w:val="24"/>
          <w:szCs w:val="24"/>
        </w:rPr>
        <w:t>吉林</w:t>
      </w:r>
      <w:r w:rsidRPr="001B00B3">
        <w:rPr>
          <w:rFonts w:ascii="Times New Roman" w:hAnsi="Times New Roman" w:hint="eastAsia"/>
          <w:sz w:val="24"/>
          <w:szCs w:val="24"/>
        </w:rPr>
        <w:t>公司信息安全责任管理办法》</w:t>
      </w:r>
      <w:r>
        <w:rPr>
          <w:rFonts w:ascii="Times New Roman" w:hAnsi="Times New Roman" w:hint="eastAsia"/>
          <w:sz w:val="24"/>
          <w:szCs w:val="24"/>
        </w:rPr>
        <w:t>于</w:t>
      </w:r>
      <w:r>
        <w:rPr>
          <w:rFonts w:ascii="Times New Roman" w:hAnsi="Times New Roman" w:hint="eastAsia"/>
          <w:sz w:val="24"/>
          <w:szCs w:val="24"/>
        </w:rPr>
        <w:t>2013</w:t>
      </w:r>
      <w:r>
        <w:rPr>
          <w:rFonts w:ascii="Times New Roman" w:hAnsi="Times New Roman" w:hint="eastAsia"/>
          <w:sz w:val="24"/>
          <w:szCs w:val="24"/>
        </w:rPr>
        <w:t>年</w:t>
      </w:r>
      <w:r>
        <w:rPr>
          <w:rFonts w:ascii="Times New Roman" w:hAnsi="Times New Roman" w:hint="eastAsia"/>
          <w:sz w:val="24"/>
          <w:szCs w:val="24"/>
        </w:rPr>
        <w:t>5</w:t>
      </w:r>
      <w:r>
        <w:rPr>
          <w:rFonts w:ascii="Times New Roman" w:hAnsi="Times New Roman" w:hint="eastAsia"/>
          <w:sz w:val="24"/>
          <w:szCs w:val="24"/>
        </w:rPr>
        <w:t>月开始试行，</w:t>
      </w:r>
      <w:r w:rsidRPr="001B00B3">
        <w:rPr>
          <w:rFonts w:ascii="Times New Roman" w:hAnsi="Times New Roman" w:hint="eastAsia"/>
          <w:sz w:val="24"/>
          <w:szCs w:val="24"/>
        </w:rPr>
        <w:t>于</w:t>
      </w:r>
      <w:r w:rsidRPr="001B00B3">
        <w:rPr>
          <w:rFonts w:ascii="Times New Roman" w:hAnsi="Times New Roman" w:hint="eastAsia"/>
          <w:sz w:val="24"/>
          <w:szCs w:val="24"/>
        </w:rPr>
        <w:t>201</w:t>
      </w:r>
      <w:r>
        <w:rPr>
          <w:rFonts w:ascii="Times New Roman" w:hAnsi="Times New Roman" w:hint="eastAsia"/>
          <w:sz w:val="24"/>
          <w:szCs w:val="24"/>
        </w:rPr>
        <w:t>4</w:t>
      </w:r>
      <w:r w:rsidRPr="001B00B3">
        <w:rPr>
          <w:rFonts w:ascii="Times New Roman" w:hAnsi="Times New Roman" w:hint="eastAsia"/>
          <w:sz w:val="24"/>
          <w:szCs w:val="24"/>
        </w:rPr>
        <w:t>年</w:t>
      </w:r>
      <w:r>
        <w:rPr>
          <w:rFonts w:ascii="Times New Roman" w:hAnsi="Times New Roman" w:hint="eastAsia"/>
          <w:sz w:val="24"/>
          <w:szCs w:val="24"/>
        </w:rPr>
        <w:t>8</w:t>
      </w:r>
      <w:r w:rsidRPr="001B00B3">
        <w:rPr>
          <w:rFonts w:ascii="Times New Roman" w:hAnsi="Times New Roman" w:hint="eastAsia"/>
          <w:sz w:val="24"/>
          <w:szCs w:val="24"/>
        </w:rPr>
        <w:t>月</w:t>
      </w:r>
      <w:r>
        <w:rPr>
          <w:rFonts w:ascii="Times New Roman" w:hAnsi="Times New Roman" w:hint="eastAsia"/>
          <w:sz w:val="24"/>
          <w:szCs w:val="24"/>
        </w:rPr>
        <w:t>正式</w:t>
      </w:r>
      <w:r w:rsidRPr="001B00B3">
        <w:rPr>
          <w:rFonts w:ascii="Times New Roman" w:hAnsi="Times New Roman" w:hint="eastAsia"/>
          <w:sz w:val="24"/>
          <w:szCs w:val="24"/>
        </w:rPr>
        <w:t>发布实施。依据集团公司《中国移动信息安全责任管理办法（试行）》并结合</w:t>
      </w:r>
      <w:r>
        <w:rPr>
          <w:rFonts w:ascii="Times New Roman" w:hAnsi="Times New Roman" w:hint="eastAsia"/>
          <w:sz w:val="24"/>
          <w:szCs w:val="24"/>
        </w:rPr>
        <w:t>吉林</w:t>
      </w:r>
      <w:r w:rsidRPr="001B00B3">
        <w:rPr>
          <w:rFonts w:ascii="Times New Roman" w:hAnsi="Times New Roman" w:hint="eastAsia"/>
          <w:sz w:val="24"/>
          <w:szCs w:val="24"/>
        </w:rPr>
        <w:t>省实际情况，对</w:t>
      </w:r>
      <w:r>
        <w:rPr>
          <w:rFonts w:ascii="Times New Roman" w:hAnsi="Times New Roman" w:hint="eastAsia"/>
          <w:sz w:val="24"/>
          <w:szCs w:val="24"/>
        </w:rPr>
        <w:t>吉林</w:t>
      </w:r>
      <w:r w:rsidRPr="001B00B3">
        <w:rPr>
          <w:rFonts w:ascii="Times New Roman" w:hAnsi="Times New Roman" w:hint="eastAsia"/>
          <w:sz w:val="24"/>
          <w:szCs w:val="24"/>
        </w:rPr>
        <w:t>省信息安全管理工作进行规范。</w:t>
      </w:r>
    </w:p>
    <w:p w:rsidR="00E101B5" w:rsidRPr="008F79A9" w:rsidRDefault="00E101B5" w:rsidP="00E101B5">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同时，</w:t>
      </w:r>
      <w:r>
        <w:rPr>
          <w:rFonts w:ascii="Times New Roman" w:hAnsi="Times New Roman" w:cs="Times New Roman" w:hint="eastAsia"/>
          <w:sz w:val="24"/>
          <w:szCs w:val="24"/>
        </w:rPr>
        <w:t>为保障业务安全，吉林移动及移动集团公司还针对信息安全管理制定了如下规范：</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《吉林移动网络与信息安全风险评估管理实施细则》</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Pr="002F5EC1">
        <w:rPr>
          <w:rFonts w:ascii="Times New Roman" w:hAnsi="Times New Roman" w:cs="Times New Roman" w:hint="eastAsia"/>
          <w:sz w:val="24"/>
          <w:szCs w:val="24"/>
        </w:rPr>
        <w:t>中国移动吉林公司互联网新技术新业务信息安全评估管理细则</w:t>
      </w:r>
      <w:r>
        <w:rPr>
          <w:rFonts w:ascii="Times New Roman" w:hAnsi="Times New Roman" w:cs="Times New Roman" w:hint="eastAsia"/>
          <w:sz w:val="24"/>
          <w:szCs w:val="24"/>
        </w:rPr>
        <w:t>》</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《吉林移动网络与信息安全审计管理实施细则》</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《吉林移动网络与信息安全事故责任追究办法（试行）》</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《中国移动通信集团吉林有限公司信息安全三同步管理办法》</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《吉林移动网络互连安全管理实施细则》</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《吉林移动安全事件管理实施细则》</w:t>
      </w:r>
    </w:p>
    <w:p w:rsidR="00E101B5" w:rsidRDefault="00E101B5" w:rsidP="00E101B5">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《吉林移动安全预警管理实施细则》</w:t>
      </w:r>
    </w:p>
    <w:p w:rsidR="0029299C" w:rsidRDefault="0029299C" w:rsidP="0029299C">
      <w:pPr>
        <w:spacing w:after="120" w:line="400" w:lineRule="exact"/>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w:t>
      </w:r>
      <w:r w:rsidRPr="00DB384C">
        <w:rPr>
          <w:rFonts w:ascii="Times New Roman" w:hAnsi="Times New Roman" w:cs="Times New Roman" w:hint="eastAsia"/>
          <w:sz w:val="24"/>
          <w:szCs w:val="24"/>
        </w:rPr>
        <w:t>中国移动通信集团吉林有限公司信息安全三同步管理办法</w:t>
      </w:r>
      <w:r>
        <w:rPr>
          <w:rFonts w:ascii="Times New Roman" w:hAnsi="Times New Roman" w:cs="Times New Roman" w:hint="eastAsia"/>
          <w:sz w:val="24"/>
          <w:szCs w:val="24"/>
        </w:rPr>
        <w:t>》</w:t>
      </w:r>
    </w:p>
    <w:p w:rsidR="0029299C" w:rsidRDefault="0029299C" w:rsidP="0029299C">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Pr="00DB384C">
        <w:rPr>
          <w:rFonts w:ascii="Times New Roman" w:hAnsi="Times New Roman" w:cs="Times New Roman" w:hint="eastAsia"/>
          <w:sz w:val="24"/>
          <w:szCs w:val="24"/>
        </w:rPr>
        <w:t>吉林移动安全事件管理实施细则</w:t>
      </w:r>
      <w:r>
        <w:rPr>
          <w:rFonts w:ascii="Times New Roman" w:hAnsi="Times New Roman" w:cs="Times New Roman" w:hint="eastAsia"/>
          <w:sz w:val="24"/>
          <w:szCs w:val="24"/>
        </w:rPr>
        <w:t>》</w:t>
      </w:r>
    </w:p>
    <w:p w:rsidR="00B04D84" w:rsidRPr="00B04D84" w:rsidRDefault="0029299C">
      <w:pPr>
        <w:spacing w:after="120" w:line="400" w:lineRule="exact"/>
        <w:ind w:firstLineChars="200" w:firstLine="480"/>
        <w:rPr>
          <w:rFonts w:ascii="Times New Roman" w:hAnsi="Times New Roman"/>
          <w:color w:val="FF0000"/>
          <w:sz w:val="24"/>
          <w:szCs w:val="24"/>
        </w:rPr>
      </w:pPr>
      <w:r>
        <w:rPr>
          <w:rFonts w:ascii="Times New Roman" w:hAnsi="Times New Roman" w:cs="Times New Roman" w:hint="eastAsia"/>
          <w:sz w:val="24"/>
          <w:szCs w:val="24"/>
        </w:rPr>
        <w:t>其中，《</w:t>
      </w:r>
      <w:r w:rsidRPr="002F5EC1">
        <w:rPr>
          <w:rFonts w:ascii="Times New Roman" w:hAnsi="Times New Roman" w:cs="Times New Roman" w:hint="eastAsia"/>
          <w:sz w:val="24"/>
          <w:szCs w:val="24"/>
        </w:rPr>
        <w:t>中国移动吉林公司互联网新技术新业务信息安全评估管理细则</w:t>
      </w:r>
      <w:r>
        <w:rPr>
          <w:rFonts w:ascii="Times New Roman" w:hAnsi="Times New Roman" w:cs="Times New Roman" w:hint="eastAsia"/>
          <w:sz w:val="24"/>
          <w:szCs w:val="24"/>
        </w:rPr>
        <w:t>》在集团公司评估管理办法的基础上对评估开展的组织管理体系、评估要求、评估准备、评估组织实施、评估总结、风险整改与复核等关键环节进行了明确和细化；《</w:t>
      </w:r>
      <w:r w:rsidRPr="00DB384C">
        <w:rPr>
          <w:rFonts w:ascii="Times New Roman" w:hAnsi="Times New Roman" w:cs="Times New Roman" w:hint="eastAsia"/>
          <w:sz w:val="24"/>
          <w:szCs w:val="24"/>
        </w:rPr>
        <w:t>中国移动通信集团吉林有限公司信息安全三同步管理办法</w:t>
      </w:r>
      <w:r>
        <w:rPr>
          <w:rFonts w:ascii="Times New Roman" w:hAnsi="Times New Roman" w:cs="Times New Roman" w:hint="eastAsia"/>
          <w:sz w:val="24"/>
          <w:szCs w:val="24"/>
        </w:rPr>
        <w:t>》和《</w:t>
      </w:r>
      <w:r w:rsidRPr="00DB384C">
        <w:rPr>
          <w:rFonts w:ascii="Times New Roman" w:hAnsi="Times New Roman" w:cs="Times New Roman" w:hint="eastAsia"/>
          <w:sz w:val="24"/>
          <w:szCs w:val="24"/>
        </w:rPr>
        <w:t>吉林移动安全事件管理实施细则</w:t>
      </w:r>
      <w:r>
        <w:rPr>
          <w:rFonts w:ascii="Times New Roman" w:hAnsi="Times New Roman" w:cs="Times New Roman" w:hint="eastAsia"/>
          <w:sz w:val="24"/>
          <w:szCs w:val="24"/>
        </w:rPr>
        <w:t>》对安全事件和应急响应做出了总体要求和实施细则。</w:t>
      </w:r>
    </w:p>
    <w:p w:rsidR="00663272" w:rsidRDefault="00B04D84">
      <w:pPr>
        <w:pStyle w:val="1"/>
        <w:numPr>
          <w:ilvl w:val="0"/>
          <w:numId w:val="1"/>
        </w:numPr>
        <w:rPr>
          <w:rFonts w:ascii="Times New Roman" w:eastAsia="黑体" w:hAnsi="Times New Roman"/>
          <w:b w:val="0"/>
          <w:sz w:val="32"/>
          <w:szCs w:val="32"/>
        </w:rPr>
      </w:pPr>
      <w:bookmarkStart w:id="23" w:name="_Toc455663341"/>
      <w:r>
        <w:rPr>
          <w:rFonts w:ascii="Times New Roman" w:eastAsia="黑体" w:hAnsi="Times New Roman" w:hint="eastAsia"/>
          <w:b w:val="0"/>
          <w:sz w:val="32"/>
          <w:szCs w:val="32"/>
        </w:rPr>
        <w:lastRenderedPageBreak/>
        <w:t>“一卡通平台”</w:t>
      </w:r>
      <w:r w:rsidR="00663272">
        <w:rPr>
          <w:rFonts w:ascii="Times New Roman" w:eastAsia="黑体" w:hAnsi="Times New Roman" w:hint="eastAsia"/>
          <w:b w:val="0"/>
          <w:sz w:val="32"/>
          <w:szCs w:val="32"/>
        </w:rPr>
        <w:t>的信息安全现状</w:t>
      </w:r>
      <w:bookmarkEnd w:id="23"/>
    </w:p>
    <w:p w:rsidR="00663272" w:rsidRDefault="00A47ECF">
      <w:pPr>
        <w:pStyle w:val="2"/>
        <w:rPr>
          <w:rFonts w:ascii="Times New Roman" w:hAnsi="Times New Roman" w:cs="Times New Roman"/>
        </w:rPr>
      </w:pPr>
      <w:bookmarkStart w:id="24" w:name="_Toc455663342"/>
      <w:r>
        <w:rPr>
          <w:rFonts w:ascii="Times New Roman" w:hAnsi="Times New Roman" w:cs="Times New Roman" w:hint="eastAsia"/>
        </w:rPr>
        <w:t>8</w:t>
      </w:r>
      <w:r w:rsidR="00663272">
        <w:rPr>
          <w:rFonts w:ascii="Times New Roman" w:hAnsi="Times New Roman" w:cs="Times New Roman"/>
        </w:rPr>
        <w:t xml:space="preserve">.1 </w:t>
      </w:r>
      <w:r w:rsidR="00C97416">
        <w:rPr>
          <w:rFonts w:ascii="Times New Roman" w:hAnsi="Times New Roman" w:cs="Times New Roman" w:hint="eastAsia"/>
        </w:rPr>
        <w:t>“</w:t>
      </w:r>
      <w:r w:rsidR="00C97416" w:rsidRPr="00C97416">
        <w:rPr>
          <w:rFonts w:ascii="Times New Roman" w:hAnsi="Times New Roman" w:cs="Times New Roman" w:hint="eastAsia"/>
        </w:rPr>
        <w:t>一卡通平台</w:t>
      </w:r>
      <w:r w:rsidR="00C97416">
        <w:rPr>
          <w:rFonts w:ascii="Times New Roman" w:hAnsi="Times New Roman" w:cs="Times New Roman" w:hint="eastAsia"/>
        </w:rPr>
        <w:t>”</w:t>
      </w:r>
      <w:r w:rsidR="00663272" w:rsidRPr="00C97416">
        <w:rPr>
          <w:rFonts w:ascii="Times New Roman" w:hAnsi="Times New Roman" w:cs="Times New Roman"/>
        </w:rPr>
        <w:t>业务基本情况</w:t>
      </w:r>
      <w:bookmarkEnd w:id="24"/>
    </w:p>
    <w:p w:rsidR="00C97416" w:rsidRPr="00C97416" w:rsidRDefault="00C97416" w:rsidP="00C97416">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随着企业管理现代化方向意识不断增强，基于卡片应用的计算机管理系统已日益普及。在企业管理中，员工持有条码卡、磁条卡、接触式</w:t>
      </w:r>
      <w:r w:rsidRPr="00C97416">
        <w:rPr>
          <w:rFonts w:ascii="Times New Roman" w:hAnsi="Times New Roman" w:cs="Times New Roman" w:hint="eastAsia"/>
          <w:sz w:val="24"/>
          <w:szCs w:val="24"/>
        </w:rPr>
        <w:t>IC</w:t>
      </w:r>
      <w:r w:rsidRPr="00C97416">
        <w:rPr>
          <w:rFonts w:ascii="Times New Roman" w:hAnsi="Times New Roman" w:cs="Times New Roman" w:hint="eastAsia"/>
          <w:sz w:val="24"/>
          <w:szCs w:val="24"/>
        </w:rPr>
        <w:t>卡作为考勤、门禁和食堂消费等的应用已非常普遍，然而，随着卡管理功能的不断发展，由于传统卡功能的局限，企业常常需要给员工签发多张卡片才能满足管理上的需要，如工作证、胸卡、就餐卡、考勤卡等，多卡管理模式不仅增加管理成本，也给每个员工管理自己的卡片增加了难度。</w:t>
      </w:r>
    </w:p>
    <w:p w:rsidR="00C97416" w:rsidRPr="00C97416" w:rsidRDefault="00C97416" w:rsidP="00C97416">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一卡通</w:t>
      </w:r>
      <w:r>
        <w:rPr>
          <w:rFonts w:ascii="Times New Roman" w:hAnsi="Times New Roman" w:cs="Times New Roman" w:hint="eastAsia"/>
          <w:sz w:val="24"/>
          <w:szCs w:val="24"/>
        </w:rPr>
        <w:t>平台</w:t>
      </w:r>
      <w:r w:rsidRPr="00C97416">
        <w:rPr>
          <w:rFonts w:ascii="Times New Roman" w:hAnsi="Times New Roman" w:cs="Times New Roman" w:hint="eastAsia"/>
          <w:sz w:val="24"/>
          <w:szCs w:val="24"/>
        </w:rPr>
        <w:t>利用中国移动传输网络、移动网络、互联网络的融合优势，提供企事业单位内部身份识别和认证、小额消费等后勤服务，结合企事业单位综合信息应用服务和个人通信信息应用服务，助力企事业单位构建优质的数字化政府和现代化管理企业的环境，帮助企事业员工实现“一机在手、单位通用”。企业一卡通通过在手机卡上集成射频信息，实现门禁、考勤、会议签到、停车管理、餐厅就餐、保安巡更等各项应用，还可在企事业单位外部实现移动商家消费，满足了员工“一机在手、单位通用”的需求，提高了企事业单位的管理服务效率和管理水平。</w:t>
      </w:r>
    </w:p>
    <w:p w:rsidR="00C97416" w:rsidRPr="00C97416" w:rsidRDefault="00C97416" w:rsidP="00C97416">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随着中国移动一卡通产品在校园市场的快速升温，一卡通已经开始走出校园，在工商、税务、医院、物流、公共交通等多个行业和领域开始实际应用。对于为数众多的中小企业客户领域，由于一卡通可实现单位内部的考勤、就餐、门禁等管理，有效提高企业信息化管理水平和工作效率。根据中小企业规模特点，通过企业一卡通</w:t>
      </w:r>
      <w:r>
        <w:rPr>
          <w:rFonts w:ascii="Times New Roman" w:hAnsi="Times New Roman" w:cs="Times New Roman" w:hint="eastAsia"/>
          <w:sz w:val="24"/>
          <w:szCs w:val="24"/>
        </w:rPr>
        <w:t>共</w:t>
      </w:r>
      <w:r w:rsidRPr="00C97416">
        <w:rPr>
          <w:rFonts w:ascii="Times New Roman" w:hAnsi="Times New Roman" w:cs="Times New Roman" w:hint="eastAsia"/>
          <w:sz w:val="24"/>
          <w:szCs w:val="24"/>
        </w:rPr>
        <w:t>享平台解决中小企业共性需求，畅通信息渠道，改善经营管理，推动企业一卡通在中小企业快速推广和实施。</w:t>
      </w:r>
    </w:p>
    <w:p w:rsidR="000B1FE7" w:rsidRDefault="00C97416" w:rsidP="00C97416">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基于</w:t>
      </w:r>
      <w:r w:rsidRPr="00C97416">
        <w:rPr>
          <w:rFonts w:ascii="Times New Roman" w:hAnsi="Times New Roman" w:cs="Times New Roman" w:hint="eastAsia"/>
          <w:sz w:val="24"/>
          <w:szCs w:val="24"/>
        </w:rPr>
        <w:t>NFC</w:t>
      </w:r>
      <w:r w:rsidRPr="00C97416">
        <w:rPr>
          <w:rFonts w:ascii="Times New Roman" w:hAnsi="Times New Roman" w:cs="Times New Roman" w:hint="eastAsia"/>
          <w:sz w:val="24"/>
          <w:szCs w:val="24"/>
        </w:rPr>
        <w:t>一卡通省级管理平台</w:t>
      </w:r>
      <w:r>
        <w:rPr>
          <w:rFonts w:ascii="Times New Roman" w:hAnsi="Times New Roman" w:cs="Times New Roman" w:hint="eastAsia"/>
          <w:sz w:val="24"/>
          <w:szCs w:val="24"/>
        </w:rPr>
        <w:t>，</w:t>
      </w:r>
      <w:r w:rsidRPr="00C97416">
        <w:rPr>
          <w:rFonts w:ascii="Times New Roman" w:hAnsi="Times New Roman" w:cs="Times New Roman" w:hint="eastAsia"/>
          <w:sz w:val="24"/>
          <w:szCs w:val="24"/>
        </w:rPr>
        <w:t>建立商务消费、身份识别以及管理类等各项功能。客户单位内部终端通过专线、</w:t>
      </w:r>
      <w:r w:rsidRPr="00C97416">
        <w:rPr>
          <w:rFonts w:ascii="Times New Roman" w:hAnsi="Times New Roman" w:cs="Times New Roman" w:hint="eastAsia"/>
          <w:sz w:val="24"/>
          <w:szCs w:val="24"/>
        </w:rPr>
        <w:t>VPN</w:t>
      </w:r>
      <w:r w:rsidRPr="00C97416">
        <w:rPr>
          <w:rFonts w:ascii="Times New Roman" w:hAnsi="Times New Roman" w:cs="Times New Roman" w:hint="eastAsia"/>
          <w:sz w:val="24"/>
          <w:szCs w:val="24"/>
        </w:rPr>
        <w:t>等方式接入集中企业一卡通平台。借助中国移动综合信息服务提供商的优势，通过在信息化规划和研究、综合信息基础设施建设、信息资源开发利用等领域的全面合作，提升政府信息化、企业信息化、农业信息化、社会公共领域信息化应用。</w:t>
      </w:r>
    </w:p>
    <w:p w:rsidR="00663272" w:rsidRDefault="00A47ECF">
      <w:pPr>
        <w:pStyle w:val="2"/>
        <w:rPr>
          <w:rFonts w:ascii="Times New Roman" w:hAnsi="Times New Roman" w:cs="Times New Roman"/>
        </w:rPr>
      </w:pPr>
      <w:bookmarkStart w:id="25" w:name="_Toc455663343"/>
      <w:r>
        <w:rPr>
          <w:rFonts w:ascii="Times New Roman" w:hAnsi="Times New Roman" w:cs="Times New Roman" w:hint="eastAsia"/>
        </w:rPr>
        <w:t>8</w:t>
      </w:r>
      <w:r w:rsidR="00663272">
        <w:rPr>
          <w:rFonts w:ascii="Times New Roman" w:hAnsi="Times New Roman" w:cs="Times New Roman"/>
        </w:rPr>
        <w:t xml:space="preserve">.2 </w:t>
      </w:r>
      <w:r w:rsidR="00C97416">
        <w:rPr>
          <w:rFonts w:ascii="Times New Roman" w:hAnsi="Times New Roman" w:cs="Times New Roman" w:hint="eastAsia"/>
        </w:rPr>
        <w:t>“</w:t>
      </w:r>
      <w:r w:rsidR="00C97416" w:rsidRPr="00C97416">
        <w:rPr>
          <w:rFonts w:ascii="Times New Roman" w:hAnsi="Times New Roman" w:cs="Times New Roman" w:hint="eastAsia"/>
        </w:rPr>
        <w:t>一卡通平台</w:t>
      </w:r>
      <w:r w:rsidR="00C97416">
        <w:rPr>
          <w:rFonts w:ascii="Times New Roman" w:hAnsi="Times New Roman" w:cs="Times New Roman" w:hint="eastAsia"/>
        </w:rPr>
        <w:t>”</w:t>
      </w:r>
      <w:r w:rsidR="00C97416" w:rsidRPr="00C97416">
        <w:rPr>
          <w:rFonts w:ascii="Times New Roman" w:hAnsi="Times New Roman" w:cs="Times New Roman" w:hint="eastAsia"/>
        </w:rPr>
        <w:t>业务功能实现技术原理</w:t>
      </w:r>
      <w:bookmarkEnd w:id="25"/>
    </w:p>
    <w:p w:rsidR="00C97416" w:rsidRPr="00C97416" w:rsidRDefault="00C97416" w:rsidP="00C97416">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一卡通平台</w:t>
      </w:r>
      <w:r w:rsidRPr="00C97416">
        <w:rPr>
          <w:rFonts w:ascii="Times New Roman" w:hAnsi="Times New Roman" w:cs="Times New Roman" w:hint="eastAsia"/>
          <w:sz w:val="24"/>
          <w:szCs w:val="24"/>
        </w:rPr>
        <w:t>使用电子钱包方式，支持联机和脱机两种运行模式，为系统中的</w:t>
      </w:r>
      <w:r w:rsidRPr="00C97416">
        <w:rPr>
          <w:rFonts w:ascii="Times New Roman" w:hAnsi="Times New Roman" w:cs="Times New Roman" w:hint="eastAsia"/>
          <w:sz w:val="24"/>
          <w:szCs w:val="24"/>
        </w:rPr>
        <w:lastRenderedPageBreak/>
        <w:t>灵活应用提供了基础，为类似商务收费等移动收费提供可能性和可靠性。设计有设备的授权集控管理机制，保证设备接入的合法性</w:t>
      </w:r>
      <w:r>
        <w:rPr>
          <w:rFonts w:ascii="Times New Roman" w:hAnsi="Times New Roman" w:cs="Times New Roman" w:hint="eastAsia"/>
          <w:sz w:val="24"/>
          <w:szCs w:val="24"/>
        </w:rPr>
        <w:t>；</w:t>
      </w:r>
      <w:r w:rsidRPr="00C97416">
        <w:rPr>
          <w:rFonts w:ascii="Times New Roman" w:hAnsi="Times New Roman" w:cs="Times New Roman" w:hint="eastAsia"/>
          <w:sz w:val="24"/>
          <w:szCs w:val="24"/>
        </w:rPr>
        <w:t>设计有设备的使用签到和签退功能，保证交易的完整性和合法性。</w:t>
      </w:r>
    </w:p>
    <w:p w:rsidR="00C97416" w:rsidRPr="00C97416" w:rsidRDefault="00C97416" w:rsidP="00C97416">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在重要应用上，例如食堂售饭系统、开水和洗浴水控计量管理系统等，具备在一定时间段内脱离主机或中心数据库独立运行的条件，各主节点存放诸如黑名单等重要信息，保证在网络不畅的情况下仍能正常运营。</w:t>
      </w:r>
    </w:p>
    <w:p w:rsidR="001A3324" w:rsidRDefault="00C97416" w:rsidP="001A3324">
      <w:pPr>
        <w:spacing w:after="120" w:line="400" w:lineRule="exact"/>
        <w:ind w:firstLineChars="200" w:firstLine="480"/>
        <w:rPr>
          <w:rFonts w:ascii="Times New Roman" w:hAnsi="Times New Roman" w:cs="Times New Roman"/>
          <w:sz w:val="24"/>
          <w:szCs w:val="24"/>
        </w:rPr>
      </w:pPr>
      <w:r w:rsidRPr="00C97416">
        <w:rPr>
          <w:rFonts w:ascii="Times New Roman" w:hAnsi="Times New Roman" w:cs="Times New Roman" w:hint="eastAsia"/>
          <w:sz w:val="24"/>
          <w:szCs w:val="24"/>
        </w:rPr>
        <w:t>利用数据通讯网关，对联机终端进行</w:t>
      </w:r>
      <w:r w:rsidRPr="00C97416">
        <w:rPr>
          <w:rFonts w:ascii="Times New Roman" w:hAnsi="Times New Roman" w:cs="Times New Roman" w:hint="eastAsia"/>
          <w:sz w:val="24"/>
          <w:szCs w:val="24"/>
        </w:rPr>
        <w:t>7*24</w:t>
      </w:r>
      <w:r w:rsidRPr="00C97416">
        <w:rPr>
          <w:rFonts w:ascii="Times New Roman" w:hAnsi="Times New Roman" w:cs="Times New Roman" w:hint="eastAsia"/>
          <w:sz w:val="24"/>
          <w:szCs w:val="24"/>
        </w:rPr>
        <w:t>小时不间断的集中数据采集，保证数据的安全、可靠。</w:t>
      </w:r>
    </w:p>
    <w:p w:rsidR="001A3324" w:rsidRDefault="00394435" w:rsidP="001A3324">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一卡通平台</w:t>
      </w:r>
      <w:r w:rsidR="001A3324" w:rsidRPr="001A3324">
        <w:rPr>
          <w:rFonts w:ascii="Times New Roman" w:hAnsi="Times New Roman" w:cs="Times New Roman" w:hint="eastAsia"/>
          <w:sz w:val="24"/>
          <w:szCs w:val="24"/>
        </w:rPr>
        <w:t>支持</w:t>
      </w:r>
      <w:r>
        <w:rPr>
          <w:rFonts w:ascii="Times New Roman" w:hAnsi="Times New Roman" w:cs="Times New Roman" w:hint="eastAsia"/>
          <w:sz w:val="24"/>
          <w:szCs w:val="24"/>
        </w:rPr>
        <w:t>NFC</w:t>
      </w:r>
      <w:r w:rsidR="001A3324" w:rsidRPr="001A3324">
        <w:rPr>
          <w:rFonts w:ascii="Times New Roman" w:hAnsi="Times New Roman" w:cs="Times New Roman" w:hint="eastAsia"/>
          <w:sz w:val="24"/>
          <w:szCs w:val="24"/>
        </w:rPr>
        <w:t>刷卡，刷卡终端</w:t>
      </w:r>
      <w:r>
        <w:rPr>
          <w:rFonts w:ascii="Times New Roman" w:hAnsi="Times New Roman" w:cs="Times New Roman" w:hint="eastAsia"/>
          <w:sz w:val="24"/>
          <w:szCs w:val="24"/>
        </w:rPr>
        <w:t>有</w:t>
      </w:r>
      <w:r w:rsidR="001A3324" w:rsidRPr="001A3324">
        <w:rPr>
          <w:rFonts w:ascii="Times New Roman" w:hAnsi="Times New Roman" w:cs="Times New Roman" w:hint="eastAsia"/>
          <w:sz w:val="24"/>
          <w:szCs w:val="24"/>
        </w:rPr>
        <w:t>手机（三星、华为等，</w:t>
      </w:r>
      <w:r>
        <w:rPr>
          <w:rFonts w:ascii="Times New Roman" w:hAnsi="Times New Roman" w:cs="Times New Roman" w:hint="eastAsia"/>
          <w:sz w:val="24"/>
          <w:szCs w:val="24"/>
        </w:rPr>
        <w:t>暂</w:t>
      </w:r>
      <w:r w:rsidR="001A3324" w:rsidRPr="001A3324">
        <w:rPr>
          <w:rFonts w:ascii="Times New Roman" w:hAnsi="Times New Roman" w:cs="Times New Roman" w:hint="eastAsia"/>
          <w:sz w:val="24"/>
          <w:szCs w:val="24"/>
        </w:rPr>
        <w:t>不支持苹果）、工卡（大白卡）、公交卡、贴片卡（可以贴手机上）、黑卡（改造手机</w:t>
      </w:r>
      <w:proofErr w:type="spellStart"/>
      <w:r w:rsidR="001A3324" w:rsidRPr="001A3324">
        <w:rPr>
          <w:rFonts w:ascii="Times New Roman" w:hAnsi="Times New Roman" w:cs="Times New Roman" w:hint="eastAsia"/>
          <w:sz w:val="24"/>
          <w:szCs w:val="24"/>
        </w:rPr>
        <w:t>sim</w:t>
      </w:r>
      <w:proofErr w:type="spellEnd"/>
      <w:r w:rsidR="001A3324" w:rsidRPr="001A3324">
        <w:rPr>
          <w:rFonts w:ascii="Times New Roman" w:hAnsi="Times New Roman" w:cs="Times New Roman" w:hint="eastAsia"/>
          <w:sz w:val="24"/>
          <w:szCs w:val="24"/>
        </w:rPr>
        <w:t>卡）</w:t>
      </w:r>
      <w:r>
        <w:rPr>
          <w:rFonts w:ascii="Times New Roman" w:hAnsi="Times New Roman" w:cs="Times New Roman" w:hint="eastAsia"/>
          <w:sz w:val="24"/>
          <w:szCs w:val="24"/>
        </w:rPr>
        <w:t>。频段是</w:t>
      </w:r>
      <w:r w:rsidR="001A3324" w:rsidRPr="001A3324">
        <w:rPr>
          <w:rFonts w:ascii="Times New Roman" w:hAnsi="Times New Roman" w:cs="Times New Roman" w:hint="eastAsia"/>
          <w:sz w:val="24"/>
          <w:szCs w:val="24"/>
        </w:rPr>
        <w:t>13.56Mhz</w:t>
      </w:r>
      <w:r>
        <w:rPr>
          <w:rFonts w:ascii="Times New Roman" w:hAnsi="Times New Roman" w:cs="Times New Roman" w:hint="eastAsia"/>
          <w:sz w:val="24"/>
          <w:szCs w:val="24"/>
        </w:rPr>
        <w:t>，</w:t>
      </w:r>
      <w:r w:rsidR="001A3324" w:rsidRPr="001A3324">
        <w:rPr>
          <w:rFonts w:ascii="Times New Roman" w:hAnsi="Times New Roman" w:cs="Times New Roman" w:hint="eastAsia"/>
          <w:sz w:val="24"/>
          <w:szCs w:val="24"/>
        </w:rPr>
        <w:t>前端经过移动和包接入</w:t>
      </w:r>
      <w:r w:rsidR="007C6CAA">
        <w:rPr>
          <w:rFonts w:ascii="Times New Roman" w:hAnsi="Times New Roman" w:cs="Times New Roman" w:hint="eastAsia"/>
          <w:sz w:val="24"/>
          <w:szCs w:val="24"/>
        </w:rPr>
        <w:t>和</w:t>
      </w:r>
      <w:r w:rsidR="001A3324" w:rsidRPr="001A3324">
        <w:rPr>
          <w:rFonts w:ascii="Times New Roman" w:hAnsi="Times New Roman" w:cs="Times New Roman" w:hint="eastAsia"/>
          <w:sz w:val="24"/>
          <w:szCs w:val="24"/>
        </w:rPr>
        <w:t>和包支付</w:t>
      </w:r>
      <w:r w:rsidR="007C6CAA">
        <w:rPr>
          <w:rFonts w:ascii="Times New Roman" w:hAnsi="Times New Roman" w:cs="Times New Roman" w:hint="eastAsia"/>
          <w:sz w:val="24"/>
          <w:szCs w:val="24"/>
        </w:rPr>
        <w:t>，</w:t>
      </w:r>
      <w:r w:rsidR="001A3324" w:rsidRPr="001A3324">
        <w:rPr>
          <w:rFonts w:ascii="Times New Roman" w:hAnsi="Times New Roman" w:cs="Times New Roman" w:hint="eastAsia"/>
          <w:sz w:val="24"/>
          <w:szCs w:val="24"/>
        </w:rPr>
        <w:t>必须要先装和包客户端</w:t>
      </w:r>
      <w:r w:rsidR="007C6CAA">
        <w:rPr>
          <w:rFonts w:ascii="Times New Roman" w:hAnsi="Times New Roman" w:cs="Times New Roman" w:hint="eastAsia"/>
          <w:sz w:val="24"/>
          <w:szCs w:val="24"/>
        </w:rPr>
        <w:t>，</w:t>
      </w:r>
      <w:r w:rsidR="001A3324" w:rsidRPr="001A3324">
        <w:rPr>
          <w:rFonts w:ascii="Times New Roman" w:hAnsi="Times New Roman" w:cs="Times New Roman" w:hint="eastAsia"/>
          <w:sz w:val="24"/>
          <w:szCs w:val="24"/>
        </w:rPr>
        <w:t>后续接入真实金融环境需要资质，目前是内部消费没有资质</w:t>
      </w:r>
      <w:r w:rsidR="007C6CAA">
        <w:rPr>
          <w:rFonts w:ascii="Times New Roman" w:hAnsi="Times New Roman" w:cs="Times New Roman" w:hint="eastAsia"/>
          <w:sz w:val="24"/>
          <w:szCs w:val="24"/>
        </w:rPr>
        <w:t>。</w:t>
      </w:r>
      <w:r w:rsidR="00CF7E47">
        <w:rPr>
          <w:rFonts w:ascii="Times New Roman" w:hAnsi="Times New Roman" w:cs="Times New Roman" w:hint="eastAsia"/>
          <w:sz w:val="24"/>
          <w:szCs w:val="24"/>
        </w:rPr>
        <w:t>后台管理平台界面如下图所示。</w:t>
      </w:r>
    </w:p>
    <w:p w:rsidR="00C53128" w:rsidRDefault="00C53128" w:rsidP="00CF7E47">
      <w:pPr>
        <w:spacing w:after="120"/>
        <w:jc w:val="center"/>
      </w:pPr>
      <w:r>
        <w:rPr>
          <w:rFonts w:hint="eastAsia"/>
          <w:noProof/>
        </w:rPr>
        <w:drawing>
          <wp:inline distT="0" distB="0" distL="0" distR="0">
            <wp:extent cx="5274310" cy="3302177"/>
            <wp:effectExtent l="19050" t="0" r="2540" b="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274310" cy="3302177"/>
                    </a:xfrm>
                    <a:prstGeom prst="rect">
                      <a:avLst/>
                    </a:prstGeom>
                    <a:noFill/>
                    <a:ln w="9525">
                      <a:noFill/>
                      <a:miter lim="800000"/>
                      <a:headEnd/>
                      <a:tailEnd/>
                    </a:ln>
                  </pic:spPr>
                </pic:pic>
              </a:graphicData>
            </a:graphic>
          </wp:inline>
        </w:drawing>
      </w:r>
    </w:p>
    <w:p w:rsidR="00CF7E47" w:rsidRDefault="00CF7E47" w:rsidP="00CF7E47">
      <w:pPr>
        <w:spacing w:after="120"/>
        <w:jc w:val="center"/>
      </w:pPr>
      <w:r>
        <w:rPr>
          <w:noProof/>
        </w:rPr>
        <w:lastRenderedPageBreak/>
        <w:drawing>
          <wp:inline distT="0" distB="0" distL="0" distR="0">
            <wp:extent cx="5274310" cy="3302177"/>
            <wp:effectExtent l="19050" t="0" r="254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302177"/>
                    </a:xfrm>
                    <a:prstGeom prst="rect">
                      <a:avLst/>
                    </a:prstGeom>
                    <a:noFill/>
                    <a:ln w="9525">
                      <a:noFill/>
                      <a:miter lim="800000"/>
                      <a:headEnd/>
                      <a:tailEnd/>
                    </a:ln>
                  </pic:spPr>
                </pic:pic>
              </a:graphicData>
            </a:graphic>
          </wp:inline>
        </w:drawing>
      </w:r>
    </w:p>
    <w:p w:rsidR="00663272" w:rsidRDefault="00A47ECF">
      <w:pPr>
        <w:pStyle w:val="2"/>
        <w:rPr>
          <w:rFonts w:ascii="Times New Roman" w:hAnsi="Times New Roman" w:cs="Times New Roman"/>
        </w:rPr>
      </w:pPr>
      <w:bookmarkStart w:id="26" w:name="_Toc455663344"/>
      <w:r>
        <w:rPr>
          <w:rFonts w:ascii="Times New Roman" w:hAnsi="Times New Roman" w:cs="Times New Roman" w:hint="eastAsia"/>
        </w:rPr>
        <w:t>8</w:t>
      </w:r>
      <w:r w:rsidR="00663272">
        <w:rPr>
          <w:rFonts w:ascii="Times New Roman" w:hAnsi="Times New Roman" w:cs="Times New Roman"/>
        </w:rPr>
        <w:t xml:space="preserve">.3 </w:t>
      </w:r>
      <w:r w:rsidR="00C97416">
        <w:rPr>
          <w:rFonts w:ascii="Times New Roman" w:hAnsi="Times New Roman" w:cs="Times New Roman" w:hint="eastAsia"/>
        </w:rPr>
        <w:t>“</w:t>
      </w:r>
      <w:r w:rsidR="00C97416" w:rsidRPr="00C97416">
        <w:rPr>
          <w:rFonts w:ascii="Times New Roman" w:hAnsi="Times New Roman" w:cs="Times New Roman" w:hint="eastAsia"/>
        </w:rPr>
        <w:t>一卡通平台</w:t>
      </w:r>
      <w:r w:rsidR="00C97416">
        <w:rPr>
          <w:rFonts w:ascii="Times New Roman" w:hAnsi="Times New Roman" w:cs="Times New Roman" w:hint="eastAsia"/>
        </w:rPr>
        <w:t>”</w:t>
      </w:r>
      <w:r w:rsidR="00C97416" w:rsidRPr="00C97416">
        <w:rPr>
          <w:rFonts w:ascii="Times New Roman" w:hAnsi="Times New Roman" w:cs="Times New Roman" w:hint="eastAsia"/>
        </w:rPr>
        <w:t>业务相关信息安全管理和制度建设情况</w:t>
      </w:r>
      <w:bookmarkEnd w:id="26"/>
    </w:p>
    <w:p w:rsidR="007C6CAA" w:rsidRDefault="00C97416" w:rsidP="007C6CAA">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“一卡通平台”由两家厂商</w:t>
      </w:r>
      <w:r w:rsidR="00330E15">
        <w:rPr>
          <w:rFonts w:ascii="Times New Roman" w:hAnsi="Times New Roman" w:cs="Times New Roman" w:hint="eastAsia"/>
          <w:sz w:val="24"/>
          <w:szCs w:val="24"/>
        </w:rPr>
        <w:t>（</w:t>
      </w:r>
      <w:r w:rsidR="00330E15" w:rsidRPr="00C97416">
        <w:rPr>
          <w:rFonts w:ascii="Times New Roman" w:hAnsi="Times New Roman" w:cs="Times New Roman" w:hint="eastAsia"/>
          <w:sz w:val="24"/>
          <w:szCs w:val="24"/>
        </w:rPr>
        <w:t>新开普</w:t>
      </w:r>
      <w:r w:rsidR="00330E15">
        <w:rPr>
          <w:rFonts w:ascii="Times New Roman" w:hAnsi="Times New Roman" w:cs="Times New Roman" w:hint="eastAsia"/>
          <w:sz w:val="24"/>
          <w:szCs w:val="24"/>
        </w:rPr>
        <w:t>电子股份有限公司和</w:t>
      </w:r>
      <w:r w:rsidR="00330E15" w:rsidRPr="00C97416">
        <w:rPr>
          <w:rFonts w:ascii="Times New Roman" w:hAnsi="Times New Roman" w:cs="Times New Roman" w:hint="eastAsia"/>
          <w:sz w:val="24"/>
          <w:szCs w:val="24"/>
        </w:rPr>
        <w:t>达实</w:t>
      </w:r>
      <w:r w:rsidR="00330E15">
        <w:rPr>
          <w:rFonts w:ascii="Times New Roman" w:hAnsi="Times New Roman" w:cs="Times New Roman" w:hint="eastAsia"/>
          <w:sz w:val="24"/>
          <w:szCs w:val="24"/>
        </w:rPr>
        <w:t>智能股份有限公司）开发</w:t>
      </w:r>
      <w:r>
        <w:rPr>
          <w:rFonts w:ascii="Times New Roman" w:hAnsi="Times New Roman" w:cs="Times New Roman" w:hint="eastAsia"/>
          <w:sz w:val="24"/>
          <w:szCs w:val="24"/>
        </w:rPr>
        <w:t>了两个版本的系统</w:t>
      </w:r>
      <w:r w:rsidR="007C6CAA">
        <w:rPr>
          <w:rFonts w:ascii="Times New Roman" w:hAnsi="Times New Roman" w:cs="Times New Roman" w:hint="eastAsia"/>
          <w:sz w:val="24"/>
          <w:szCs w:val="24"/>
        </w:rPr>
        <w:t>。</w:t>
      </w:r>
      <w:r w:rsidR="007C6CAA" w:rsidRPr="007C6CAA">
        <w:rPr>
          <w:rFonts w:ascii="Times New Roman" w:hAnsi="Times New Roman" w:cs="Times New Roman" w:hint="eastAsia"/>
          <w:sz w:val="24"/>
          <w:szCs w:val="24"/>
        </w:rPr>
        <w:t>目前没有用户，还在推广阶段。新开普</w:t>
      </w:r>
      <w:r w:rsidR="00330E15">
        <w:rPr>
          <w:rFonts w:ascii="Times New Roman" w:hAnsi="Times New Roman" w:cs="Times New Roman" w:hint="eastAsia"/>
          <w:sz w:val="24"/>
          <w:szCs w:val="24"/>
        </w:rPr>
        <w:t>主要在移动</w:t>
      </w:r>
      <w:r w:rsidR="001A3324">
        <w:rPr>
          <w:rFonts w:ascii="Times New Roman" w:hAnsi="Times New Roman" w:cs="Times New Roman" w:hint="eastAsia"/>
          <w:sz w:val="24"/>
          <w:szCs w:val="24"/>
        </w:rPr>
        <w:t>集团</w:t>
      </w:r>
      <w:r w:rsidR="00330E15">
        <w:rPr>
          <w:rFonts w:ascii="Times New Roman" w:hAnsi="Times New Roman" w:cs="Times New Roman" w:hint="eastAsia"/>
          <w:sz w:val="24"/>
          <w:szCs w:val="24"/>
        </w:rPr>
        <w:t>内部进行试用，以后正式对外开展业务后将根据合作企业的不同提供某个厂商的系统</w:t>
      </w:r>
      <w:r w:rsidR="00F7424D">
        <w:rPr>
          <w:rFonts w:ascii="Times New Roman" w:hAnsi="Times New Roman" w:cs="Times New Roman" w:hint="eastAsia"/>
          <w:sz w:val="24"/>
          <w:szCs w:val="24"/>
        </w:rPr>
        <w:t>。预计模式是合作企业</w:t>
      </w:r>
      <w:r w:rsidR="007C6CAA" w:rsidRPr="007C6CAA">
        <w:rPr>
          <w:rFonts w:ascii="Times New Roman" w:hAnsi="Times New Roman" w:cs="Times New Roman" w:hint="eastAsia"/>
          <w:sz w:val="24"/>
          <w:szCs w:val="24"/>
        </w:rPr>
        <w:t>采购一个框架，平台免费用，采用设备</w:t>
      </w:r>
      <w:r w:rsidR="007C6CAA">
        <w:rPr>
          <w:rFonts w:ascii="Times New Roman" w:hAnsi="Times New Roman" w:cs="Times New Roman" w:hint="eastAsia"/>
          <w:sz w:val="24"/>
          <w:szCs w:val="24"/>
        </w:rPr>
        <w:t>。</w:t>
      </w:r>
      <w:r w:rsidR="007C6CAA" w:rsidRPr="007C6CAA">
        <w:rPr>
          <w:rFonts w:ascii="Times New Roman" w:hAnsi="Times New Roman" w:cs="Times New Roman" w:hint="eastAsia"/>
          <w:sz w:val="24"/>
          <w:szCs w:val="24"/>
        </w:rPr>
        <w:t>厂</w:t>
      </w:r>
      <w:r w:rsidR="007C6CAA">
        <w:rPr>
          <w:rFonts w:ascii="Times New Roman" w:hAnsi="Times New Roman" w:cs="Times New Roman" w:hint="eastAsia"/>
          <w:sz w:val="24"/>
          <w:szCs w:val="24"/>
        </w:rPr>
        <w:t>商</w:t>
      </w:r>
      <w:r w:rsidR="007C6CAA" w:rsidRPr="007C6CAA">
        <w:rPr>
          <w:rFonts w:ascii="Times New Roman" w:hAnsi="Times New Roman" w:cs="Times New Roman" w:hint="eastAsia"/>
          <w:sz w:val="24"/>
          <w:szCs w:val="24"/>
        </w:rPr>
        <w:t>负责运维，移动只是管理和推广</w:t>
      </w:r>
      <w:r w:rsidR="00F7424D">
        <w:rPr>
          <w:rFonts w:ascii="Times New Roman" w:hAnsi="Times New Roman" w:cs="Times New Roman" w:hint="eastAsia"/>
          <w:sz w:val="24"/>
          <w:szCs w:val="24"/>
        </w:rPr>
        <w:t>。</w:t>
      </w:r>
    </w:p>
    <w:p w:rsidR="007C6CAA" w:rsidRPr="007C6CAA" w:rsidRDefault="007C6CAA" w:rsidP="007C6CAA">
      <w:pPr>
        <w:spacing w:after="120" w:line="400" w:lineRule="exact"/>
        <w:ind w:firstLineChars="200" w:firstLine="480"/>
        <w:rPr>
          <w:rFonts w:ascii="Times New Roman" w:hAnsi="Times New Roman" w:cs="Times New Roman"/>
          <w:sz w:val="24"/>
          <w:szCs w:val="24"/>
        </w:rPr>
      </w:pPr>
      <w:r w:rsidRPr="007C6CAA">
        <w:rPr>
          <w:rFonts w:ascii="Times New Roman" w:hAnsi="Times New Roman" w:cs="Times New Roman" w:hint="eastAsia"/>
          <w:sz w:val="24"/>
          <w:szCs w:val="24"/>
        </w:rPr>
        <w:t>各家都有不同的加密传输格式，不同制式，传输时用了不同的加密算法</w:t>
      </w:r>
      <w:r w:rsidR="00F7424D">
        <w:rPr>
          <w:rFonts w:ascii="Times New Roman" w:hAnsi="Times New Roman" w:cs="Times New Roman" w:hint="eastAsia"/>
          <w:sz w:val="24"/>
          <w:szCs w:val="24"/>
        </w:rPr>
        <w:t>。</w:t>
      </w:r>
    </w:p>
    <w:p w:rsidR="00663272" w:rsidRDefault="0004465F">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吉林移动“一卡通平台”</w:t>
      </w:r>
      <w:r w:rsidRPr="0004465F">
        <w:rPr>
          <w:rFonts w:ascii="Times New Roman" w:hAnsi="Times New Roman" w:cs="Times New Roman" w:hint="eastAsia"/>
          <w:sz w:val="24"/>
          <w:szCs w:val="24"/>
        </w:rPr>
        <w:t>相关管理制度和服务条款包括</w:t>
      </w:r>
      <w:r w:rsidR="00663272">
        <w:rPr>
          <w:rFonts w:ascii="Times New Roman" w:hAnsi="Times New Roman" w:cs="Times New Roman" w:hint="eastAsia"/>
          <w:sz w:val="24"/>
          <w:szCs w:val="24"/>
        </w:rPr>
        <w:t>：</w:t>
      </w:r>
    </w:p>
    <w:p w:rsidR="001A3324" w:rsidRPr="001A3324" w:rsidRDefault="001A3324" w:rsidP="001A3324">
      <w:pPr>
        <w:spacing w:after="120" w:line="400" w:lineRule="exact"/>
        <w:ind w:firstLineChars="200" w:firstLine="480"/>
        <w:rPr>
          <w:rFonts w:ascii="Times New Roman" w:hAnsi="Times New Roman" w:cs="Times New Roman"/>
          <w:sz w:val="24"/>
          <w:szCs w:val="24"/>
        </w:rPr>
      </w:pPr>
      <w:r w:rsidRPr="001A3324">
        <w:rPr>
          <w:rFonts w:ascii="Times New Roman" w:hAnsi="Times New Roman" w:cs="Times New Roman" w:hint="eastAsia"/>
          <w:sz w:val="24"/>
          <w:szCs w:val="24"/>
        </w:rPr>
        <w:t>《业务操作手册》</w:t>
      </w:r>
    </w:p>
    <w:p w:rsidR="00663272" w:rsidRDefault="001A3324">
      <w:pPr>
        <w:spacing w:after="120" w:line="400" w:lineRule="exact"/>
        <w:ind w:firstLineChars="200" w:firstLine="480"/>
        <w:rPr>
          <w:rFonts w:ascii="Times New Roman" w:hAnsi="Times New Roman" w:cs="Times New Roman"/>
          <w:sz w:val="24"/>
          <w:szCs w:val="24"/>
        </w:rPr>
      </w:pPr>
      <w:r w:rsidRPr="001A3324">
        <w:rPr>
          <w:rFonts w:ascii="Times New Roman" w:hAnsi="Times New Roman" w:cs="Times New Roman" w:hint="eastAsia"/>
          <w:sz w:val="24"/>
          <w:szCs w:val="24"/>
        </w:rPr>
        <w:t>《项目合作合同》</w:t>
      </w:r>
    </w:p>
    <w:p w:rsidR="00421C1E" w:rsidRDefault="00421C1E">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N</w:t>
      </w:r>
      <w:r w:rsidRPr="00421C1E">
        <w:rPr>
          <w:rFonts w:ascii="Times New Roman" w:hAnsi="Times New Roman" w:cs="Times New Roman" w:hint="eastAsia"/>
          <w:sz w:val="24"/>
          <w:szCs w:val="24"/>
        </w:rPr>
        <w:t>FC</w:t>
      </w:r>
      <w:r w:rsidRPr="00421C1E">
        <w:rPr>
          <w:rFonts w:ascii="Times New Roman" w:hAnsi="Times New Roman" w:cs="Times New Roman" w:hint="eastAsia"/>
          <w:sz w:val="24"/>
          <w:szCs w:val="24"/>
        </w:rPr>
        <w:t>一卡通系统技术规范书</w:t>
      </w:r>
      <w:r>
        <w:rPr>
          <w:rFonts w:ascii="Times New Roman" w:hAnsi="Times New Roman" w:cs="Times New Roman" w:hint="eastAsia"/>
          <w:sz w:val="24"/>
          <w:szCs w:val="24"/>
        </w:rPr>
        <w:t>》</w:t>
      </w:r>
    </w:p>
    <w:p w:rsidR="001A1970" w:rsidRPr="00421C1E" w:rsidRDefault="00421C1E" w:rsidP="00421C1E">
      <w:pPr>
        <w:spacing w:after="120" w:line="400" w:lineRule="exact"/>
        <w:ind w:firstLineChars="200" w:firstLine="480"/>
        <w:rPr>
          <w:rFonts w:ascii="Times New Roman" w:hAnsi="Times New Roman" w:cs="Times New Roman"/>
          <w:sz w:val="24"/>
          <w:szCs w:val="24"/>
        </w:rPr>
      </w:pPr>
      <w:r w:rsidRPr="00421C1E">
        <w:rPr>
          <w:rFonts w:ascii="Times New Roman" w:hAnsi="Times New Roman" w:cs="Times New Roman" w:hint="eastAsia"/>
          <w:sz w:val="24"/>
          <w:szCs w:val="24"/>
        </w:rPr>
        <w:t>但是，由于“</w:t>
      </w:r>
      <w:r>
        <w:rPr>
          <w:rFonts w:ascii="Times New Roman" w:hAnsi="Times New Roman" w:cs="Times New Roman" w:hint="eastAsia"/>
          <w:sz w:val="24"/>
          <w:szCs w:val="24"/>
        </w:rPr>
        <w:t>一卡通平台</w:t>
      </w:r>
      <w:r w:rsidRPr="00421C1E">
        <w:rPr>
          <w:rFonts w:ascii="Times New Roman" w:hAnsi="Times New Roman" w:cs="Times New Roman" w:hint="eastAsia"/>
          <w:sz w:val="24"/>
          <w:szCs w:val="24"/>
        </w:rPr>
        <w:t>”在日常的运维、开发测试等方面的工作主要由</w:t>
      </w:r>
      <w:r w:rsidRPr="00C97416">
        <w:rPr>
          <w:rFonts w:ascii="Times New Roman" w:hAnsi="Times New Roman" w:cs="Times New Roman" w:hint="eastAsia"/>
          <w:sz w:val="24"/>
          <w:szCs w:val="24"/>
        </w:rPr>
        <w:t>新开普</w:t>
      </w:r>
      <w:r>
        <w:rPr>
          <w:rFonts w:ascii="Times New Roman" w:hAnsi="Times New Roman" w:cs="Times New Roman" w:hint="eastAsia"/>
          <w:sz w:val="24"/>
          <w:szCs w:val="24"/>
        </w:rPr>
        <w:t>电子股份有限公司和</w:t>
      </w:r>
      <w:r w:rsidRPr="00C97416">
        <w:rPr>
          <w:rFonts w:ascii="Times New Roman" w:hAnsi="Times New Roman" w:cs="Times New Roman" w:hint="eastAsia"/>
          <w:sz w:val="24"/>
          <w:szCs w:val="24"/>
        </w:rPr>
        <w:t>达实</w:t>
      </w:r>
      <w:r>
        <w:rPr>
          <w:rFonts w:ascii="Times New Roman" w:hAnsi="Times New Roman" w:cs="Times New Roman" w:hint="eastAsia"/>
          <w:sz w:val="24"/>
          <w:szCs w:val="24"/>
        </w:rPr>
        <w:t>智能股份有限公司</w:t>
      </w:r>
      <w:r w:rsidRPr="00421C1E">
        <w:rPr>
          <w:rFonts w:ascii="Times New Roman" w:hAnsi="Times New Roman" w:cs="Times New Roman" w:hint="eastAsia"/>
          <w:sz w:val="24"/>
          <w:szCs w:val="24"/>
        </w:rPr>
        <w:t>开展，因此</w:t>
      </w:r>
      <w:r w:rsidRPr="00C97416">
        <w:rPr>
          <w:rFonts w:ascii="Times New Roman" w:hAnsi="Times New Roman" w:cs="Times New Roman" w:hint="eastAsia"/>
          <w:sz w:val="24"/>
          <w:szCs w:val="24"/>
        </w:rPr>
        <w:t>新开普</w:t>
      </w:r>
      <w:r>
        <w:rPr>
          <w:rFonts w:ascii="Times New Roman" w:hAnsi="Times New Roman" w:cs="Times New Roman" w:hint="eastAsia"/>
          <w:sz w:val="24"/>
          <w:szCs w:val="24"/>
        </w:rPr>
        <w:t>电子股份有限公司和</w:t>
      </w:r>
      <w:r w:rsidRPr="00C97416">
        <w:rPr>
          <w:rFonts w:ascii="Times New Roman" w:hAnsi="Times New Roman" w:cs="Times New Roman" w:hint="eastAsia"/>
          <w:sz w:val="24"/>
          <w:szCs w:val="24"/>
        </w:rPr>
        <w:t>达实</w:t>
      </w:r>
      <w:r>
        <w:rPr>
          <w:rFonts w:ascii="Times New Roman" w:hAnsi="Times New Roman" w:cs="Times New Roman" w:hint="eastAsia"/>
          <w:sz w:val="24"/>
          <w:szCs w:val="24"/>
        </w:rPr>
        <w:t>智能股份有限公司</w:t>
      </w:r>
      <w:r w:rsidRPr="00421C1E">
        <w:rPr>
          <w:rFonts w:ascii="Times New Roman" w:hAnsi="Times New Roman" w:cs="Times New Roman" w:hint="eastAsia"/>
          <w:sz w:val="24"/>
          <w:szCs w:val="24"/>
        </w:rPr>
        <w:t>也属于“</w:t>
      </w:r>
      <w:r>
        <w:rPr>
          <w:rFonts w:ascii="Times New Roman" w:hAnsi="Times New Roman" w:cs="Times New Roman" w:hint="eastAsia"/>
          <w:sz w:val="24"/>
          <w:szCs w:val="24"/>
        </w:rPr>
        <w:t>一卡通平台</w:t>
      </w:r>
      <w:r w:rsidRPr="00421C1E">
        <w:rPr>
          <w:rFonts w:ascii="Times New Roman" w:hAnsi="Times New Roman" w:cs="Times New Roman" w:hint="eastAsia"/>
          <w:sz w:val="24"/>
          <w:szCs w:val="24"/>
        </w:rPr>
        <w:t>”信息安全管理方面的关键关节，而在本次评估工作中未见到</w:t>
      </w:r>
      <w:r>
        <w:rPr>
          <w:rFonts w:ascii="Times New Roman" w:hAnsi="Times New Roman" w:cs="Times New Roman" w:hint="eastAsia"/>
          <w:sz w:val="24"/>
          <w:szCs w:val="24"/>
        </w:rPr>
        <w:t>两家</w:t>
      </w:r>
      <w:r w:rsidRPr="00421C1E">
        <w:rPr>
          <w:rFonts w:ascii="Times New Roman" w:hAnsi="Times New Roman" w:cs="Times New Roman" w:hint="eastAsia"/>
          <w:sz w:val="24"/>
          <w:szCs w:val="24"/>
        </w:rPr>
        <w:t>公司内部或针对该业务的信息安全管理规章制度、应急处置流程、业务人员的保密协议等相关文档内容。</w:t>
      </w:r>
    </w:p>
    <w:p w:rsidR="00663272" w:rsidRDefault="00A47ECF">
      <w:pPr>
        <w:pStyle w:val="2"/>
        <w:rPr>
          <w:rFonts w:ascii="Times New Roman" w:hAnsi="Times New Roman" w:cs="Times New Roman"/>
        </w:rPr>
      </w:pPr>
      <w:bookmarkStart w:id="27" w:name="_Toc455663345"/>
      <w:r>
        <w:rPr>
          <w:rFonts w:ascii="Times New Roman" w:hAnsi="Times New Roman" w:cs="Times New Roman" w:hint="eastAsia"/>
        </w:rPr>
        <w:lastRenderedPageBreak/>
        <w:t>8</w:t>
      </w:r>
      <w:r w:rsidR="00663272">
        <w:rPr>
          <w:rFonts w:ascii="Times New Roman" w:hAnsi="Times New Roman" w:cs="Times New Roman"/>
        </w:rPr>
        <w:t>.</w:t>
      </w:r>
      <w:r w:rsidR="00663272">
        <w:rPr>
          <w:rFonts w:ascii="Times New Roman" w:hAnsi="Times New Roman" w:cs="Times New Roman" w:hint="eastAsia"/>
        </w:rPr>
        <w:t>4</w:t>
      </w:r>
      <w:r w:rsidR="00C97416" w:rsidRPr="00C97416">
        <w:rPr>
          <w:rFonts w:ascii="Times New Roman" w:hAnsi="Times New Roman" w:cs="Times New Roman" w:hint="eastAsia"/>
        </w:rPr>
        <w:t>“一卡通平台”</w:t>
      </w:r>
      <w:r w:rsidR="00C97416">
        <w:rPr>
          <w:rFonts w:ascii="Times New Roman" w:hAnsi="Times New Roman" w:cs="Times New Roman" w:hint="eastAsia"/>
        </w:rPr>
        <w:t>业务</w:t>
      </w:r>
      <w:r w:rsidR="00C97416" w:rsidRPr="00C97416">
        <w:rPr>
          <w:rFonts w:ascii="Times New Roman" w:hAnsi="Times New Roman" w:cs="Times New Roman" w:hint="eastAsia"/>
        </w:rPr>
        <w:t>安全保障措施</w:t>
      </w:r>
      <w:bookmarkEnd w:id="27"/>
    </w:p>
    <w:p w:rsidR="00171108" w:rsidRDefault="009B7D7C" w:rsidP="00171108">
      <w:pPr>
        <w:spacing w:after="120" w:line="400" w:lineRule="exact"/>
        <w:ind w:firstLineChars="200" w:firstLine="480"/>
        <w:rPr>
          <w:rFonts w:ascii="Times New Roman" w:hAnsi="Times New Roman" w:cs="Times New Roman"/>
          <w:sz w:val="24"/>
          <w:szCs w:val="24"/>
        </w:rPr>
      </w:pPr>
      <w:r w:rsidRPr="009B7D7C">
        <w:rPr>
          <w:rFonts w:ascii="Times New Roman" w:hAnsi="Times New Roman" w:cs="Times New Roman" w:hint="eastAsia"/>
          <w:sz w:val="24"/>
          <w:szCs w:val="24"/>
        </w:rPr>
        <w:t>前期</w:t>
      </w:r>
      <w:r>
        <w:rPr>
          <w:rFonts w:ascii="Times New Roman" w:hAnsi="Times New Roman" w:cs="Times New Roman" w:hint="eastAsia"/>
          <w:sz w:val="24"/>
          <w:szCs w:val="24"/>
        </w:rPr>
        <w:t>吉林移动</w:t>
      </w:r>
      <w:r w:rsidRPr="009B7D7C">
        <w:rPr>
          <w:rFonts w:ascii="Times New Roman" w:hAnsi="Times New Roman" w:cs="Times New Roman" w:hint="eastAsia"/>
          <w:sz w:val="24"/>
          <w:szCs w:val="24"/>
        </w:rPr>
        <w:t>在“</w:t>
      </w:r>
      <w:r>
        <w:rPr>
          <w:rFonts w:ascii="Times New Roman" w:hAnsi="Times New Roman" w:cs="Times New Roman" w:hint="eastAsia"/>
          <w:sz w:val="24"/>
          <w:szCs w:val="24"/>
        </w:rPr>
        <w:t>一卡通平台</w:t>
      </w:r>
      <w:r w:rsidRPr="009B7D7C">
        <w:rPr>
          <w:rFonts w:ascii="Times New Roman" w:hAnsi="Times New Roman" w:cs="Times New Roman" w:hint="eastAsia"/>
          <w:sz w:val="24"/>
          <w:szCs w:val="24"/>
        </w:rPr>
        <w:t>”的</w:t>
      </w:r>
      <w:r w:rsidR="00C55707" w:rsidRPr="00C55707">
        <w:rPr>
          <w:rFonts w:ascii="Times New Roman" w:hAnsi="Times New Roman" w:cs="Times New Roman" w:hint="eastAsia"/>
          <w:sz w:val="24"/>
          <w:szCs w:val="24"/>
        </w:rPr>
        <w:t>安全保障措施</w:t>
      </w:r>
      <w:r w:rsidRPr="009B7D7C">
        <w:rPr>
          <w:rFonts w:ascii="Times New Roman" w:hAnsi="Times New Roman" w:cs="Times New Roman" w:hint="eastAsia"/>
          <w:sz w:val="24"/>
          <w:szCs w:val="24"/>
        </w:rPr>
        <w:t>方面</w:t>
      </w:r>
      <w:r w:rsidR="00171108" w:rsidRPr="00171108">
        <w:rPr>
          <w:rFonts w:ascii="Times New Roman" w:hAnsi="Times New Roman" w:cs="Times New Roman" w:hint="eastAsia"/>
          <w:sz w:val="24"/>
          <w:szCs w:val="24"/>
        </w:rPr>
        <w:t>分别从：数据库系统存储安全，系统密钥设计安全，网络访问安全，网络数据访问安全，</w:t>
      </w:r>
      <w:r w:rsidR="00171108" w:rsidRPr="00171108">
        <w:rPr>
          <w:rFonts w:ascii="Times New Roman" w:hAnsi="Times New Roman" w:cs="Times New Roman" w:hint="eastAsia"/>
          <w:sz w:val="24"/>
          <w:szCs w:val="24"/>
        </w:rPr>
        <w:t>Web</w:t>
      </w:r>
      <w:r w:rsidR="00171108" w:rsidRPr="00171108">
        <w:rPr>
          <w:rFonts w:ascii="Times New Roman" w:hAnsi="Times New Roman" w:cs="Times New Roman" w:hint="eastAsia"/>
          <w:sz w:val="24"/>
          <w:szCs w:val="24"/>
        </w:rPr>
        <w:t>策略安全，软件设计安全措施，数据通讯安全等多方面采取对应的安全措施，从而保证正常安全的运行。技术手段和管理手段结合，通过加强安全管理来保证系统的安全性设计得以有效实行。</w:t>
      </w:r>
    </w:p>
    <w:p w:rsidR="00421C1E" w:rsidRDefault="00C55707" w:rsidP="00421C1E">
      <w:pPr>
        <w:spacing w:after="120" w:line="400" w:lineRule="exact"/>
        <w:ind w:firstLineChars="200" w:firstLine="480"/>
        <w:rPr>
          <w:rFonts w:ascii="Times New Roman" w:hAnsi="Times New Roman" w:cs="Times New Roman"/>
          <w:sz w:val="24"/>
          <w:szCs w:val="24"/>
        </w:rPr>
      </w:pPr>
      <w:r w:rsidRPr="009B7D7C">
        <w:rPr>
          <w:rFonts w:ascii="Times New Roman" w:hAnsi="Times New Roman" w:cs="Times New Roman" w:hint="eastAsia"/>
          <w:sz w:val="24"/>
          <w:szCs w:val="24"/>
        </w:rPr>
        <w:t>“</w:t>
      </w:r>
      <w:r>
        <w:rPr>
          <w:rFonts w:ascii="Times New Roman" w:hAnsi="Times New Roman" w:cs="Times New Roman" w:hint="eastAsia"/>
          <w:sz w:val="24"/>
          <w:szCs w:val="24"/>
        </w:rPr>
        <w:t>一卡通平台</w:t>
      </w:r>
      <w:r w:rsidRPr="009B7D7C">
        <w:rPr>
          <w:rFonts w:ascii="Times New Roman" w:hAnsi="Times New Roman" w:cs="Times New Roman" w:hint="eastAsia"/>
          <w:sz w:val="24"/>
          <w:szCs w:val="24"/>
        </w:rPr>
        <w:t>”</w:t>
      </w:r>
      <w:r w:rsidR="00171108" w:rsidRPr="00171108">
        <w:rPr>
          <w:rFonts w:ascii="Times New Roman" w:hAnsi="Times New Roman" w:cs="Times New Roman" w:hint="eastAsia"/>
          <w:sz w:val="24"/>
          <w:szCs w:val="24"/>
        </w:rPr>
        <w:t>设计有完善可行数据的容错方案，保证数据库在突发故障情况时可以减少系统的数据风险，数据库的完整性和一致性同时缩短系统的恢复时间；中心数据库的双机热备方案，利用双通道保证对中心数据库的有效访问。异地备份方案，对于中心数据库系统利用磁带机或磁带库进行异地备份，也可以根据校方需求增加基于网络在线存储</w:t>
      </w:r>
      <w:r w:rsidR="00171108" w:rsidRPr="00171108">
        <w:rPr>
          <w:rFonts w:ascii="Times New Roman" w:hAnsi="Times New Roman" w:cs="Times New Roman"/>
          <w:sz w:val="24"/>
          <w:szCs w:val="24"/>
        </w:rPr>
        <w:t>NAS</w:t>
      </w:r>
      <w:r w:rsidR="00171108" w:rsidRPr="00171108">
        <w:rPr>
          <w:rFonts w:ascii="Times New Roman" w:hAnsi="Times New Roman" w:cs="Times New Roman" w:hint="eastAsia"/>
          <w:sz w:val="24"/>
          <w:szCs w:val="24"/>
        </w:rPr>
        <w:t>备份方案，最大可能的减少灾难性事故带来的危害。二级缓存机制，在数据通讯网关上保存有持卡人的的金额信息及食堂消费信息，有效保证中心数据库完全瘫痪时，对中心数据库的数据进行恢复，并且可以及时核对商户数据和中心数据库金融数据的一致性。</w:t>
      </w:r>
    </w:p>
    <w:p w:rsidR="00663272" w:rsidRDefault="00663272">
      <w:pPr>
        <w:pStyle w:val="1"/>
        <w:numPr>
          <w:ilvl w:val="0"/>
          <w:numId w:val="1"/>
        </w:numPr>
        <w:rPr>
          <w:rFonts w:ascii="Times New Roman" w:eastAsia="黑体" w:hAnsi="Times New Roman"/>
          <w:b w:val="0"/>
          <w:sz w:val="32"/>
          <w:szCs w:val="32"/>
        </w:rPr>
      </w:pPr>
      <w:bookmarkStart w:id="28" w:name="_Toc455663346"/>
      <w:r>
        <w:rPr>
          <w:rFonts w:ascii="Times New Roman" w:eastAsia="黑体" w:hAnsi="Times New Roman" w:hint="eastAsia"/>
          <w:b w:val="0"/>
          <w:sz w:val="32"/>
          <w:szCs w:val="32"/>
        </w:rPr>
        <w:t>评估结果</w:t>
      </w:r>
      <w:bookmarkEnd w:id="28"/>
    </w:p>
    <w:p w:rsidR="00663272" w:rsidRDefault="00A47ECF">
      <w:pPr>
        <w:pStyle w:val="2"/>
        <w:rPr>
          <w:rFonts w:ascii="Times New Roman" w:hAnsi="Times New Roman" w:cs="Times New Roman"/>
        </w:rPr>
      </w:pPr>
      <w:bookmarkStart w:id="29" w:name="_Toc455663347"/>
      <w:r>
        <w:rPr>
          <w:rFonts w:ascii="Times New Roman" w:hAnsi="Times New Roman" w:cs="Times New Roman" w:hint="eastAsia"/>
        </w:rPr>
        <w:t>9</w:t>
      </w:r>
      <w:r w:rsidR="00663272">
        <w:rPr>
          <w:rFonts w:ascii="Times New Roman" w:hAnsi="Times New Roman" w:cs="Times New Roman"/>
        </w:rPr>
        <w:t xml:space="preserve">.1 </w:t>
      </w:r>
      <w:r w:rsidR="009B7D7C">
        <w:rPr>
          <w:rFonts w:ascii="Times New Roman" w:hAnsi="Times New Roman" w:cs="Times New Roman" w:hint="eastAsia"/>
        </w:rPr>
        <w:t>“</w:t>
      </w:r>
      <w:r w:rsidR="009B7D7C" w:rsidRPr="00C97416">
        <w:rPr>
          <w:rFonts w:ascii="Times New Roman" w:hAnsi="Times New Roman" w:cs="Times New Roman" w:hint="eastAsia"/>
        </w:rPr>
        <w:t>一卡通平台</w:t>
      </w:r>
      <w:r w:rsidR="009B7D7C">
        <w:rPr>
          <w:rFonts w:ascii="Times New Roman" w:hAnsi="Times New Roman" w:cs="Times New Roman" w:hint="eastAsia"/>
        </w:rPr>
        <w:t>”</w:t>
      </w:r>
      <w:r w:rsidR="009B7D7C" w:rsidRPr="00C97416">
        <w:rPr>
          <w:rFonts w:ascii="Times New Roman" w:hAnsi="Times New Roman" w:cs="Times New Roman"/>
        </w:rPr>
        <w:t>业务</w:t>
      </w:r>
      <w:r w:rsidR="00663272" w:rsidRPr="009B7D7C">
        <w:rPr>
          <w:rFonts w:ascii="Times New Roman" w:hAnsi="Times New Roman" w:cs="Times New Roman"/>
        </w:rPr>
        <w:t>管理体系评估结果</w:t>
      </w:r>
      <w:bookmarkEnd w:id="29"/>
    </w:p>
    <w:p w:rsidR="00663272"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在管理体系的评估中，重点对管理制度、信息安全相关要求和技术标准以及具体执行情况进行了评估，评估主要采用访谈调研及制度规范材料核查的方式进行。</w:t>
      </w:r>
      <w:r w:rsidR="00C01D14">
        <w:rPr>
          <w:rFonts w:ascii="Times New Roman" w:hAnsi="Times New Roman" w:cs="Times New Roman" w:hint="eastAsia"/>
          <w:sz w:val="24"/>
          <w:szCs w:val="24"/>
        </w:rPr>
        <w:t>吉林移动公司</w:t>
      </w:r>
      <w:r w:rsidRPr="00AC0CA3">
        <w:rPr>
          <w:rFonts w:ascii="Times New Roman" w:hAnsi="Times New Roman" w:cs="Times New Roman" w:hint="eastAsia"/>
          <w:sz w:val="24"/>
          <w:szCs w:val="24"/>
        </w:rPr>
        <w:t>管理制度方面评估结果如下。</w:t>
      </w:r>
    </w:p>
    <w:p w:rsidR="00663272"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w:t>
      </w:r>
      <w:r w:rsidRPr="00AC0CA3">
        <w:rPr>
          <w:rFonts w:ascii="Times New Roman" w:hAnsi="Times New Roman" w:cs="Times New Roman" w:hint="eastAsia"/>
          <w:sz w:val="24"/>
          <w:szCs w:val="24"/>
        </w:rPr>
        <w:t>1</w:t>
      </w:r>
      <w:r w:rsidRPr="00AC0CA3">
        <w:rPr>
          <w:rFonts w:ascii="Times New Roman" w:hAnsi="Times New Roman" w:cs="Times New Roman" w:hint="eastAsia"/>
          <w:sz w:val="24"/>
          <w:szCs w:val="24"/>
        </w:rPr>
        <w:t>）管理制度方面</w:t>
      </w:r>
    </w:p>
    <w:p w:rsidR="00663272" w:rsidRPr="00AC0CA3" w:rsidRDefault="00C01D14">
      <w:pPr>
        <w:spacing w:after="120"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吉林移动</w:t>
      </w:r>
      <w:r w:rsidR="00A76E60" w:rsidRPr="00AC0CA3">
        <w:rPr>
          <w:rFonts w:ascii="Times New Roman" w:hAnsi="Times New Roman" w:cs="Times New Roman" w:hint="eastAsia"/>
          <w:sz w:val="24"/>
          <w:szCs w:val="24"/>
        </w:rPr>
        <w:t>公司</w:t>
      </w:r>
      <w:r w:rsidR="00663272" w:rsidRPr="00AC0CA3">
        <w:rPr>
          <w:rFonts w:ascii="Times New Roman" w:hAnsi="Times New Roman" w:cs="Times New Roman" w:hint="eastAsia"/>
          <w:sz w:val="24"/>
          <w:szCs w:val="24"/>
        </w:rPr>
        <w:t>目前已建立了</w:t>
      </w:r>
      <w:r w:rsidR="00663272">
        <w:rPr>
          <w:rFonts w:ascii="Times New Roman" w:hAnsi="Times New Roman" w:cs="Times New Roman" w:hint="eastAsia"/>
          <w:sz w:val="24"/>
          <w:szCs w:val="24"/>
        </w:rPr>
        <w:t>自身的信息安全管理办法，涵盖了</w:t>
      </w:r>
      <w:r>
        <w:rPr>
          <w:rFonts w:ascii="Times New Roman" w:hAnsi="Times New Roman" w:cs="Times New Roman" w:hint="eastAsia"/>
          <w:sz w:val="24"/>
          <w:szCs w:val="24"/>
        </w:rPr>
        <w:t>吉林移动公司</w:t>
      </w:r>
      <w:r w:rsidR="00663272">
        <w:rPr>
          <w:rFonts w:ascii="Times New Roman" w:hAnsi="Times New Roman" w:cs="Times New Roman" w:hint="eastAsia"/>
          <w:sz w:val="24"/>
          <w:szCs w:val="24"/>
        </w:rPr>
        <w:t>的整体安全策略方针，明确了信息安全管理的目标和责任，</w:t>
      </w:r>
      <w:r w:rsidR="001F37FB">
        <w:rPr>
          <w:rFonts w:ascii="Times New Roman" w:hAnsi="Times New Roman" w:cs="Times New Roman" w:hint="eastAsia"/>
          <w:sz w:val="24"/>
          <w:szCs w:val="24"/>
        </w:rPr>
        <w:t>划分</w:t>
      </w:r>
      <w:r w:rsidR="00663272">
        <w:rPr>
          <w:rFonts w:ascii="Times New Roman" w:hAnsi="Times New Roman" w:cs="Times New Roman" w:hint="eastAsia"/>
          <w:sz w:val="24"/>
          <w:szCs w:val="24"/>
        </w:rPr>
        <w:t>了</w:t>
      </w:r>
      <w:r w:rsidR="001F37FB">
        <w:rPr>
          <w:rFonts w:ascii="Times New Roman" w:hAnsi="Times New Roman" w:cs="Times New Roman" w:hint="eastAsia"/>
          <w:sz w:val="24"/>
          <w:szCs w:val="24"/>
        </w:rPr>
        <w:t>人员</w:t>
      </w:r>
      <w:r w:rsidR="00663272">
        <w:rPr>
          <w:rFonts w:ascii="Times New Roman" w:hAnsi="Times New Roman" w:cs="Times New Roman" w:hint="eastAsia"/>
          <w:sz w:val="24"/>
          <w:szCs w:val="24"/>
        </w:rPr>
        <w:t>在</w:t>
      </w:r>
      <w:r w:rsidR="001F37FB">
        <w:rPr>
          <w:rFonts w:ascii="Times New Roman" w:hAnsi="Times New Roman" w:cs="Times New Roman" w:hint="eastAsia"/>
          <w:sz w:val="24"/>
          <w:szCs w:val="24"/>
        </w:rPr>
        <w:t>有</w:t>
      </w:r>
      <w:r w:rsidR="00663272" w:rsidRPr="00AC0CA3">
        <w:rPr>
          <w:rFonts w:ascii="Times New Roman" w:hAnsi="Times New Roman" w:cs="Times New Roman" w:hint="eastAsia"/>
          <w:sz w:val="24"/>
          <w:szCs w:val="24"/>
        </w:rPr>
        <w:t>害信息发现和处置、用户信息保护、系统运维等方面的</w:t>
      </w:r>
      <w:r w:rsidR="001F37FB">
        <w:rPr>
          <w:rFonts w:ascii="Times New Roman" w:hAnsi="Times New Roman" w:cs="Times New Roman" w:hint="eastAsia"/>
          <w:sz w:val="24"/>
          <w:szCs w:val="24"/>
        </w:rPr>
        <w:t>职责分工</w:t>
      </w:r>
      <w:r w:rsidR="0027532F">
        <w:rPr>
          <w:rFonts w:ascii="Times New Roman" w:hAnsi="Times New Roman" w:cs="Times New Roman" w:hint="eastAsia"/>
          <w:sz w:val="24"/>
          <w:szCs w:val="24"/>
        </w:rPr>
        <w:t>；建立了</w:t>
      </w:r>
      <w:r w:rsidR="008D0403">
        <w:rPr>
          <w:rFonts w:ascii="Times New Roman" w:hAnsi="Times New Roman" w:cs="Times New Roman" w:hint="eastAsia"/>
          <w:sz w:val="24"/>
          <w:szCs w:val="24"/>
        </w:rPr>
        <w:t>《</w:t>
      </w:r>
      <w:r w:rsidRPr="00C01D14">
        <w:rPr>
          <w:rFonts w:ascii="Times New Roman" w:hAnsi="Times New Roman" w:cs="Times New Roman" w:hint="eastAsia"/>
          <w:sz w:val="24"/>
          <w:szCs w:val="24"/>
        </w:rPr>
        <w:t>吉林移动网络与信息安全风险评估管理实施细则</w:t>
      </w:r>
      <w:r w:rsidR="008D0403">
        <w:rPr>
          <w:rFonts w:ascii="Times New Roman" w:hAnsi="Times New Roman" w:cs="Times New Roman" w:hint="eastAsia"/>
          <w:sz w:val="24"/>
          <w:szCs w:val="24"/>
        </w:rPr>
        <w:t>》、《</w:t>
      </w:r>
      <w:r w:rsidRPr="00C01D14">
        <w:rPr>
          <w:rFonts w:ascii="Times New Roman" w:hAnsi="Times New Roman" w:cs="Times New Roman" w:hint="eastAsia"/>
          <w:sz w:val="24"/>
          <w:szCs w:val="24"/>
        </w:rPr>
        <w:t>吉林移动客户信息保密管理实施细则</w:t>
      </w:r>
      <w:r w:rsidR="008D0403">
        <w:rPr>
          <w:rFonts w:ascii="Times New Roman" w:hAnsi="Times New Roman" w:cs="Times New Roman" w:hint="eastAsia"/>
          <w:sz w:val="24"/>
          <w:szCs w:val="24"/>
        </w:rPr>
        <w:t>》</w:t>
      </w:r>
      <w:r>
        <w:rPr>
          <w:rFonts w:ascii="Times New Roman" w:hAnsi="Times New Roman" w:cs="Times New Roman" w:hint="eastAsia"/>
          <w:sz w:val="24"/>
          <w:szCs w:val="24"/>
        </w:rPr>
        <w:t>、《</w:t>
      </w:r>
      <w:r w:rsidRPr="00C01D14">
        <w:rPr>
          <w:rFonts w:ascii="Times New Roman" w:hAnsi="Times New Roman" w:cs="Times New Roman" w:hint="eastAsia"/>
          <w:sz w:val="24"/>
          <w:szCs w:val="24"/>
        </w:rPr>
        <w:t>吉林移动安全事件管理实施细则</w:t>
      </w:r>
      <w:r>
        <w:rPr>
          <w:rFonts w:ascii="Times New Roman" w:hAnsi="Times New Roman" w:cs="Times New Roman" w:hint="eastAsia"/>
          <w:sz w:val="24"/>
          <w:szCs w:val="24"/>
        </w:rPr>
        <w:t>》等</w:t>
      </w:r>
      <w:r w:rsidR="0027532F">
        <w:rPr>
          <w:rFonts w:ascii="Times New Roman" w:hAnsi="Times New Roman" w:cs="Times New Roman" w:hint="eastAsia"/>
          <w:sz w:val="24"/>
          <w:szCs w:val="24"/>
        </w:rPr>
        <w:t>规章</w:t>
      </w:r>
      <w:r w:rsidR="00403C94">
        <w:rPr>
          <w:rFonts w:ascii="Times New Roman" w:hAnsi="Times New Roman" w:cs="Times New Roman" w:hint="eastAsia"/>
          <w:sz w:val="24"/>
          <w:szCs w:val="24"/>
        </w:rPr>
        <w:t>管理</w:t>
      </w:r>
      <w:r w:rsidR="0027532F">
        <w:rPr>
          <w:rFonts w:ascii="Times New Roman" w:hAnsi="Times New Roman" w:cs="Times New Roman" w:hint="eastAsia"/>
          <w:sz w:val="24"/>
          <w:szCs w:val="24"/>
        </w:rPr>
        <w:t>制度</w:t>
      </w:r>
      <w:r w:rsidR="00663272">
        <w:rPr>
          <w:rFonts w:ascii="Times New Roman" w:hAnsi="Times New Roman" w:cs="Times New Roman" w:hint="eastAsia"/>
          <w:sz w:val="24"/>
          <w:szCs w:val="24"/>
        </w:rPr>
        <w:t>，明确了</w:t>
      </w:r>
      <w:r>
        <w:rPr>
          <w:rFonts w:ascii="Times New Roman" w:hAnsi="Times New Roman" w:cs="Times New Roman" w:hint="eastAsia"/>
          <w:sz w:val="24"/>
          <w:szCs w:val="24"/>
        </w:rPr>
        <w:t>业务</w:t>
      </w:r>
      <w:r w:rsidR="00663272">
        <w:rPr>
          <w:rFonts w:ascii="Times New Roman" w:hAnsi="Times New Roman" w:cs="Times New Roman" w:hint="eastAsia"/>
          <w:sz w:val="24"/>
          <w:szCs w:val="24"/>
        </w:rPr>
        <w:t>人员对</w:t>
      </w:r>
      <w:r>
        <w:rPr>
          <w:rFonts w:ascii="Times New Roman" w:hAnsi="Times New Roman" w:cs="Times New Roman" w:hint="eastAsia"/>
          <w:sz w:val="24"/>
          <w:szCs w:val="24"/>
        </w:rPr>
        <w:t>的</w:t>
      </w:r>
      <w:r w:rsidR="00663272">
        <w:rPr>
          <w:rFonts w:ascii="Times New Roman" w:hAnsi="Times New Roman" w:cs="Times New Roman" w:hint="eastAsia"/>
          <w:sz w:val="24"/>
          <w:szCs w:val="24"/>
        </w:rPr>
        <w:t>执行标准和流程。</w:t>
      </w:r>
    </w:p>
    <w:p w:rsidR="00C01D14"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但</w:t>
      </w:r>
      <w:r w:rsidR="00C01D14" w:rsidRPr="00421C1E">
        <w:rPr>
          <w:rFonts w:ascii="Times New Roman" w:hAnsi="Times New Roman" w:cs="Times New Roman" w:hint="eastAsia"/>
          <w:sz w:val="24"/>
          <w:szCs w:val="24"/>
        </w:rPr>
        <w:t>由于“</w:t>
      </w:r>
      <w:r w:rsidR="00C01D14">
        <w:rPr>
          <w:rFonts w:ascii="Times New Roman" w:hAnsi="Times New Roman" w:cs="Times New Roman" w:hint="eastAsia"/>
          <w:sz w:val="24"/>
          <w:szCs w:val="24"/>
        </w:rPr>
        <w:t>一卡通平台</w:t>
      </w:r>
      <w:r w:rsidR="00C01D14" w:rsidRPr="00421C1E">
        <w:rPr>
          <w:rFonts w:ascii="Times New Roman" w:hAnsi="Times New Roman" w:cs="Times New Roman" w:hint="eastAsia"/>
          <w:sz w:val="24"/>
          <w:szCs w:val="24"/>
        </w:rPr>
        <w:t>”在日常的运维、开发测试等方面的工作主要由</w:t>
      </w:r>
      <w:r w:rsidR="00C01D14" w:rsidRPr="00C97416">
        <w:rPr>
          <w:rFonts w:ascii="Times New Roman" w:hAnsi="Times New Roman" w:cs="Times New Roman" w:hint="eastAsia"/>
          <w:sz w:val="24"/>
          <w:szCs w:val="24"/>
        </w:rPr>
        <w:t>新开普</w:t>
      </w:r>
      <w:r w:rsidR="00C01D14">
        <w:rPr>
          <w:rFonts w:ascii="Times New Roman" w:hAnsi="Times New Roman" w:cs="Times New Roman" w:hint="eastAsia"/>
          <w:sz w:val="24"/>
          <w:szCs w:val="24"/>
        </w:rPr>
        <w:t>电子股份有限公司和</w:t>
      </w:r>
      <w:r w:rsidR="00C01D14" w:rsidRPr="00C97416">
        <w:rPr>
          <w:rFonts w:ascii="Times New Roman" w:hAnsi="Times New Roman" w:cs="Times New Roman" w:hint="eastAsia"/>
          <w:sz w:val="24"/>
          <w:szCs w:val="24"/>
        </w:rPr>
        <w:t>达实</w:t>
      </w:r>
      <w:r w:rsidR="00C01D14">
        <w:rPr>
          <w:rFonts w:ascii="Times New Roman" w:hAnsi="Times New Roman" w:cs="Times New Roman" w:hint="eastAsia"/>
          <w:sz w:val="24"/>
          <w:szCs w:val="24"/>
        </w:rPr>
        <w:t>智能股份有限公司</w:t>
      </w:r>
      <w:r w:rsidR="00C01D14" w:rsidRPr="00421C1E">
        <w:rPr>
          <w:rFonts w:ascii="Times New Roman" w:hAnsi="Times New Roman" w:cs="Times New Roman" w:hint="eastAsia"/>
          <w:sz w:val="24"/>
          <w:szCs w:val="24"/>
        </w:rPr>
        <w:t>开展，因此</w:t>
      </w:r>
      <w:r w:rsidR="00C01D14" w:rsidRPr="00C97416">
        <w:rPr>
          <w:rFonts w:ascii="Times New Roman" w:hAnsi="Times New Roman" w:cs="Times New Roman" w:hint="eastAsia"/>
          <w:sz w:val="24"/>
          <w:szCs w:val="24"/>
        </w:rPr>
        <w:t>新开普</w:t>
      </w:r>
      <w:r w:rsidR="00C01D14">
        <w:rPr>
          <w:rFonts w:ascii="Times New Roman" w:hAnsi="Times New Roman" w:cs="Times New Roman" w:hint="eastAsia"/>
          <w:sz w:val="24"/>
          <w:szCs w:val="24"/>
        </w:rPr>
        <w:t>电子股份有限公司</w:t>
      </w:r>
      <w:r w:rsidR="00C01D14">
        <w:rPr>
          <w:rFonts w:ascii="Times New Roman" w:hAnsi="Times New Roman" w:cs="Times New Roman" w:hint="eastAsia"/>
          <w:sz w:val="24"/>
          <w:szCs w:val="24"/>
        </w:rPr>
        <w:lastRenderedPageBreak/>
        <w:t>和</w:t>
      </w:r>
      <w:r w:rsidR="00C01D14" w:rsidRPr="00C97416">
        <w:rPr>
          <w:rFonts w:ascii="Times New Roman" w:hAnsi="Times New Roman" w:cs="Times New Roman" w:hint="eastAsia"/>
          <w:sz w:val="24"/>
          <w:szCs w:val="24"/>
        </w:rPr>
        <w:t>达实</w:t>
      </w:r>
      <w:r w:rsidR="00C01D14">
        <w:rPr>
          <w:rFonts w:ascii="Times New Roman" w:hAnsi="Times New Roman" w:cs="Times New Roman" w:hint="eastAsia"/>
          <w:sz w:val="24"/>
          <w:szCs w:val="24"/>
        </w:rPr>
        <w:t>智能股份有限公司</w:t>
      </w:r>
      <w:r w:rsidR="00C01D14" w:rsidRPr="00421C1E">
        <w:rPr>
          <w:rFonts w:ascii="Times New Roman" w:hAnsi="Times New Roman" w:cs="Times New Roman" w:hint="eastAsia"/>
          <w:sz w:val="24"/>
          <w:szCs w:val="24"/>
        </w:rPr>
        <w:t>也属于“</w:t>
      </w:r>
      <w:r w:rsidR="00C01D14">
        <w:rPr>
          <w:rFonts w:ascii="Times New Roman" w:hAnsi="Times New Roman" w:cs="Times New Roman" w:hint="eastAsia"/>
          <w:sz w:val="24"/>
          <w:szCs w:val="24"/>
        </w:rPr>
        <w:t>一卡通平台</w:t>
      </w:r>
      <w:r w:rsidR="00C01D14" w:rsidRPr="00421C1E">
        <w:rPr>
          <w:rFonts w:ascii="Times New Roman" w:hAnsi="Times New Roman" w:cs="Times New Roman" w:hint="eastAsia"/>
          <w:sz w:val="24"/>
          <w:szCs w:val="24"/>
        </w:rPr>
        <w:t>”信息安全管理方面的关键关节，而在本次评估工作中未见到</w:t>
      </w:r>
      <w:r w:rsidR="00C01D14">
        <w:rPr>
          <w:rFonts w:ascii="Times New Roman" w:hAnsi="Times New Roman" w:cs="Times New Roman" w:hint="eastAsia"/>
          <w:sz w:val="24"/>
          <w:szCs w:val="24"/>
        </w:rPr>
        <w:t>两家</w:t>
      </w:r>
      <w:r w:rsidR="00C01D14" w:rsidRPr="00421C1E">
        <w:rPr>
          <w:rFonts w:ascii="Times New Roman" w:hAnsi="Times New Roman" w:cs="Times New Roman" w:hint="eastAsia"/>
          <w:sz w:val="24"/>
          <w:szCs w:val="24"/>
        </w:rPr>
        <w:t>公司内部或针对该业务的信息安全管理规章制度、应急处置流程、业务人员的保密协议等相关文档内容。</w:t>
      </w:r>
    </w:p>
    <w:p w:rsidR="00663272"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w:t>
      </w:r>
      <w:r w:rsidRPr="00AC0CA3">
        <w:rPr>
          <w:rFonts w:ascii="Times New Roman" w:hAnsi="Times New Roman" w:cs="Times New Roman" w:hint="eastAsia"/>
          <w:sz w:val="24"/>
          <w:szCs w:val="24"/>
        </w:rPr>
        <w:t>2</w:t>
      </w:r>
      <w:r w:rsidRPr="00AC0CA3">
        <w:rPr>
          <w:rFonts w:ascii="Times New Roman" w:hAnsi="Times New Roman" w:cs="Times New Roman" w:hint="eastAsia"/>
          <w:sz w:val="24"/>
          <w:szCs w:val="24"/>
        </w:rPr>
        <w:t>）业务安全管理方面</w:t>
      </w:r>
    </w:p>
    <w:p w:rsidR="004877FC" w:rsidRDefault="00663272" w:rsidP="00AC0CA3">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业务安全方面，</w:t>
      </w:r>
      <w:r w:rsidR="00C01D14">
        <w:rPr>
          <w:rFonts w:ascii="Times New Roman" w:hAnsi="Times New Roman" w:cs="Times New Roman" w:hint="eastAsia"/>
          <w:sz w:val="24"/>
          <w:szCs w:val="24"/>
        </w:rPr>
        <w:t>吉林移动公司</w:t>
      </w:r>
      <w:r w:rsidRPr="00AC0CA3">
        <w:rPr>
          <w:rFonts w:ascii="Times New Roman" w:hAnsi="Times New Roman" w:cs="Times New Roman" w:hint="eastAsia"/>
          <w:sz w:val="24"/>
          <w:szCs w:val="24"/>
        </w:rPr>
        <w:t>通过</w:t>
      </w:r>
      <w:r w:rsidR="00F757F4" w:rsidRPr="00AC0CA3">
        <w:rPr>
          <w:rFonts w:ascii="Times New Roman" w:hAnsi="Times New Roman" w:cs="Times New Roman" w:hint="eastAsia"/>
          <w:sz w:val="24"/>
          <w:szCs w:val="24"/>
        </w:rPr>
        <w:t>建立</w:t>
      </w:r>
      <w:r w:rsidRPr="00AC0CA3">
        <w:rPr>
          <w:rFonts w:ascii="Times New Roman" w:hAnsi="Times New Roman" w:cs="Times New Roman" w:hint="eastAsia"/>
          <w:sz w:val="24"/>
          <w:szCs w:val="24"/>
        </w:rPr>
        <w:t>信息安全操作</w:t>
      </w:r>
      <w:r w:rsidR="008656FC" w:rsidRPr="00AC0CA3">
        <w:rPr>
          <w:rFonts w:ascii="Times New Roman" w:hAnsi="Times New Roman" w:cs="Times New Roman" w:hint="eastAsia"/>
          <w:sz w:val="24"/>
          <w:szCs w:val="24"/>
        </w:rPr>
        <w:t>管理</w:t>
      </w:r>
      <w:r w:rsidRPr="00AC0CA3">
        <w:rPr>
          <w:rFonts w:ascii="Times New Roman" w:hAnsi="Times New Roman" w:cs="Times New Roman" w:hint="eastAsia"/>
          <w:sz w:val="24"/>
          <w:szCs w:val="24"/>
        </w:rPr>
        <w:t>规定对业务安全</w:t>
      </w:r>
      <w:r w:rsidR="009D3CAD" w:rsidRPr="00AC0CA3">
        <w:rPr>
          <w:rFonts w:ascii="Times New Roman" w:hAnsi="Times New Roman" w:cs="Times New Roman" w:hint="eastAsia"/>
          <w:sz w:val="24"/>
          <w:szCs w:val="24"/>
        </w:rPr>
        <w:t>、内容审核等相关工作</w:t>
      </w:r>
      <w:r w:rsidRPr="00AC0CA3">
        <w:rPr>
          <w:rFonts w:ascii="Times New Roman" w:hAnsi="Times New Roman" w:cs="Times New Roman" w:hint="eastAsia"/>
          <w:sz w:val="24"/>
          <w:szCs w:val="24"/>
        </w:rPr>
        <w:t>进行约束，建议加强相关监督落实工作。</w:t>
      </w:r>
    </w:p>
    <w:p w:rsidR="00663272" w:rsidRPr="00AC0CA3" w:rsidRDefault="00663272" w:rsidP="00AC0CA3">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本次评估中发现，在网络数据传输加密、</w:t>
      </w:r>
      <w:r w:rsidR="002673BE" w:rsidRPr="002673BE">
        <w:rPr>
          <w:rFonts w:ascii="Times New Roman" w:hAnsi="Times New Roman" w:cs="Times New Roman"/>
          <w:sz w:val="24"/>
          <w:szCs w:val="24"/>
        </w:rPr>
        <w:t>MYSQL</w:t>
      </w:r>
      <w:r w:rsidRPr="00AC0CA3">
        <w:rPr>
          <w:rFonts w:ascii="Times New Roman" w:hAnsi="Times New Roman" w:cs="Times New Roman" w:hint="eastAsia"/>
          <w:sz w:val="24"/>
          <w:szCs w:val="24"/>
        </w:rPr>
        <w:t>、系统漏洞等方面存在一定的问题。</w:t>
      </w:r>
    </w:p>
    <w:p w:rsidR="00663272"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w:t>
      </w:r>
      <w:r w:rsidRPr="00AC0CA3">
        <w:rPr>
          <w:rFonts w:ascii="Times New Roman" w:hAnsi="Times New Roman" w:cs="Times New Roman" w:hint="eastAsia"/>
          <w:sz w:val="24"/>
          <w:szCs w:val="24"/>
        </w:rPr>
        <w:t>3</w:t>
      </w:r>
      <w:r w:rsidRPr="00AC0CA3">
        <w:rPr>
          <w:rFonts w:ascii="Times New Roman" w:hAnsi="Times New Roman" w:cs="Times New Roman" w:hint="eastAsia"/>
          <w:sz w:val="24"/>
          <w:szCs w:val="24"/>
        </w:rPr>
        <w:t>）运维和应急响应管理方面</w:t>
      </w:r>
    </w:p>
    <w:p w:rsidR="00663272" w:rsidRPr="00AC0CA3"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日常运维管理方面，</w:t>
      </w:r>
      <w:r w:rsidR="00E0732A" w:rsidRPr="00421C1E">
        <w:rPr>
          <w:rFonts w:ascii="Times New Roman" w:hAnsi="Times New Roman" w:cs="Times New Roman" w:hint="eastAsia"/>
          <w:sz w:val="24"/>
          <w:szCs w:val="24"/>
        </w:rPr>
        <w:t>“</w:t>
      </w:r>
      <w:r w:rsidR="00E0732A">
        <w:rPr>
          <w:rFonts w:ascii="Times New Roman" w:hAnsi="Times New Roman" w:cs="Times New Roman" w:hint="eastAsia"/>
          <w:sz w:val="24"/>
          <w:szCs w:val="24"/>
        </w:rPr>
        <w:t>一卡通平台</w:t>
      </w:r>
      <w:r w:rsidR="00E0732A" w:rsidRPr="00421C1E">
        <w:rPr>
          <w:rFonts w:ascii="Times New Roman" w:hAnsi="Times New Roman" w:cs="Times New Roman" w:hint="eastAsia"/>
          <w:sz w:val="24"/>
          <w:szCs w:val="24"/>
        </w:rPr>
        <w:t>”</w:t>
      </w:r>
      <w:r w:rsidRPr="00AC0CA3">
        <w:rPr>
          <w:rFonts w:ascii="Times New Roman" w:hAnsi="Times New Roman" w:cs="Times New Roman" w:hint="eastAsia"/>
          <w:sz w:val="24"/>
          <w:szCs w:val="24"/>
        </w:rPr>
        <w:t>的服务器</w:t>
      </w:r>
      <w:r w:rsidR="00E0732A">
        <w:rPr>
          <w:rFonts w:ascii="Times New Roman" w:hAnsi="Times New Roman" w:cs="Times New Roman" w:hint="eastAsia"/>
          <w:sz w:val="24"/>
          <w:szCs w:val="24"/>
        </w:rPr>
        <w:t>部署在</w:t>
      </w:r>
      <w:r w:rsidR="00E0732A" w:rsidRPr="00E0732A">
        <w:rPr>
          <w:rFonts w:ascii="Times New Roman" w:hAnsi="Times New Roman" w:cs="Times New Roman" w:hint="eastAsia"/>
          <w:sz w:val="24"/>
          <w:szCs w:val="24"/>
        </w:rPr>
        <w:t>移动生产中心</w:t>
      </w:r>
      <w:r w:rsidRPr="00AC0CA3">
        <w:rPr>
          <w:rFonts w:ascii="Times New Roman" w:hAnsi="Times New Roman" w:cs="Times New Roman" w:hint="eastAsia"/>
          <w:sz w:val="24"/>
          <w:szCs w:val="24"/>
        </w:rPr>
        <w:t>，</w:t>
      </w:r>
      <w:r w:rsidR="00AA02AF">
        <w:rPr>
          <w:rFonts w:ascii="Times New Roman" w:hAnsi="Times New Roman" w:cs="Times New Roman" w:hint="eastAsia"/>
          <w:sz w:val="24"/>
          <w:szCs w:val="24"/>
        </w:rPr>
        <w:t>主要由</w:t>
      </w:r>
      <w:r w:rsidR="002673BE">
        <w:rPr>
          <w:rFonts w:ascii="Times New Roman" w:hAnsi="Times New Roman" w:cs="Times New Roman" w:hint="eastAsia"/>
          <w:sz w:val="24"/>
          <w:szCs w:val="24"/>
        </w:rPr>
        <w:t>第</w:t>
      </w:r>
      <w:r w:rsidR="00AA02AF" w:rsidRPr="00AA02AF">
        <w:rPr>
          <w:rFonts w:ascii="Times New Roman" w:hAnsi="Times New Roman" w:cs="Times New Roman" w:hint="eastAsia"/>
          <w:sz w:val="24"/>
          <w:szCs w:val="24"/>
        </w:rPr>
        <w:t>三方合作公司</w:t>
      </w:r>
      <w:r w:rsidRPr="00AC0CA3">
        <w:rPr>
          <w:rFonts w:ascii="Times New Roman" w:hAnsi="Times New Roman" w:cs="Times New Roman" w:hint="eastAsia"/>
          <w:sz w:val="24"/>
          <w:szCs w:val="24"/>
        </w:rPr>
        <w:t>开展运维工作，包含对日常操作行为的记录工作、业务运行稳定性的监控等方面内容。目前，运维管理基本能够满足其日常运维工作的需要。</w:t>
      </w:r>
    </w:p>
    <w:p w:rsidR="00663272" w:rsidRDefault="00663272">
      <w:pPr>
        <w:spacing w:after="120" w:line="400" w:lineRule="exact"/>
        <w:ind w:firstLineChars="200" w:firstLine="480"/>
        <w:rPr>
          <w:rFonts w:ascii="Times New Roman" w:hAnsi="Times New Roman" w:cs="Times New Roman"/>
          <w:sz w:val="24"/>
          <w:szCs w:val="24"/>
        </w:rPr>
      </w:pPr>
      <w:r w:rsidRPr="00AC0CA3">
        <w:rPr>
          <w:rFonts w:ascii="Times New Roman" w:hAnsi="Times New Roman" w:cs="Times New Roman" w:hint="eastAsia"/>
          <w:sz w:val="24"/>
          <w:szCs w:val="24"/>
        </w:rPr>
        <w:t>应急响应管理方面，</w:t>
      </w:r>
      <w:r w:rsidR="00C01D14">
        <w:rPr>
          <w:rFonts w:ascii="Times New Roman" w:hAnsi="Times New Roman" w:cs="Times New Roman" w:hint="eastAsia"/>
          <w:sz w:val="24"/>
          <w:szCs w:val="24"/>
        </w:rPr>
        <w:t>吉林移动公司</w:t>
      </w:r>
      <w:r w:rsidR="00E0732A">
        <w:rPr>
          <w:rFonts w:ascii="Times New Roman" w:hAnsi="Times New Roman" w:cs="Times New Roman" w:hint="eastAsia"/>
          <w:sz w:val="24"/>
          <w:szCs w:val="24"/>
        </w:rPr>
        <w:t>制定了</w:t>
      </w:r>
      <w:r w:rsidR="001F37FB" w:rsidRPr="00AC0CA3">
        <w:rPr>
          <w:rFonts w:ascii="Times New Roman" w:hAnsi="Times New Roman" w:cs="Times New Roman" w:hint="eastAsia"/>
          <w:sz w:val="24"/>
          <w:szCs w:val="24"/>
        </w:rPr>
        <w:t>一些</w:t>
      </w:r>
      <w:r w:rsidRPr="00AC0CA3">
        <w:rPr>
          <w:rFonts w:ascii="Times New Roman" w:hAnsi="Times New Roman" w:cs="Times New Roman" w:hint="eastAsia"/>
          <w:sz w:val="24"/>
          <w:szCs w:val="24"/>
        </w:rPr>
        <w:t>内容，</w:t>
      </w:r>
      <w:r w:rsidR="00E0732A">
        <w:rPr>
          <w:rFonts w:ascii="Times New Roman" w:hAnsi="Times New Roman" w:cs="Times New Roman" w:hint="eastAsia"/>
          <w:sz w:val="24"/>
          <w:szCs w:val="24"/>
        </w:rPr>
        <w:t>包括</w:t>
      </w:r>
      <w:r w:rsidRPr="00AC0CA3">
        <w:rPr>
          <w:rFonts w:ascii="Times New Roman" w:hAnsi="Times New Roman" w:cs="Times New Roman" w:hint="eastAsia"/>
          <w:sz w:val="24"/>
          <w:szCs w:val="24"/>
        </w:rPr>
        <w:t>急处置</w:t>
      </w:r>
      <w:r w:rsidR="001F37FB" w:rsidRPr="00AC0CA3">
        <w:rPr>
          <w:rFonts w:ascii="Times New Roman" w:hAnsi="Times New Roman" w:cs="Times New Roman" w:hint="eastAsia"/>
          <w:sz w:val="24"/>
          <w:szCs w:val="24"/>
        </w:rPr>
        <w:t>团队的组成</w:t>
      </w:r>
      <w:r w:rsidRPr="00AC0CA3">
        <w:rPr>
          <w:rFonts w:ascii="Times New Roman" w:hAnsi="Times New Roman" w:cs="Times New Roman" w:hint="eastAsia"/>
          <w:sz w:val="24"/>
          <w:szCs w:val="24"/>
        </w:rPr>
        <w:t>、处理时限、报送制度、应急预案和处理流程等方面，建议</w:t>
      </w:r>
      <w:r w:rsidR="00E0732A">
        <w:rPr>
          <w:rFonts w:ascii="Times New Roman" w:hAnsi="Times New Roman" w:cs="Times New Roman" w:hint="eastAsia"/>
          <w:sz w:val="24"/>
          <w:szCs w:val="24"/>
        </w:rPr>
        <w:t>向各方深入培训以落实相关应急管理方案</w:t>
      </w:r>
      <w:r>
        <w:rPr>
          <w:rFonts w:ascii="Times New Roman" w:hAnsi="Times New Roman" w:cs="Times New Roman" w:hint="eastAsia"/>
          <w:sz w:val="24"/>
          <w:szCs w:val="24"/>
        </w:rPr>
        <w:t>。</w:t>
      </w:r>
    </w:p>
    <w:p w:rsidR="00AA02AF" w:rsidRPr="00AA02AF" w:rsidRDefault="00AA02AF" w:rsidP="00AA02AF">
      <w:pPr>
        <w:spacing w:after="120" w:line="400" w:lineRule="exact"/>
        <w:ind w:firstLineChars="200" w:firstLine="480"/>
        <w:rPr>
          <w:rFonts w:ascii="Times New Roman" w:hAnsi="Times New Roman" w:cs="Times New Roman"/>
          <w:sz w:val="24"/>
          <w:szCs w:val="24"/>
        </w:rPr>
      </w:pPr>
      <w:r w:rsidRPr="00AA02AF">
        <w:rPr>
          <w:rFonts w:ascii="Times New Roman" w:hAnsi="Times New Roman" w:cs="Times New Roman" w:hint="eastAsia"/>
          <w:sz w:val="24"/>
          <w:szCs w:val="24"/>
        </w:rPr>
        <w:t>（</w:t>
      </w:r>
      <w:r>
        <w:rPr>
          <w:rFonts w:ascii="Times New Roman" w:hAnsi="Times New Roman" w:cs="Times New Roman" w:hint="eastAsia"/>
          <w:sz w:val="24"/>
          <w:szCs w:val="24"/>
        </w:rPr>
        <w:t>4</w:t>
      </w:r>
      <w:r w:rsidRPr="00AA02AF">
        <w:rPr>
          <w:rFonts w:ascii="Times New Roman" w:hAnsi="Times New Roman" w:cs="Times New Roman" w:hint="eastAsia"/>
          <w:sz w:val="24"/>
          <w:szCs w:val="24"/>
        </w:rPr>
        <w:t>）数据安全管理方面</w:t>
      </w:r>
    </w:p>
    <w:p w:rsidR="00AA02AF" w:rsidRPr="00AA02AF" w:rsidRDefault="00AA02AF">
      <w:pPr>
        <w:spacing w:after="120" w:line="400" w:lineRule="exact"/>
        <w:ind w:firstLineChars="200" w:firstLine="480"/>
        <w:rPr>
          <w:rFonts w:ascii="Times New Roman" w:hAnsi="Times New Roman" w:cs="Times New Roman"/>
          <w:sz w:val="24"/>
          <w:szCs w:val="24"/>
        </w:rPr>
      </w:pPr>
      <w:r w:rsidRPr="00AA02AF">
        <w:rPr>
          <w:rFonts w:ascii="Times New Roman" w:hAnsi="Times New Roman" w:cs="Times New Roman" w:hint="eastAsia"/>
          <w:sz w:val="24"/>
          <w:szCs w:val="24"/>
        </w:rPr>
        <w:t>“</w:t>
      </w:r>
      <w:r>
        <w:rPr>
          <w:rFonts w:ascii="Times New Roman" w:hAnsi="Times New Roman" w:cs="Times New Roman" w:hint="eastAsia"/>
          <w:sz w:val="24"/>
          <w:szCs w:val="24"/>
        </w:rPr>
        <w:t>一卡通平台</w:t>
      </w:r>
      <w:r w:rsidRPr="00AA02AF">
        <w:rPr>
          <w:rFonts w:ascii="Times New Roman" w:hAnsi="Times New Roman" w:cs="Times New Roman" w:hint="eastAsia"/>
          <w:sz w:val="24"/>
          <w:szCs w:val="24"/>
        </w:rPr>
        <w:t>”的数据安全管理方面，主要是指与第三方合作公司签署相应的信息保密协议或者合同的附加保密条款。“</w:t>
      </w:r>
      <w:r>
        <w:rPr>
          <w:rFonts w:ascii="Times New Roman" w:hAnsi="Times New Roman" w:cs="Times New Roman" w:hint="eastAsia"/>
          <w:sz w:val="24"/>
          <w:szCs w:val="24"/>
        </w:rPr>
        <w:t>一卡通平台</w:t>
      </w:r>
      <w:r w:rsidRPr="00AA02AF">
        <w:rPr>
          <w:rFonts w:ascii="Times New Roman" w:hAnsi="Times New Roman" w:cs="Times New Roman" w:hint="eastAsia"/>
          <w:sz w:val="24"/>
          <w:szCs w:val="24"/>
        </w:rPr>
        <w:t>”后台服务器中存储了用户的账户、密码等敏感数据，测试发现对“</w:t>
      </w:r>
      <w:r>
        <w:rPr>
          <w:rFonts w:ascii="Times New Roman" w:hAnsi="Times New Roman" w:cs="Times New Roman" w:hint="eastAsia"/>
          <w:sz w:val="24"/>
          <w:szCs w:val="24"/>
        </w:rPr>
        <w:t>一卡通平台</w:t>
      </w:r>
      <w:r w:rsidRPr="00AA02AF">
        <w:rPr>
          <w:rFonts w:ascii="Times New Roman" w:hAnsi="Times New Roman" w:cs="Times New Roman" w:hint="eastAsia"/>
          <w:sz w:val="24"/>
          <w:szCs w:val="24"/>
        </w:rPr>
        <w:t>”用户部分关键数据未进行加密传输或存储，建议加强对用户内部信息的保密管理。</w:t>
      </w:r>
    </w:p>
    <w:p w:rsidR="00663272" w:rsidRDefault="00A47ECF">
      <w:pPr>
        <w:pStyle w:val="2"/>
        <w:rPr>
          <w:rFonts w:ascii="Times New Roman" w:hAnsi="Times New Roman" w:cs="Times New Roman"/>
        </w:rPr>
      </w:pPr>
      <w:bookmarkStart w:id="30" w:name="_Toc455663348"/>
      <w:r>
        <w:rPr>
          <w:rFonts w:ascii="Times New Roman" w:hAnsi="Times New Roman" w:cs="Times New Roman" w:hint="eastAsia"/>
        </w:rPr>
        <w:t>9</w:t>
      </w:r>
      <w:r w:rsidR="00663272">
        <w:rPr>
          <w:rFonts w:ascii="Times New Roman" w:hAnsi="Times New Roman" w:cs="Times New Roman"/>
        </w:rPr>
        <w:t xml:space="preserve">.2 </w:t>
      </w:r>
      <w:r w:rsidR="009B7D7C">
        <w:rPr>
          <w:rFonts w:ascii="Times New Roman" w:hAnsi="Times New Roman" w:cs="Times New Roman" w:hint="eastAsia"/>
        </w:rPr>
        <w:t>“</w:t>
      </w:r>
      <w:r w:rsidR="009B7D7C" w:rsidRPr="00C97416">
        <w:rPr>
          <w:rFonts w:ascii="Times New Roman" w:hAnsi="Times New Roman" w:cs="Times New Roman" w:hint="eastAsia"/>
        </w:rPr>
        <w:t>一卡通平台</w:t>
      </w:r>
      <w:r w:rsidR="009B7D7C">
        <w:rPr>
          <w:rFonts w:ascii="Times New Roman" w:hAnsi="Times New Roman" w:cs="Times New Roman" w:hint="eastAsia"/>
        </w:rPr>
        <w:t>”</w:t>
      </w:r>
      <w:r w:rsidR="009B7D7C" w:rsidRPr="00C97416">
        <w:rPr>
          <w:rFonts w:ascii="Times New Roman" w:hAnsi="Times New Roman" w:cs="Times New Roman"/>
        </w:rPr>
        <w:t>业务</w:t>
      </w:r>
      <w:r w:rsidR="00663272" w:rsidRPr="009B7D7C">
        <w:rPr>
          <w:rFonts w:ascii="Times New Roman" w:hAnsi="Times New Roman" w:cs="Times New Roman"/>
        </w:rPr>
        <w:t>安全评估结果</w:t>
      </w:r>
      <w:bookmarkEnd w:id="30"/>
    </w:p>
    <w:p w:rsidR="00AA02AF" w:rsidRPr="00AA02AF" w:rsidRDefault="00AA02AF" w:rsidP="00AA02AF">
      <w:pPr>
        <w:spacing w:after="120" w:line="400" w:lineRule="exact"/>
        <w:ind w:firstLineChars="200" w:firstLine="480"/>
        <w:rPr>
          <w:rFonts w:ascii="Times New Roman" w:hAnsi="Times New Roman"/>
          <w:sz w:val="24"/>
          <w:szCs w:val="24"/>
        </w:rPr>
      </w:pPr>
      <w:r w:rsidRPr="00AA02AF">
        <w:rPr>
          <w:rFonts w:ascii="Times New Roman" w:hAnsi="Times New Roman" w:hint="eastAsia"/>
          <w:sz w:val="24"/>
          <w:szCs w:val="24"/>
        </w:rPr>
        <w:t>（</w:t>
      </w:r>
      <w:r w:rsidR="00D37827">
        <w:rPr>
          <w:rFonts w:ascii="Times New Roman" w:hAnsi="Times New Roman" w:hint="eastAsia"/>
          <w:sz w:val="24"/>
          <w:szCs w:val="24"/>
        </w:rPr>
        <w:t>1</w:t>
      </w:r>
      <w:r w:rsidRPr="00AA02AF">
        <w:rPr>
          <w:rFonts w:ascii="Times New Roman" w:hAnsi="Times New Roman" w:hint="eastAsia"/>
          <w:sz w:val="24"/>
          <w:szCs w:val="24"/>
        </w:rPr>
        <w:t>）“</w:t>
      </w:r>
      <w:r>
        <w:rPr>
          <w:rFonts w:ascii="Times New Roman" w:hAnsi="Times New Roman" w:cs="Times New Roman" w:hint="eastAsia"/>
          <w:sz w:val="24"/>
          <w:szCs w:val="24"/>
        </w:rPr>
        <w:t>一卡通平台</w:t>
      </w:r>
      <w:r w:rsidRPr="00AA02AF">
        <w:rPr>
          <w:rFonts w:ascii="Times New Roman" w:hAnsi="Times New Roman" w:hint="eastAsia"/>
          <w:sz w:val="24"/>
          <w:szCs w:val="24"/>
        </w:rPr>
        <w:t>”</w:t>
      </w:r>
      <w:r>
        <w:rPr>
          <w:rFonts w:ascii="Times New Roman" w:hAnsi="Times New Roman" w:hint="eastAsia"/>
          <w:sz w:val="24"/>
          <w:szCs w:val="24"/>
        </w:rPr>
        <w:t>后台管理界面</w:t>
      </w:r>
      <w:r w:rsidRPr="00AA02AF">
        <w:rPr>
          <w:rFonts w:ascii="Times New Roman" w:hAnsi="Times New Roman" w:hint="eastAsia"/>
          <w:sz w:val="24"/>
          <w:szCs w:val="24"/>
        </w:rPr>
        <w:t>采用明文传输，存在用户敏感数据泄露的风险。</w:t>
      </w:r>
    </w:p>
    <w:p w:rsidR="00AA02AF" w:rsidRDefault="00AA02AF" w:rsidP="00AA02AF">
      <w:pPr>
        <w:spacing w:after="120" w:line="400" w:lineRule="exact"/>
        <w:ind w:firstLineChars="200" w:firstLine="480"/>
        <w:rPr>
          <w:rFonts w:ascii="Times New Roman" w:hAnsi="Times New Roman"/>
          <w:sz w:val="24"/>
          <w:szCs w:val="24"/>
        </w:rPr>
      </w:pPr>
      <w:r w:rsidRPr="00AA02AF">
        <w:rPr>
          <w:rFonts w:ascii="Times New Roman" w:hAnsi="Times New Roman" w:hint="eastAsia"/>
          <w:sz w:val="24"/>
          <w:szCs w:val="24"/>
        </w:rPr>
        <w:t>“</w:t>
      </w:r>
      <w:r>
        <w:rPr>
          <w:rFonts w:ascii="Times New Roman" w:hAnsi="Times New Roman" w:cs="Times New Roman" w:hint="eastAsia"/>
          <w:sz w:val="24"/>
          <w:szCs w:val="24"/>
        </w:rPr>
        <w:t>一卡通平台</w:t>
      </w:r>
      <w:r w:rsidRPr="00AA02AF">
        <w:rPr>
          <w:rFonts w:ascii="Times New Roman" w:hAnsi="Times New Roman" w:hint="eastAsia"/>
          <w:sz w:val="24"/>
          <w:szCs w:val="24"/>
        </w:rPr>
        <w:t>”</w:t>
      </w:r>
      <w:r>
        <w:rPr>
          <w:rFonts w:ascii="Times New Roman" w:hAnsi="Times New Roman" w:hint="eastAsia"/>
          <w:sz w:val="24"/>
          <w:szCs w:val="24"/>
        </w:rPr>
        <w:t>后台管理界面</w:t>
      </w:r>
      <w:r w:rsidR="00D37827" w:rsidRPr="00AA02AF">
        <w:rPr>
          <w:rFonts w:ascii="Times New Roman" w:hAnsi="Times New Roman" w:hint="eastAsia"/>
          <w:sz w:val="24"/>
          <w:szCs w:val="24"/>
        </w:rPr>
        <w:t>在登录过程中</w:t>
      </w:r>
      <w:r w:rsidRPr="00AA02AF">
        <w:rPr>
          <w:rFonts w:ascii="Times New Roman" w:hAnsi="Times New Roman" w:hint="eastAsia"/>
          <w:sz w:val="24"/>
          <w:szCs w:val="24"/>
        </w:rPr>
        <w:t>数据信息采用明文传输方式，容易造成用户隐私数据的泄露，尤其是涉及用户账号、密码等。</w:t>
      </w:r>
    </w:p>
    <w:p w:rsidR="00AA02AF" w:rsidRDefault="00AA02AF" w:rsidP="00AA02AF">
      <w:pPr>
        <w:spacing w:after="120"/>
        <w:jc w:val="center"/>
      </w:pPr>
      <w:r>
        <w:rPr>
          <w:noProof/>
        </w:rPr>
        <w:lastRenderedPageBreak/>
        <w:drawing>
          <wp:inline distT="0" distB="0" distL="0" distR="0">
            <wp:extent cx="5274310" cy="2490646"/>
            <wp:effectExtent l="19050" t="0" r="254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74310" cy="2490646"/>
                    </a:xfrm>
                    <a:prstGeom prst="rect">
                      <a:avLst/>
                    </a:prstGeom>
                    <a:noFill/>
                    <a:ln w="9525">
                      <a:noFill/>
                      <a:miter lim="800000"/>
                      <a:headEnd/>
                      <a:tailEnd/>
                    </a:ln>
                  </pic:spPr>
                </pic:pic>
              </a:graphicData>
            </a:graphic>
          </wp:inline>
        </w:drawing>
      </w:r>
    </w:p>
    <w:p w:rsidR="006737F8" w:rsidRDefault="006737F8" w:rsidP="000853B1">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）密码复杂度要求</w:t>
      </w:r>
    </w:p>
    <w:p w:rsidR="006737F8" w:rsidRDefault="0096749D" w:rsidP="000853B1">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在用户密码复杂度上无要求</w:t>
      </w:r>
      <w:r w:rsidR="006737F8">
        <w:rPr>
          <w:rFonts w:ascii="Times New Roman" w:hAnsi="Times New Roman" w:hint="eastAsia"/>
          <w:sz w:val="24"/>
          <w:szCs w:val="24"/>
        </w:rPr>
        <w:t>。管理员账户密码复杂度上</w:t>
      </w:r>
      <w:r w:rsidR="00911244">
        <w:rPr>
          <w:rFonts w:ascii="Times New Roman" w:hAnsi="Times New Roman" w:hint="eastAsia"/>
          <w:sz w:val="24"/>
          <w:szCs w:val="24"/>
        </w:rPr>
        <w:t>也仅要求是</w:t>
      </w:r>
      <w:r w:rsidR="00186A47">
        <w:rPr>
          <w:rFonts w:ascii="Times New Roman" w:hAnsi="Times New Roman" w:hint="eastAsia"/>
          <w:sz w:val="24"/>
          <w:szCs w:val="24"/>
        </w:rPr>
        <w:t>6</w:t>
      </w:r>
      <w:r w:rsidR="00911244">
        <w:rPr>
          <w:rFonts w:ascii="Times New Roman" w:hAnsi="Times New Roman" w:hint="eastAsia"/>
          <w:sz w:val="24"/>
          <w:szCs w:val="24"/>
        </w:rPr>
        <w:t>位数字</w:t>
      </w:r>
      <w:r>
        <w:rPr>
          <w:rFonts w:ascii="Times New Roman" w:hAnsi="Times New Roman" w:hint="eastAsia"/>
          <w:sz w:val="24"/>
          <w:szCs w:val="24"/>
        </w:rPr>
        <w:t>，存在被破解的风险</w:t>
      </w:r>
      <w:r w:rsidR="00911244">
        <w:rPr>
          <w:rFonts w:ascii="Times New Roman" w:hAnsi="Times New Roman" w:hint="eastAsia"/>
          <w:sz w:val="24"/>
          <w:szCs w:val="24"/>
        </w:rPr>
        <w:t>。</w:t>
      </w:r>
      <w:r>
        <w:rPr>
          <w:rFonts w:ascii="Times New Roman" w:hAnsi="Times New Roman" w:hint="eastAsia"/>
          <w:sz w:val="24"/>
          <w:szCs w:val="24"/>
        </w:rPr>
        <w:t>建议提高对账户密码复杂度的要求。</w:t>
      </w:r>
    </w:p>
    <w:p w:rsidR="00186A47" w:rsidRDefault="00186A47" w:rsidP="00186A47">
      <w:pPr>
        <w:spacing w:after="120"/>
        <w:jc w:val="center"/>
      </w:pPr>
      <w:r>
        <w:rPr>
          <w:noProof/>
        </w:rPr>
        <w:drawing>
          <wp:inline distT="0" distB="0" distL="0" distR="0">
            <wp:extent cx="3381375" cy="3457575"/>
            <wp:effectExtent l="19050" t="0" r="9525"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3381375" cy="3457575"/>
                    </a:xfrm>
                    <a:prstGeom prst="rect">
                      <a:avLst/>
                    </a:prstGeom>
                    <a:noFill/>
                    <a:ln w="9525">
                      <a:noFill/>
                      <a:miter lim="800000"/>
                      <a:headEnd/>
                      <a:tailEnd/>
                    </a:ln>
                  </pic:spPr>
                </pic:pic>
              </a:graphicData>
            </a:graphic>
          </wp:inline>
        </w:drawing>
      </w:r>
    </w:p>
    <w:p w:rsidR="000853B1" w:rsidRDefault="000853B1" w:rsidP="000853B1">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w:t>
      </w:r>
      <w:r w:rsidR="004877FC">
        <w:rPr>
          <w:rFonts w:ascii="Times New Roman" w:hAnsi="Times New Roman" w:hint="eastAsia"/>
          <w:sz w:val="24"/>
          <w:szCs w:val="24"/>
        </w:rPr>
        <w:t>3</w:t>
      </w:r>
      <w:r>
        <w:rPr>
          <w:rFonts w:ascii="Times New Roman" w:hAnsi="Times New Roman" w:hint="eastAsia"/>
          <w:sz w:val="24"/>
          <w:szCs w:val="24"/>
        </w:rPr>
        <w:t>）</w:t>
      </w:r>
      <w:r w:rsidR="00174021">
        <w:rPr>
          <w:rFonts w:ascii="Times New Roman" w:hAnsi="Times New Roman" w:hint="eastAsia"/>
          <w:sz w:val="24"/>
          <w:szCs w:val="24"/>
        </w:rPr>
        <w:t>目前系统处于试用阶段，很多数据和功能不全。</w:t>
      </w:r>
    </w:p>
    <w:p w:rsidR="000853B1" w:rsidRDefault="00174021" w:rsidP="00FA2E22">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因“一卡通平台”尚未正式上线，两套系统里的数据不全，功能上也未达到相关要求</w:t>
      </w:r>
      <w:r w:rsidR="000853B1" w:rsidRPr="000853B1">
        <w:rPr>
          <w:rFonts w:ascii="Times New Roman" w:hAnsi="Times New Roman" w:hint="eastAsia"/>
          <w:sz w:val="24"/>
          <w:szCs w:val="24"/>
        </w:rPr>
        <w:t>。</w:t>
      </w:r>
      <w:r>
        <w:rPr>
          <w:rFonts w:ascii="Times New Roman" w:hAnsi="Times New Roman" w:hint="eastAsia"/>
          <w:sz w:val="24"/>
          <w:szCs w:val="24"/>
        </w:rPr>
        <w:t>例如达实的界面上只有简单几项功能，用户角色管理不全面，各种操作日志信息也未能提供。</w:t>
      </w:r>
    </w:p>
    <w:p w:rsidR="00951003" w:rsidRDefault="00174021" w:rsidP="00951003">
      <w:pPr>
        <w:spacing w:after="12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74310" cy="3302177"/>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5274310" cy="3302177"/>
                    </a:xfrm>
                    <a:prstGeom prst="rect">
                      <a:avLst/>
                    </a:prstGeom>
                    <a:noFill/>
                    <a:ln w="9525">
                      <a:noFill/>
                      <a:miter lim="800000"/>
                      <a:headEnd/>
                      <a:tailEnd/>
                    </a:ln>
                  </pic:spPr>
                </pic:pic>
              </a:graphicData>
            </a:graphic>
          </wp:inline>
        </w:drawing>
      </w:r>
    </w:p>
    <w:p w:rsidR="000853B1" w:rsidRPr="000853B1" w:rsidRDefault="00174021" w:rsidP="00FA2E22">
      <w:pPr>
        <w:spacing w:after="120" w:line="400" w:lineRule="exact"/>
        <w:ind w:firstLineChars="200" w:firstLine="480"/>
        <w:rPr>
          <w:rFonts w:ascii="Times New Roman" w:hAnsi="Times New Roman"/>
          <w:sz w:val="24"/>
          <w:szCs w:val="24"/>
        </w:rPr>
      </w:pPr>
      <w:r>
        <w:rPr>
          <w:rFonts w:ascii="Times New Roman" w:hAnsi="Times New Roman" w:hint="eastAsia"/>
          <w:sz w:val="24"/>
          <w:szCs w:val="24"/>
        </w:rPr>
        <w:t>新开普的界面上功能比较齐全，</w:t>
      </w:r>
      <w:r w:rsidR="00CF711B">
        <w:rPr>
          <w:rFonts w:ascii="Times New Roman" w:hAnsi="Times New Roman" w:hint="eastAsia"/>
          <w:sz w:val="24"/>
          <w:szCs w:val="24"/>
        </w:rPr>
        <w:t>但</w:t>
      </w:r>
      <w:r w:rsidR="002D351D">
        <w:rPr>
          <w:rFonts w:ascii="Times New Roman" w:hAnsi="Times New Roman" w:hint="eastAsia"/>
          <w:sz w:val="24"/>
          <w:szCs w:val="24"/>
        </w:rPr>
        <w:t>处于</w:t>
      </w:r>
      <w:r w:rsidR="00CF711B">
        <w:rPr>
          <w:rFonts w:ascii="Times New Roman" w:hAnsi="Times New Roman" w:hint="eastAsia"/>
          <w:sz w:val="24"/>
          <w:szCs w:val="24"/>
        </w:rPr>
        <w:t>试用也缺少可查看的数据信息，另外界面稳定性也不高，操作几分钟就会被退出而需要重新登录。</w:t>
      </w:r>
    </w:p>
    <w:p w:rsidR="002719E4" w:rsidRDefault="00174021" w:rsidP="00CF711B">
      <w:pPr>
        <w:spacing w:after="120"/>
        <w:jc w:val="center"/>
        <w:rPr>
          <w:rFonts w:ascii="Times New Roman" w:hAnsi="Times New Roman"/>
          <w:sz w:val="24"/>
          <w:szCs w:val="24"/>
        </w:rPr>
      </w:pPr>
      <w:r>
        <w:rPr>
          <w:rFonts w:ascii="Times New Roman" w:hAnsi="Times New Roman"/>
          <w:noProof/>
          <w:sz w:val="24"/>
          <w:szCs w:val="24"/>
        </w:rPr>
        <w:drawing>
          <wp:inline distT="0" distB="0" distL="0" distR="0">
            <wp:extent cx="5274310" cy="3302177"/>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5274310" cy="3302177"/>
                    </a:xfrm>
                    <a:prstGeom prst="rect">
                      <a:avLst/>
                    </a:prstGeom>
                    <a:noFill/>
                    <a:ln w="9525">
                      <a:noFill/>
                      <a:miter lim="800000"/>
                      <a:headEnd/>
                      <a:tailEnd/>
                    </a:ln>
                  </pic:spPr>
                </pic:pic>
              </a:graphicData>
            </a:graphic>
          </wp:inline>
        </w:drawing>
      </w:r>
    </w:p>
    <w:p w:rsidR="00663272" w:rsidRDefault="00A47ECF">
      <w:pPr>
        <w:pStyle w:val="2"/>
        <w:rPr>
          <w:rFonts w:ascii="Times New Roman" w:hAnsi="Times New Roman" w:cs="Times New Roman"/>
        </w:rPr>
      </w:pPr>
      <w:bookmarkStart w:id="31" w:name="_Toc455663349"/>
      <w:r>
        <w:rPr>
          <w:rFonts w:ascii="Times New Roman" w:hAnsi="Times New Roman" w:cs="Times New Roman" w:hint="eastAsia"/>
        </w:rPr>
        <w:t>9</w:t>
      </w:r>
      <w:r w:rsidR="00663272">
        <w:rPr>
          <w:rFonts w:ascii="Times New Roman" w:hAnsi="Times New Roman" w:cs="Times New Roman"/>
        </w:rPr>
        <w:t xml:space="preserve">.3 </w:t>
      </w:r>
      <w:r w:rsidR="009B7D7C">
        <w:rPr>
          <w:rFonts w:ascii="Times New Roman" w:hAnsi="Times New Roman" w:cs="Times New Roman" w:hint="eastAsia"/>
        </w:rPr>
        <w:t>“</w:t>
      </w:r>
      <w:r w:rsidR="009B7D7C" w:rsidRPr="00C97416">
        <w:rPr>
          <w:rFonts w:ascii="Times New Roman" w:hAnsi="Times New Roman" w:cs="Times New Roman" w:hint="eastAsia"/>
        </w:rPr>
        <w:t>一卡通平台</w:t>
      </w:r>
      <w:r w:rsidR="009B7D7C">
        <w:rPr>
          <w:rFonts w:ascii="Times New Roman" w:hAnsi="Times New Roman" w:cs="Times New Roman" w:hint="eastAsia"/>
        </w:rPr>
        <w:t>”</w:t>
      </w:r>
      <w:r w:rsidR="009B7D7C" w:rsidRPr="00C97416">
        <w:rPr>
          <w:rFonts w:ascii="Times New Roman" w:hAnsi="Times New Roman" w:cs="Times New Roman"/>
        </w:rPr>
        <w:t>业务</w:t>
      </w:r>
      <w:r w:rsidR="009B7D7C" w:rsidRPr="009B7D7C">
        <w:rPr>
          <w:rFonts w:ascii="Times New Roman" w:hAnsi="Times New Roman" w:cs="Times New Roman" w:hint="eastAsia"/>
        </w:rPr>
        <w:t>安全保障能力评估</w:t>
      </w:r>
      <w:r w:rsidR="00663272" w:rsidRPr="009B7D7C">
        <w:rPr>
          <w:rFonts w:ascii="Times New Roman" w:hAnsi="Times New Roman" w:cs="Times New Roman"/>
        </w:rPr>
        <w:t>结果</w:t>
      </w:r>
      <w:bookmarkEnd w:id="31"/>
    </w:p>
    <w:p w:rsidR="00CF711B" w:rsidRPr="00CF711B" w:rsidRDefault="005D5AEA" w:rsidP="00CF711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w:t>
      </w:r>
      <w:r w:rsidR="00CF711B" w:rsidRPr="00CF711B">
        <w:rPr>
          <w:rFonts w:ascii="Times New Roman" w:eastAsiaTheme="minorEastAsia" w:hAnsi="Times New Roman" w:cstheme="minorBidi" w:hint="eastAsia"/>
          <w:sz w:val="24"/>
          <w:szCs w:val="24"/>
        </w:rPr>
        <w:t>1</w:t>
      </w:r>
      <w:r w:rsidR="00CF711B" w:rsidRPr="00CF711B">
        <w:rPr>
          <w:rFonts w:ascii="Times New Roman" w:eastAsiaTheme="minorEastAsia" w:hAnsi="Times New Roman" w:cstheme="minorBidi" w:hint="eastAsia"/>
          <w:sz w:val="24"/>
          <w:szCs w:val="24"/>
        </w:rPr>
        <w:t>）信息安全事件应急处置方面</w:t>
      </w:r>
    </w:p>
    <w:p w:rsidR="00CF711B" w:rsidRPr="00CF711B" w:rsidRDefault="00CF711B" w:rsidP="00CF711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w:t>
      </w:r>
      <w:r w:rsidR="005D5AEA">
        <w:rPr>
          <w:rFonts w:ascii="Times New Roman" w:eastAsiaTheme="minorEastAsia" w:hAnsi="Times New Roman" w:cstheme="minorBidi" w:hint="eastAsia"/>
          <w:sz w:val="24"/>
          <w:szCs w:val="24"/>
        </w:rPr>
        <w:t>一卡通平台</w:t>
      </w:r>
      <w:r w:rsidRPr="00CF711B">
        <w:rPr>
          <w:rFonts w:ascii="Times New Roman" w:eastAsiaTheme="minorEastAsia" w:hAnsi="Times New Roman" w:cstheme="minorBidi" w:hint="eastAsia"/>
          <w:sz w:val="24"/>
          <w:szCs w:val="24"/>
        </w:rPr>
        <w:t>”应急处理措施中仅包含了系统安全配置、漏洞检查等方面内</w:t>
      </w:r>
      <w:r w:rsidRPr="00CF711B">
        <w:rPr>
          <w:rFonts w:ascii="Times New Roman" w:eastAsiaTheme="minorEastAsia" w:hAnsi="Times New Roman" w:cstheme="minorBidi" w:hint="eastAsia"/>
          <w:sz w:val="24"/>
          <w:szCs w:val="24"/>
        </w:rPr>
        <w:lastRenderedPageBreak/>
        <w:t>容，在信息内容类安全事件的应急处置和应急演练的方案</w:t>
      </w:r>
      <w:r w:rsidR="005D5AEA">
        <w:rPr>
          <w:rFonts w:ascii="Times New Roman" w:eastAsiaTheme="minorEastAsia" w:hAnsi="Times New Roman" w:cstheme="minorBidi" w:hint="eastAsia"/>
          <w:sz w:val="24"/>
          <w:szCs w:val="24"/>
        </w:rPr>
        <w:t>不太</w:t>
      </w:r>
      <w:r w:rsidRPr="00CF711B">
        <w:rPr>
          <w:rFonts w:ascii="Times New Roman" w:eastAsiaTheme="minorEastAsia" w:hAnsi="Times New Roman" w:cstheme="minorBidi" w:hint="eastAsia"/>
          <w:sz w:val="24"/>
          <w:szCs w:val="24"/>
        </w:rPr>
        <w:t>完善，建议对照相关规定落实。</w:t>
      </w:r>
    </w:p>
    <w:p w:rsidR="00CF711B" w:rsidRPr="00CF711B" w:rsidRDefault="00CF711B" w:rsidP="00CF711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w:t>
      </w:r>
      <w:r w:rsidRPr="00CF711B">
        <w:rPr>
          <w:rFonts w:ascii="Times New Roman" w:eastAsiaTheme="minorEastAsia" w:hAnsi="Times New Roman" w:cstheme="minorBidi" w:hint="eastAsia"/>
          <w:sz w:val="24"/>
          <w:szCs w:val="24"/>
        </w:rPr>
        <w:t>2</w:t>
      </w:r>
      <w:r w:rsidRPr="00CF711B">
        <w:rPr>
          <w:rFonts w:ascii="Times New Roman" w:eastAsiaTheme="minorEastAsia" w:hAnsi="Times New Roman" w:cstheme="minorBidi" w:hint="eastAsia"/>
          <w:sz w:val="24"/>
          <w:szCs w:val="24"/>
        </w:rPr>
        <w:t>）业务平台系统安全保障方面</w:t>
      </w:r>
    </w:p>
    <w:p w:rsidR="00CF711B" w:rsidRPr="00CF711B" w:rsidRDefault="00CF711B" w:rsidP="00CF711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1</w:t>
      </w:r>
      <w:r w:rsidRPr="00CF711B">
        <w:rPr>
          <w:rFonts w:ascii="Times New Roman" w:eastAsiaTheme="minorEastAsia" w:hAnsi="Times New Roman" w:cstheme="minorBidi" w:hint="eastAsia"/>
          <w:sz w:val="24"/>
          <w:szCs w:val="24"/>
        </w:rPr>
        <w:t>、</w:t>
      </w:r>
      <w:r w:rsidR="005D5AEA" w:rsidRPr="005D5AEA">
        <w:rPr>
          <w:rFonts w:ascii="Times New Roman" w:eastAsiaTheme="minorEastAsia" w:hAnsi="Times New Roman" w:cstheme="minorBidi" w:hint="eastAsia"/>
          <w:sz w:val="24"/>
          <w:szCs w:val="24"/>
        </w:rPr>
        <w:t>MYSQL</w:t>
      </w:r>
      <w:r w:rsidR="005D5AEA" w:rsidRPr="005D5AEA">
        <w:rPr>
          <w:rFonts w:ascii="Times New Roman" w:eastAsiaTheme="minorEastAsia" w:hAnsi="Times New Roman" w:cstheme="minorBidi" w:hint="eastAsia"/>
          <w:sz w:val="24"/>
          <w:szCs w:val="24"/>
        </w:rPr>
        <w:t>弱口令</w:t>
      </w:r>
      <w:r w:rsidR="005D5AEA">
        <w:rPr>
          <w:rFonts w:ascii="Times New Roman" w:eastAsiaTheme="minorEastAsia" w:hAnsi="Times New Roman" w:cstheme="minorBidi" w:hint="eastAsia"/>
          <w:sz w:val="24"/>
          <w:szCs w:val="24"/>
        </w:rPr>
        <w:t>漏洞，可直接查看数据库信息。</w:t>
      </w:r>
    </w:p>
    <w:p w:rsidR="005D02CB" w:rsidRDefault="005D5AEA" w:rsidP="005D02CB">
      <w:pPr>
        <w:spacing w:after="120" w:line="400" w:lineRule="exact"/>
        <w:ind w:firstLineChars="200" w:firstLine="480"/>
        <w:rPr>
          <w:rFonts w:ascii="Times New Roman" w:eastAsiaTheme="minorEastAsia" w:hAnsi="Times New Roman" w:cstheme="minorBidi"/>
          <w:sz w:val="24"/>
          <w:szCs w:val="24"/>
        </w:rPr>
      </w:pPr>
      <w:r w:rsidRPr="005D5AEA">
        <w:rPr>
          <w:rFonts w:ascii="Times New Roman" w:eastAsiaTheme="minorEastAsia" w:hAnsi="Times New Roman" w:cstheme="minorBidi" w:hint="eastAsia"/>
          <w:sz w:val="24"/>
          <w:szCs w:val="24"/>
        </w:rPr>
        <w:t>目标</w:t>
      </w:r>
      <w:r>
        <w:rPr>
          <w:rFonts w:ascii="Times New Roman" w:eastAsiaTheme="minorEastAsia" w:hAnsi="Times New Roman" w:cstheme="minorBidi" w:hint="eastAsia"/>
          <w:sz w:val="24"/>
          <w:szCs w:val="24"/>
        </w:rPr>
        <w:t>IP</w:t>
      </w:r>
      <w:r w:rsidRPr="005D5AEA">
        <w:rPr>
          <w:rFonts w:ascii="Times New Roman" w:eastAsiaTheme="minorEastAsia" w:hAnsi="Times New Roman" w:cstheme="minorBidi" w:hint="eastAsia"/>
          <w:sz w:val="24"/>
          <w:szCs w:val="24"/>
        </w:rPr>
        <w:t>：</w:t>
      </w:r>
      <w:r w:rsidRPr="005D5AEA">
        <w:rPr>
          <w:rFonts w:ascii="Times New Roman" w:eastAsiaTheme="minorEastAsia" w:hAnsi="Times New Roman" w:cstheme="minorBidi"/>
          <w:sz w:val="24"/>
          <w:szCs w:val="24"/>
        </w:rPr>
        <w:t>10.10.10.175</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hint="eastAsia"/>
          <w:sz w:val="24"/>
          <w:szCs w:val="24"/>
        </w:rPr>
        <w:t>账号</w:t>
      </w:r>
      <w:r w:rsidRPr="005D5AEA">
        <w:rPr>
          <w:rFonts w:ascii="Times New Roman" w:eastAsiaTheme="minorEastAsia" w:hAnsi="Times New Roman" w:cstheme="minorBidi" w:hint="eastAsia"/>
          <w:sz w:val="24"/>
          <w:szCs w:val="24"/>
        </w:rPr>
        <w:t>root</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hint="eastAsia"/>
          <w:sz w:val="24"/>
          <w:szCs w:val="24"/>
        </w:rPr>
        <w:t>密码</w:t>
      </w:r>
      <w:r w:rsidRPr="005D5AEA">
        <w:rPr>
          <w:rFonts w:ascii="Times New Roman" w:eastAsiaTheme="minorEastAsia" w:hAnsi="Times New Roman" w:cstheme="minorBidi" w:hint="eastAsia"/>
          <w:sz w:val="24"/>
          <w:szCs w:val="24"/>
        </w:rPr>
        <w:t>root</w:t>
      </w:r>
    </w:p>
    <w:p w:rsidR="005D5AEA" w:rsidRPr="005D5AEA" w:rsidRDefault="005D02CB" w:rsidP="005D02C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危险等级：</w:t>
      </w:r>
      <w:r>
        <w:rPr>
          <w:rFonts w:ascii="Times New Roman" w:eastAsiaTheme="minorEastAsia" w:hAnsi="Times New Roman" w:cstheme="minorBidi" w:hint="eastAsia"/>
          <w:sz w:val="24"/>
          <w:szCs w:val="24"/>
        </w:rPr>
        <w:t>高</w:t>
      </w:r>
    </w:p>
    <w:p w:rsidR="00CF711B" w:rsidRDefault="005D5AEA" w:rsidP="00CF711B">
      <w:pPr>
        <w:jc w:val="center"/>
        <w:rPr>
          <w:rFonts w:ascii="仿宋" w:eastAsia="仿宋" w:hAnsi="仿宋" w:cs="仿宋"/>
          <w:sz w:val="32"/>
          <w:szCs w:val="32"/>
        </w:rPr>
      </w:pPr>
      <w:r w:rsidRPr="005D5AEA">
        <w:rPr>
          <w:rFonts w:ascii="仿宋" w:eastAsia="仿宋" w:hAnsi="仿宋" w:cs="仿宋"/>
          <w:noProof/>
          <w:sz w:val="32"/>
          <w:szCs w:val="32"/>
        </w:rPr>
        <w:drawing>
          <wp:inline distT="0" distB="0" distL="0" distR="0">
            <wp:extent cx="5274310" cy="354330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3543300"/>
                    </a:xfrm>
                    <a:prstGeom prst="rect">
                      <a:avLst/>
                    </a:prstGeom>
                  </pic:spPr>
                </pic:pic>
              </a:graphicData>
            </a:graphic>
          </wp:inline>
        </w:drawing>
      </w:r>
    </w:p>
    <w:p w:rsidR="005D5AEA" w:rsidRPr="00CF711B" w:rsidRDefault="005D5AEA" w:rsidP="00CF711B">
      <w:pPr>
        <w:jc w:val="center"/>
        <w:rPr>
          <w:rFonts w:ascii="仿宋" w:eastAsia="仿宋" w:hAnsi="仿宋" w:cs="仿宋"/>
          <w:sz w:val="32"/>
          <w:szCs w:val="32"/>
        </w:rPr>
      </w:pPr>
      <w:r w:rsidRPr="005D5AEA">
        <w:rPr>
          <w:rFonts w:ascii="仿宋" w:eastAsia="仿宋" w:hAnsi="仿宋" w:cs="仿宋"/>
          <w:noProof/>
          <w:sz w:val="32"/>
          <w:szCs w:val="32"/>
        </w:rPr>
        <w:drawing>
          <wp:inline distT="0" distB="0" distL="0" distR="0">
            <wp:extent cx="5274310" cy="2628900"/>
            <wp:effectExtent l="19050" t="0" r="254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74310" cy="2628900"/>
                    </a:xfrm>
                    <a:prstGeom prst="rect">
                      <a:avLst/>
                    </a:prstGeom>
                  </pic:spPr>
                </pic:pic>
              </a:graphicData>
            </a:graphic>
          </wp:inline>
        </w:drawing>
      </w:r>
    </w:p>
    <w:p w:rsidR="005D5AEA" w:rsidRPr="00CF711B" w:rsidRDefault="005D5AEA" w:rsidP="005D5AEA">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2</w:t>
      </w:r>
      <w:r w:rsidRPr="00CF711B">
        <w:rPr>
          <w:rFonts w:ascii="Times New Roman" w:eastAsiaTheme="minorEastAsia" w:hAnsi="Times New Roman" w:cstheme="minorBidi" w:hint="eastAsia"/>
          <w:sz w:val="24"/>
          <w:szCs w:val="24"/>
        </w:rPr>
        <w:t>、</w:t>
      </w:r>
      <w:r w:rsidRPr="005D5AEA">
        <w:rPr>
          <w:rFonts w:ascii="Times New Roman" w:eastAsiaTheme="minorEastAsia" w:hAnsi="Times New Roman" w:cstheme="minorBidi" w:hint="eastAsia"/>
          <w:sz w:val="24"/>
          <w:szCs w:val="24"/>
        </w:rPr>
        <w:t>MYSQL</w:t>
      </w:r>
      <w:r w:rsidRPr="005D5AEA">
        <w:rPr>
          <w:rFonts w:ascii="Times New Roman" w:eastAsiaTheme="minorEastAsia" w:hAnsi="Times New Roman" w:cstheme="minorBidi" w:hint="eastAsia"/>
          <w:sz w:val="24"/>
          <w:szCs w:val="24"/>
        </w:rPr>
        <w:t>存在</w:t>
      </w:r>
      <w:r w:rsidRPr="005D5AEA">
        <w:rPr>
          <w:rFonts w:ascii="Times New Roman" w:eastAsiaTheme="minorEastAsia" w:hAnsi="Times New Roman" w:cstheme="minorBidi" w:hint="eastAsia"/>
          <w:sz w:val="24"/>
          <w:szCs w:val="24"/>
        </w:rPr>
        <w:t>UDF</w:t>
      </w:r>
      <w:r w:rsidRPr="005D5AEA">
        <w:rPr>
          <w:rFonts w:ascii="Times New Roman" w:eastAsiaTheme="minorEastAsia" w:hAnsi="Times New Roman" w:cstheme="minorBidi" w:hint="eastAsia"/>
          <w:sz w:val="24"/>
          <w:szCs w:val="24"/>
        </w:rPr>
        <w:t>提权</w:t>
      </w:r>
      <w:r w:rsidRPr="005D5AEA">
        <w:rPr>
          <w:rFonts w:ascii="Times New Roman" w:eastAsiaTheme="minorEastAsia" w:hAnsi="Times New Roman" w:cstheme="minorBidi"/>
          <w:sz w:val="24"/>
          <w:szCs w:val="24"/>
        </w:rPr>
        <w:t>漏洞</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sz w:val="24"/>
          <w:szCs w:val="24"/>
        </w:rPr>
        <w:t>写入一个</w:t>
      </w:r>
      <w:r w:rsidRPr="005D5AEA">
        <w:rPr>
          <w:rFonts w:ascii="Times New Roman" w:eastAsiaTheme="minorEastAsia" w:hAnsi="Times New Roman" w:cstheme="minorBidi" w:hint="eastAsia"/>
          <w:sz w:val="24"/>
          <w:szCs w:val="24"/>
        </w:rPr>
        <w:t>UDF</w:t>
      </w:r>
      <w:r w:rsidRPr="005D5AEA">
        <w:rPr>
          <w:rFonts w:ascii="Times New Roman" w:eastAsiaTheme="minorEastAsia" w:hAnsi="Times New Roman" w:cstheme="minorBidi" w:hint="eastAsia"/>
          <w:sz w:val="24"/>
          <w:szCs w:val="24"/>
        </w:rPr>
        <w:t>文件</w:t>
      </w:r>
      <w:r w:rsidRPr="005D5AEA">
        <w:rPr>
          <w:rFonts w:ascii="Times New Roman" w:eastAsiaTheme="minorEastAsia" w:hAnsi="Times New Roman" w:cstheme="minorBidi"/>
          <w:sz w:val="24"/>
          <w:szCs w:val="24"/>
        </w:rPr>
        <w:t>到目标服务器上</w:t>
      </w:r>
      <w:r>
        <w:rPr>
          <w:rFonts w:ascii="Times New Roman" w:eastAsiaTheme="minorEastAsia" w:hAnsi="Times New Roman" w:cstheme="minorBidi" w:hint="eastAsia"/>
          <w:sz w:val="24"/>
          <w:szCs w:val="24"/>
        </w:rPr>
        <w:t>即可</w:t>
      </w:r>
      <w:r w:rsidRPr="005D5AEA">
        <w:rPr>
          <w:rFonts w:ascii="Times New Roman" w:eastAsiaTheme="minorEastAsia" w:hAnsi="Times New Roman" w:cstheme="minorBidi" w:hint="eastAsia"/>
          <w:sz w:val="24"/>
          <w:szCs w:val="24"/>
        </w:rPr>
        <w:t>执行</w:t>
      </w:r>
      <w:r w:rsidRPr="005D5AEA">
        <w:rPr>
          <w:rFonts w:ascii="Times New Roman" w:eastAsiaTheme="minorEastAsia" w:hAnsi="Times New Roman" w:cstheme="minorBidi"/>
          <w:sz w:val="24"/>
          <w:szCs w:val="24"/>
        </w:rPr>
        <w:t>系统命令</w:t>
      </w:r>
      <w:r>
        <w:rPr>
          <w:rFonts w:ascii="Times New Roman" w:eastAsiaTheme="minorEastAsia" w:hAnsi="Times New Roman" w:cstheme="minorBidi" w:hint="eastAsia"/>
          <w:sz w:val="24"/>
          <w:szCs w:val="24"/>
        </w:rPr>
        <w:t>。</w:t>
      </w:r>
    </w:p>
    <w:p w:rsidR="005D02CB" w:rsidRDefault="005D5AEA" w:rsidP="005D02CB">
      <w:pPr>
        <w:spacing w:after="120" w:line="400" w:lineRule="exact"/>
        <w:ind w:firstLineChars="200" w:firstLine="480"/>
        <w:rPr>
          <w:rFonts w:ascii="Times New Roman" w:eastAsiaTheme="minorEastAsia" w:hAnsi="Times New Roman" w:cstheme="minorBidi"/>
          <w:sz w:val="24"/>
          <w:szCs w:val="24"/>
        </w:rPr>
      </w:pPr>
      <w:r w:rsidRPr="005D5AEA">
        <w:rPr>
          <w:rFonts w:ascii="Times New Roman" w:eastAsiaTheme="minorEastAsia" w:hAnsi="Times New Roman" w:cstheme="minorBidi" w:hint="eastAsia"/>
          <w:sz w:val="24"/>
          <w:szCs w:val="24"/>
        </w:rPr>
        <w:lastRenderedPageBreak/>
        <w:t>目标</w:t>
      </w:r>
      <w:r>
        <w:rPr>
          <w:rFonts w:ascii="Times New Roman" w:eastAsiaTheme="minorEastAsia" w:hAnsi="Times New Roman" w:cstheme="minorBidi" w:hint="eastAsia"/>
          <w:sz w:val="24"/>
          <w:szCs w:val="24"/>
        </w:rPr>
        <w:t>IP</w:t>
      </w:r>
      <w:r w:rsidRPr="005D5AEA">
        <w:rPr>
          <w:rFonts w:ascii="Times New Roman" w:eastAsiaTheme="minorEastAsia" w:hAnsi="Times New Roman" w:cstheme="minorBidi" w:hint="eastAsia"/>
          <w:sz w:val="24"/>
          <w:szCs w:val="24"/>
        </w:rPr>
        <w:t>：</w:t>
      </w:r>
      <w:r w:rsidRPr="005D5AEA">
        <w:rPr>
          <w:rFonts w:ascii="Times New Roman" w:eastAsiaTheme="minorEastAsia" w:hAnsi="Times New Roman" w:cstheme="minorBidi"/>
          <w:sz w:val="24"/>
          <w:szCs w:val="24"/>
        </w:rPr>
        <w:t>10.10.10.175</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hint="eastAsia"/>
          <w:sz w:val="24"/>
          <w:szCs w:val="24"/>
        </w:rPr>
        <w:t>账号</w:t>
      </w:r>
      <w:r w:rsidRPr="005D5AEA">
        <w:rPr>
          <w:rFonts w:ascii="Times New Roman" w:eastAsiaTheme="minorEastAsia" w:hAnsi="Times New Roman" w:cstheme="minorBidi" w:hint="eastAsia"/>
          <w:sz w:val="24"/>
          <w:szCs w:val="24"/>
        </w:rPr>
        <w:t>root</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hint="eastAsia"/>
          <w:sz w:val="24"/>
          <w:szCs w:val="24"/>
        </w:rPr>
        <w:t>密码</w:t>
      </w:r>
      <w:r w:rsidRPr="005D5AEA">
        <w:rPr>
          <w:rFonts w:ascii="Times New Roman" w:eastAsiaTheme="minorEastAsia" w:hAnsi="Times New Roman" w:cstheme="minorBidi" w:hint="eastAsia"/>
          <w:sz w:val="24"/>
          <w:szCs w:val="24"/>
        </w:rPr>
        <w:t>root</w:t>
      </w:r>
    </w:p>
    <w:p w:rsidR="005D5AEA" w:rsidRPr="005D5AEA" w:rsidRDefault="005D02CB" w:rsidP="005D02C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危险等级：</w:t>
      </w:r>
      <w:r>
        <w:rPr>
          <w:rFonts w:ascii="Times New Roman" w:eastAsiaTheme="minorEastAsia" w:hAnsi="Times New Roman" w:cstheme="minorBidi" w:hint="eastAsia"/>
          <w:sz w:val="24"/>
          <w:szCs w:val="24"/>
        </w:rPr>
        <w:t>中</w:t>
      </w:r>
    </w:p>
    <w:p w:rsidR="005D5AEA" w:rsidRDefault="005D5AEA" w:rsidP="005D5AEA">
      <w:pPr>
        <w:jc w:val="center"/>
        <w:rPr>
          <w:rFonts w:ascii="仿宋" w:eastAsia="仿宋" w:hAnsi="仿宋" w:cs="仿宋"/>
          <w:sz w:val="32"/>
          <w:szCs w:val="32"/>
        </w:rPr>
      </w:pPr>
      <w:r w:rsidRPr="005D5AEA">
        <w:rPr>
          <w:rFonts w:ascii="仿宋" w:eastAsia="仿宋" w:hAnsi="仿宋" w:cs="仿宋"/>
          <w:noProof/>
          <w:sz w:val="32"/>
          <w:szCs w:val="32"/>
        </w:rPr>
        <w:drawing>
          <wp:inline distT="0" distB="0" distL="0" distR="0">
            <wp:extent cx="5239896" cy="3360779"/>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58081" cy="3372442"/>
                    </a:xfrm>
                    <a:prstGeom prst="rect">
                      <a:avLst/>
                    </a:prstGeom>
                  </pic:spPr>
                </pic:pic>
              </a:graphicData>
            </a:graphic>
          </wp:inline>
        </w:drawing>
      </w:r>
    </w:p>
    <w:p w:rsidR="005D5AEA" w:rsidRPr="00CF711B" w:rsidRDefault="005D5AEA" w:rsidP="005D5AEA">
      <w:pPr>
        <w:jc w:val="center"/>
        <w:rPr>
          <w:rFonts w:ascii="仿宋" w:eastAsia="仿宋" w:hAnsi="仿宋" w:cs="仿宋"/>
          <w:sz w:val="32"/>
          <w:szCs w:val="32"/>
        </w:rPr>
      </w:pPr>
      <w:r w:rsidRPr="005D5AEA">
        <w:rPr>
          <w:rFonts w:ascii="仿宋" w:eastAsia="仿宋" w:hAnsi="仿宋" w:cs="仿宋"/>
          <w:noProof/>
          <w:sz w:val="32"/>
          <w:szCs w:val="32"/>
        </w:rPr>
        <w:drawing>
          <wp:inline distT="0" distB="0" distL="0" distR="0">
            <wp:extent cx="5274310" cy="2390775"/>
            <wp:effectExtent l="19050" t="0" r="254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2390775"/>
                    </a:xfrm>
                    <a:prstGeom prst="rect">
                      <a:avLst/>
                    </a:prstGeom>
                  </pic:spPr>
                </pic:pic>
              </a:graphicData>
            </a:graphic>
          </wp:inline>
        </w:drawing>
      </w:r>
    </w:p>
    <w:p w:rsidR="005D5AEA" w:rsidRPr="00CF711B" w:rsidRDefault="005D5AEA" w:rsidP="005D5AEA">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3</w:t>
      </w:r>
      <w:r w:rsidRPr="00CF711B">
        <w:rPr>
          <w:rFonts w:ascii="Times New Roman" w:eastAsiaTheme="minorEastAsia" w:hAnsi="Times New Roman" w:cstheme="minorBidi" w:hint="eastAsia"/>
          <w:sz w:val="24"/>
          <w:szCs w:val="24"/>
        </w:rPr>
        <w:t>、</w:t>
      </w:r>
      <w:r w:rsidRPr="005D5AEA">
        <w:rPr>
          <w:rFonts w:ascii="Times New Roman" w:eastAsiaTheme="minorEastAsia" w:hAnsi="Times New Roman" w:cstheme="minorBidi"/>
          <w:sz w:val="24"/>
          <w:szCs w:val="24"/>
        </w:rPr>
        <w:t>未授权访问</w:t>
      </w:r>
      <w:r>
        <w:rPr>
          <w:rFonts w:ascii="Times New Roman" w:eastAsiaTheme="minorEastAsia" w:hAnsi="Times New Roman" w:cstheme="minorBidi" w:hint="eastAsia"/>
          <w:sz w:val="24"/>
          <w:szCs w:val="24"/>
        </w:rPr>
        <w:t>漏洞，</w:t>
      </w:r>
      <w:r w:rsidR="005D02CB">
        <w:rPr>
          <w:rFonts w:ascii="Times New Roman" w:eastAsiaTheme="minorEastAsia" w:hAnsi="Times New Roman" w:cstheme="minorBidi" w:hint="eastAsia"/>
          <w:sz w:val="24"/>
          <w:szCs w:val="24"/>
        </w:rPr>
        <w:t>不使用用户名登录即可进入系统</w:t>
      </w:r>
      <w:r>
        <w:rPr>
          <w:rFonts w:ascii="Times New Roman" w:eastAsiaTheme="minorEastAsia" w:hAnsi="Times New Roman" w:cstheme="minorBidi" w:hint="eastAsia"/>
          <w:sz w:val="24"/>
          <w:szCs w:val="24"/>
        </w:rPr>
        <w:t>。</w:t>
      </w:r>
    </w:p>
    <w:p w:rsidR="005D02CB" w:rsidRDefault="005D5AEA" w:rsidP="005D02C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问题</w:t>
      </w:r>
      <w:r>
        <w:rPr>
          <w:rFonts w:ascii="Times New Roman" w:eastAsiaTheme="minorEastAsia" w:hAnsi="Times New Roman" w:cstheme="minorBidi" w:hint="eastAsia"/>
          <w:sz w:val="24"/>
          <w:szCs w:val="24"/>
        </w:rPr>
        <w:t>URL</w:t>
      </w:r>
      <w:r>
        <w:rPr>
          <w:rFonts w:ascii="Times New Roman" w:eastAsiaTheme="minorEastAsia" w:hAnsi="Times New Roman" w:cstheme="minorBidi" w:hint="eastAsia"/>
          <w:sz w:val="24"/>
          <w:szCs w:val="24"/>
        </w:rPr>
        <w:t>：</w:t>
      </w:r>
      <w:r w:rsidRPr="005D5AEA">
        <w:rPr>
          <w:rFonts w:ascii="Times New Roman" w:eastAsiaTheme="minorEastAsia" w:hAnsi="Times New Roman" w:cstheme="minorBidi"/>
          <w:sz w:val="24"/>
          <w:szCs w:val="24"/>
        </w:rPr>
        <w:t>http://10.10.10.152:8082/IndexApp.html#/business/enterprise/add</w:t>
      </w:r>
    </w:p>
    <w:p w:rsidR="002673BE" w:rsidRDefault="002673BE" w:rsidP="005D02CB">
      <w:pPr>
        <w:spacing w:after="120" w:line="400" w:lineRule="exact"/>
        <w:ind w:firstLineChars="200" w:firstLine="480"/>
        <w:rPr>
          <w:rFonts w:ascii="Times New Roman" w:eastAsiaTheme="minorEastAsia" w:hAnsi="Times New Roman" w:cstheme="minorBidi"/>
          <w:sz w:val="24"/>
          <w:szCs w:val="24"/>
        </w:rPr>
      </w:pPr>
      <w:r w:rsidRPr="005D02CB">
        <w:rPr>
          <w:rFonts w:ascii="Times New Roman" w:eastAsiaTheme="minorEastAsia" w:hAnsi="Times New Roman" w:cstheme="minorBidi"/>
          <w:sz w:val="24"/>
          <w:szCs w:val="24"/>
        </w:rPr>
        <w:t>http://10.10.10.151:8090/app/</w:t>
      </w:r>
    </w:p>
    <w:p w:rsidR="005D5AEA" w:rsidRPr="005D5AEA" w:rsidRDefault="005D02CB" w:rsidP="005D02C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危险等级：</w:t>
      </w:r>
      <w:r>
        <w:rPr>
          <w:rFonts w:ascii="Times New Roman" w:eastAsiaTheme="minorEastAsia" w:hAnsi="Times New Roman" w:cstheme="minorBidi" w:hint="eastAsia"/>
          <w:sz w:val="24"/>
          <w:szCs w:val="24"/>
        </w:rPr>
        <w:t>高</w:t>
      </w:r>
    </w:p>
    <w:p w:rsidR="005D5AEA" w:rsidRDefault="005D5AEA" w:rsidP="005D5AEA">
      <w:pPr>
        <w:jc w:val="center"/>
        <w:rPr>
          <w:rFonts w:ascii="仿宋" w:eastAsia="仿宋" w:hAnsi="仿宋" w:cs="仿宋"/>
          <w:sz w:val="32"/>
          <w:szCs w:val="32"/>
        </w:rPr>
      </w:pPr>
      <w:r w:rsidRPr="005D5AEA">
        <w:rPr>
          <w:rFonts w:ascii="仿宋" w:eastAsia="仿宋" w:hAnsi="仿宋" w:cs="仿宋"/>
          <w:noProof/>
          <w:sz w:val="32"/>
          <w:szCs w:val="32"/>
        </w:rPr>
        <w:lastRenderedPageBreak/>
        <w:drawing>
          <wp:inline distT="0" distB="0" distL="0" distR="0">
            <wp:extent cx="5274310" cy="264858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2648585"/>
                    </a:xfrm>
                    <a:prstGeom prst="rect">
                      <a:avLst/>
                    </a:prstGeom>
                  </pic:spPr>
                </pic:pic>
              </a:graphicData>
            </a:graphic>
          </wp:inline>
        </w:drawing>
      </w:r>
    </w:p>
    <w:p w:rsidR="005D5AEA" w:rsidRPr="00CF711B" w:rsidRDefault="005D02CB" w:rsidP="005D5AEA">
      <w:pPr>
        <w:jc w:val="center"/>
        <w:rPr>
          <w:rFonts w:ascii="仿宋" w:eastAsia="仿宋" w:hAnsi="仿宋" w:cs="仿宋"/>
          <w:sz w:val="32"/>
          <w:szCs w:val="32"/>
        </w:rPr>
      </w:pPr>
      <w:r w:rsidRPr="005D02CB">
        <w:rPr>
          <w:rFonts w:ascii="仿宋" w:eastAsia="仿宋" w:hAnsi="仿宋" w:cs="仿宋"/>
          <w:noProof/>
          <w:sz w:val="32"/>
          <w:szCs w:val="32"/>
        </w:rPr>
        <w:drawing>
          <wp:inline distT="0" distB="0" distL="0" distR="0">
            <wp:extent cx="5274310" cy="2840355"/>
            <wp:effectExtent l="19050" t="0" r="2540" b="0"/>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2840355"/>
                    </a:xfrm>
                    <a:prstGeom prst="rect">
                      <a:avLst/>
                    </a:prstGeom>
                  </pic:spPr>
                </pic:pic>
              </a:graphicData>
            </a:graphic>
          </wp:inline>
        </w:drawing>
      </w:r>
    </w:p>
    <w:p w:rsidR="005D02CB" w:rsidRPr="00CF711B" w:rsidRDefault="002673BE" w:rsidP="005D02C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4</w:t>
      </w:r>
      <w:r w:rsidR="005D02CB" w:rsidRPr="00CF711B">
        <w:rPr>
          <w:rFonts w:ascii="Times New Roman" w:eastAsiaTheme="minorEastAsia" w:hAnsi="Times New Roman" w:cstheme="minorBidi" w:hint="eastAsia"/>
          <w:sz w:val="24"/>
          <w:szCs w:val="24"/>
        </w:rPr>
        <w:t>、</w:t>
      </w:r>
      <w:r w:rsidR="005D02CB" w:rsidRPr="005D02CB">
        <w:rPr>
          <w:rFonts w:ascii="Times New Roman" w:eastAsiaTheme="minorEastAsia" w:hAnsi="Times New Roman" w:cstheme="minorBidi"/>
          <w:sz w:val="24"/>
          <w:szCs w:val="24"/>
        </w:rPr>
        <w:t>目录遍历漏洞</w:t>
      </w:r>
      <w:r w:rsidR="005D02CB">
        <w:rPr>
          <w:rFonts w:ascii="Times New Roman" w:eastAsiaTheme="minorEastAsia" w:hAnsi="Times New Roman" w:cstheme="minorBidi" w:hint="eastAsia"/>
          <w:sz w:val="24"/>
          <w:szCs w:val="24"/>
        </w:rPr>
        <w:t>。</w:t>
      </w:r>
    </w:p>
    <w:p w:rsidR="005D02CB" w:rsidRDefault="005D02CB" w:rsidP="005D02C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问题</w:t>
      </w:r>
      <w:r>
        <w:rPr>
          <w:rFonts w:ascii="Times New Roman" w:eastAsiaTheme="minorEastAsia" w:hAnsi="Times New Roman" w:cstheme="minorBidi" w:hint="eastAsia"/>
          <w:sz w:val="24"/>
          <w:szCs w:val="24"/>
        </w:rPr>
        <w:t>URL</w:t>
      </w:r>
      <w:r>
        <w:rPr>
          <w:rFonts w:ascii="Times New Roman" w:eastAsiaTheme="minorEastAsia" w:hAnsi="Times New Roman" w:cstheme="minorBidi" w:hint="eastAsia"/>
          <w:sz w:val="24"/>
          <w:szCs w:val="24"/>
        </w:rPr>
        <w:t>：</w:t>
      </w:r>
      <w:r w:rsidRPr="005D02CB">
        <w:rPr>
          <w:rFonts w:ascii="Times New Roman" w:eastAsiaTheme="minorEastAsia" w:hAnsi="Times New Roman" w:cstheme="minorBidi" w:hint="eastAsia"/>
          <w:sz w:val="24"/>
          <w:szCs w:val="24"/>
        </w:rPr>
        <w:t xml:space="preserve"> http://10.10.10.152:808</w:t>
      </w:r>
      <w:r>
        <w:rPr>
          <w:rFonts w:ascii="Times New Roman" w:eastAsiaTheme="minorEastAsia" w:hAnsi="Times New Roman" w:cstheme="minorBidi" w:hint="eastAsia"/>
          <w:sz w:val="24"/>
          <w:szCs w:val="24"/>
        </w:rPr>
        <w:t>3</w:t>
      </w:r>
      <w:r w:rsidRPr="005D02CB">
        <w:rPr>
          <w:rFonts w:ascii="Times New Roman" w:eastAsiaTheme="minorEastAsia" w:hAnsi="Times New Roman" w:cstheme="minorBidi" w:hint="eastAsia"/>
          <w:sz w:val="24"/>
          <w:szCs w:val="24"/>
        </w:rPr>
        <w:t>/</w:t>
      </w:r>
    </w:p>
    <w:p w:rsidR="002673BE" w:rsidRPr="005D02CB" w:rsidRDefault="002673BE" w:rsidP="005D02C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危险等级：</w:t>
      </w:r>
      <w:r>
        <w:rPr>
          <w:rFonts w:ascii="Times New Roman" w:eastAsiaTheme="minorEastAsia" w:hAnsi="Times New Roman" w:cstheme="minorBidi" w:hint="eastAsia"/>
          <w:sz w:val="24"/>
          <w:szCs w:val="24"/>
        </w:rPr>
        <w:t>中</w:t>
      </w:r>
    </w:p>
    <w:p w:rsidR="005D02CB" w:rsidRDefault="005D02CB" w:rsidP="005D02CB">
      <w:pPr>
        <w:jc w:val="center"/>
        <w:rPr>
          <w:rFonts w:ascii="仿宋" w:eastAsia="仿宋" w:hAnsi="仿宋" w:cs="仿宋"/>
          <w:sz w:val="32"/>
          <w:szCs w:val="32"/>
        </w:rPr>
      </w:pPr>
      <w:r w:rsidRPr="005D02CB">
        <w:rPr>
          <w:rFonts w:ascii="仿宋" w:eastAsia="仿宋" w:hAnsi="仿宋" w:cs="仿宋"/>
          <w:noProof/>
          <w:sz w:val="32"/>
          <w:szCs w:val="32"/>
        </w:rPr>
        <w:drawing>
          <wp:inline distT="0" distB="0" distL="0" distR="0">
            <wp:extent cx="5274310" cy="1718310"/>
            <wp:effectExtent l="19050" t="0" r="254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1718310"/>
                    </a:xfrm>
                    <a:prstGeom prst="rect">
                      <a:avLst/>
                    </a:prstGeom>
                  </pic:spPr>
                </pic:pic>
              </a:graphicData>
            </a:graphic>
          </wp:inline>
        </w:drawing>
      </w:r>
    </w:p>
    <w:p w:rsidR="005D02CB" w:rsidRPr="00CF711B" w:rsidRDefault="005D02CB" w:rsidP="005D02CB">
      <w:pPr>
        <w:jc w:val="center"/>
        <w:rPr>
          <w:rFonts w:ascii="仿宋" w:eastAsia="仿宋" w:hAnsi="仿宋" w:cs="仿宋"/>
          <w:sz w:val="32"/>
          <w:szCs w:val="32"/>
        </w:rPr>
      </w:pPr>
    </w:p>
    <w:p w:rsidR="005D02CB" w:rsidRPr="00CF711B" w:rsidRDefault="002673BE" w:rsidP="005D02C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5</w:t>
      </w:r>
      <w:r w:rsidR="005D02CB" w:rsidRPr="00CF711B">
        <w:rPr>
          <w:rFonts w:ascii="Times New Roman" w:eastAsiaTheme="minorEastAsia" w:hAnsi="Times New Roman" w:cstheme="minorBidi" w:hint="eastAsia"/>
          <w:sz w:val="24"/>
          <w:szCs w:val="24"/>
        </w:rPr>
        <w:t>、</w:t>
      </w:r>
      <w:r w:rsidR="005D02CB" w:rsidRPr="005D02CB">
        <w:rPr>
          <w:rFonts w:ascii="Times New Roman" w:eastAsiaTheme="minorEastAsia" w:hAnsi="Times New Roman" w:cstheme="minorBidi"/>
          <w:sz w:val="24"/>
          <w:szCs w:val="24"/>
        </w:rPr>
        <w:t>未授权访问</w:t>
      </w:r>
      <w:r w:rsidR="005D02CB" w:rsidRPr="005D02CB">
        <w:rPr>
          <w:rFonts w:ascii="Times New Roman" w:eastAsiaTheme="minorEastAsia" w:hAnsi="Times New Roman" w:cstheme="minorBidi" w:hint="eastAsia"/>
          <w:sz w:val="24"/>
          <w:szCs w:val="24"/>
        </w:rPr>
        <w:t>(</w:t>
      </w:r>
      <w:r w:rsidR="005D02CB" w:rsidRPr="005D02CB">
        <w:rPr>
          <w:rFonts w:ascii="Times New Roman" w:eastAsiaTheme="minorEastAsia" w:hAnsi="Times New Roman" w:cstheme="minorBidi" w:hint="eastAsia"/>
          <w:sz w:val="24"/>
          <w:szCs w:val="24"/>
        </w:rPr>
        <w:t>公网</w:t>
      </w:r>
      <w:r w:rsidR="005D02CB" w:rsidRPr="005D02CB">
        <w:rPr>
          <w:rFonts w:ascii="Times New Roman" w:eastAsiaTheme="minorEastAsia" w:hAnsi="Times New Roman" w:cstheme="minorBidi"/>
          <w:sz w:val="24"/>
          <w:szCs w:val="24"/>
        </w:rPr>
        <w:t>条件</w:t>
      </w:r>
      <w:r w:rsidR="005D02CB" w:rsidRPr="005D02CB">
        <w:rPr>
          <w:rFonts w:ascii="Times New Roman" w:eastAsiaTheme="minorEastAsia" w:hAnsi="Times New Roman" w:cstheme="minorBidi" w:hint="eastAsia"/>
          <w:sz w:val="24"/>
          <w:szCs w:val="24"/>
        </w:rPr>
        <w:t>访问</w:t>
      </w:r>
      <w:r w:rsidR="005D02CB" w:rsidRPr="005D02CB">
        <w:rPr>
          <w:rFonts w:ascii="Times New Roman" w:eastAsiaTheme="minorEastAsia" w:hAnsi="Times New Roman" w:cstheme="minorBidi"/>
          <w:sz w:val="24"/>
          <w:szCs w:val="24"/>
        </w:rPr>
        <w:t>后台</w:t>
      </w:r>
      <w:r w:rsidR="005D02CB" w:rsidRPr="005D02CB">
        <w:rPr>
          <w:rFonts w:ascii="Times New Roman" w:eastAsiaTheme="minorEastAsia" w:hAnsi="Times New Roman" w:cstheme="minorBidi" w:hint="eastAsia"/>
          <w:sz w:val="24"/>
          <w:szCs w:val="24"/>
        </w:rPr>
        <w:t>)</w:t>
      </w:r>
      <w:r w:rsidR="005D02CB">
        <w:rPr>
          <w:rFonts w:ascii="Times New Roman" w:eastAsiaTheme="minorEastAsia" w:hAnsi="Times New Roman" w:cstheme="minorBidi" w:hint="eastAsia"/>
          <w:sz w:val="24"/>
          <w:szCs w:val="24"/>
        </w:rPr>
        <w:t>。</w:t>
      </w:r>
    </w:p>
    <w:p w:rsidR="005D02CB" w:rsidRDefault="005D02CB" w:rsidP="005D02CB">
      <w:pPr>
        <w:spacing w:after="120" w:line="400" w:lineRule="exact"/>
        <w:ind w:firstLineChars="200" w:firstLine="480"/>
        <w:rPr>
          <w:rFonts w:ascii="Times New Roman" w:eastAsiaTheme="minorEastAsia" w:hAnsi="Times New Roman" w:cstheme="minorBidi"/>
          <w:sz w:val="24"/>
          <w:szCs w:val="24"/>
        </w:rPr>
      </w:pPr>
      <w:r>
        <w:rPr>
          <w:rFonts w:ascii="Times New Roman" w:eastAsiaTheme="minorEastAsia" w:hAnsi="Times New Roman" w:cstheme="minorBidi" w:hint="eastAsia"/>
          <w:sz w:val="24"/>
          <w:szCs w:val="24"/>
        </w:rPr>
        <w:t>问题</w:t>
      </w:r>
      <w:r>
        <w:rPr>
          <w:rFonts w:ascii="Times New Roman" w:eastAsiaTheme="minorEastAsia" w:hAnsi="Times New Roman" w:cstheme="minorBidi" w:hint="eastAsia"/>
          <w:sz w:val="24"/>
          <w:szCs w:val="24"/>
        </w:rPr>
        <w:t>URL</w:t>
      </w:r>
      <w:r>
        <w:rPr>
          <w:rFonts w:ascii="Times New Roman" w:eastAsiaTheme="minorEastAsia" w:hAnsi="Times New Roman" w:cstheme="minorBidi" w:hint="eastAsia"/>
          <w:sz w:val="24"/>
          <w:szCs w:val="24"/>
        </w:rPr>
        <w:t>：</w:t>
      </w:r>
      <w:r w:rsidRPr="005D02CB">
        <w:rPr>
          <w:rFonts w:ascii="Times New Roman" w:eastAsiaTheme="minorEastAsia" w:hAnsi="Times New Roman" w:cstheme="minorBidi"/>
          <w:sz w:val="24"/>
          <w:szCs w:val="24"/>
        </w:rPr>
        <w:t>http://111.26.19.182:8082/IndexApp.html#/business/sys/list</w:t>
      </w:r>
    </w:p>
    <w:p w:rsidR="005D02CB" w:rsidRDefault="005D02CB" w:rsidP="005D02CB">
      <w:pPr>
        <w:spacing w:after="120" w:line="400" w:lineRule="exact"/>
        <w:ind w:firstLineChars="200" w:firstLine="480"/>
        <w:rPr>
          <w:rFonts w:ascii="Times New Roman" w:eastAsiaTheme="minorEastAsia" w:hAnsi="Times New Roman" w:cstheme="minorBidi"/>
          <w:sz w:val="24"/>
          <w:szCs w:val="24"/>
        </w:rPr>
      </w:pPr>
      <w:r w:rsidRPr="005D02CB">
        <w:rPr>
          <w:rFonts w:ascii="Times New Roman" w:eastAsiaTheme="minorEastAsia" w:hAnsi="Times New Roman" w:cstheme="minorBidi"/>
          <w:sz w:val="24"/>
          <w:szCs w:val="24"/>
        </w:rPr>
        <w:t>http://111.26.19.182:8090/</w:t>
      </w:r>
    </w:p>
    <w:p w:rsidR="005D02CB" w:rsidRPr="005D02CB" w:rsidRDefault="005D02CB" w:rsidP="005D02CB">
      <w:pPr>
        <w:spacing w:after="120" w:line="400" w:lineRule="exact"/>
        <w:ind w:firstLineChars="200" w:firstLine="480"/>
        <w:rPr>
          <w:rFonts w:ascii="Times New Roman" w:eastAsiaTheme="minorEastAsia" w:hAnsi="Times New Roman" w:cstheme="minorBidi"/>
          <w:sz w:val="24"/>
          <w:szCs w:val="24"/>
        </w:rPr>
      </w:pPr>
      <w:r w:rsidRPr="00CF711B">
        <w:rPr>
          <w:rFonts w:ascii="Times New Roman" w:eastAsiaTheme="minorEastAsia" w:hAnsi="Times New Roman" w:cstheme="minorBidi" w:hint="eastAsia"/>
          <w:sz w:val="24"/>
          <w:szCs w:val="24"/>
        </w:rPr>
        <w:t>危险等级：</w:t>
      </w:r>
      <w:r>
        <w:rPr>
          <w:rFonts w:ascii="Times New Roman" w:eastAsiaTheme="minorEastAsia" w:hAnsi="Times New Roman" w:cstheme="minorBidi" w:hint="eastAsia"/>
          <w:sz w:val="24"/>
          <w:szCs w:val="24"/>
        </w:rPr>
        <w:t>高</w:t>
      </w:r>
    </w:p>
    <w:p w:rsidR="005D02CB" w:rsidRDefault="005D02CB" w:rsidP="005D02CB">
      <w:pPr>
        <w:jc w:val="center"/>
        <w:rPr>
          <w:rFonts w:ascii="仿宋" w:eastAsia="仿宋" w:hAnsi="仿宋" w:cs="仿宋"/>
          <w:sz w:val="32"/>
          <w:szCs w:val="32"/>
        </w:rPr>
      </w:pPr>
      <w:r w:rsidRPr="005D02CB">
        <w:rPr>
          <w:rFonts w:ascii="仿宋" w:eastAsia="仿宋" w:hAnsi="仿宋" w:cs="仿宋"/>
          <w:noProof/>
          <w:sz w:val="32"/>
          <w:szCs w:val="32"/>
        </w:rPr>
        <w:drawing>
          <wp:inline distT="0" distB="0" distL="0" distR="0">
            <wp:extent cx="5274310" cy="2576830"/>
            <wp:effectExtent l="19050" t="0" r="254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2576830"/>
                    </a:xfrm>
                    <a:prstGeom prst="rect">
                      <a:avLst/>
                    </a:prstGeom>
                  </pic:spPr>
                </pic:pic>
              </a:graphicData>
            </a:graphic>
          </wp:inline>
        </w:drawing>
      </w:r>
    </w:p>
    <w:p w:rsidR="005D02CB" w:rsidRPr="00CF711B" w:rsidRDefault="005D02CB" w:rsidP="005D02CB">
      <w:pPr>
        <w:jc w:val="center"/>
        <w:rPr>
          <w:rFonts w:ascii="仿宋" w:eastAsia="仿宋" w:hAnsi="仿宋" w:cs="仿宋"/>
          <w:sz w:val="32"/>
          <w:szCs w:val="32"/>
        </w:rPr>
      </w:pPr>
      <w:r w:rsidRPr="005D02CB">
        <w:rPr>
          <w:rFonts w:ascii="仿宋" w:eastAsia="仿宋" w:hAnsi="仿宋" w:cs="仿宋"/>
          <w:noProof/>
          <w:sz w:val="32"/>
          <w:szCs w:val="32"/>
        </w:rPr>
        <w:drawing>
          <wp:inline distT="0" distB="0" distL="0" distR="0">
            <wp:extent cx="5274310" cy="2729230"/>
            <wp:effectExtent l="19050" t="0" r="254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2729230"/>
                    </a:xfrm>
                    <a:prstGeom prst="rect">
                      <a:avLst/>
                    </a:prstGeom>
                  </pic:spPr>
                </pic:pic>
              </a:graphicData>
            </a:graphic>
          </wp:inline>
        </w:drawing>
      </w:r>
    </w:p>
    <w:p w:rsidR="00663272" w:rsidRDefault="00663272">
      <w:pPr>
        <w:spacing w:before="120" w:line="400" w:lineRule="exact"/>
        <w:ind w:firstLineChars="200" w:firstLine="480"/>
        <w:rPr>
          <w:rFonts w:ascii="Times New Roman" w:cs="Times New Roman"/>
          <w:sz w:val="24"/>
          <w:szCs w:val="24"/>
          <w:lang w:val="zh-CN"/>
        </w:rPr>
      </w:pPr>
    </w:p>
    <w:p w:rsidR="00663272" w:rsidRDefault="00B76CEA">
      <w:pPr>
        <w:pStyle w:val="20"/>
        <w:spacing w:line="400" w:lineRule="atLeast"/>
        <w:ind w:leftChars="0" w:left="0"/>
        <w:rPr>
          <w:rFonts w:ascii="Times New Roman" w:hAnsi="Times New Roman"/>
          <w:sz w:val="24"/>
          <w:szCs w:val="24"/>
        </w:rPr>
      </w:pPr>
      <w:r>
        <w:rPr>
          <w:rFonts w:ascii="Times New Roman" w:hAnsi="Times New Roman"/>
          <w:sz w:val="24"/>
          <w:szCs w:val="24"/>
        </w:rPr>
        <w:br w:type="page"/>
      </w:r>
    </w:p>
    <w:p w:rsidR="00663272" w:rsidRDefault="00663272">
      <w:pPr>
        <w:pStyle w:val="1"/>
        <w:numPr>
          <w:ilvl w:val="0"/>
          <w:numId w:val="1"/>
        </w:numPr>
        <w:rPr>
          <w:rFonts w:ascii="Times New Roman" w:eastAsia="黑体" w:hAnsi="Times New Roman"/>
          <w:b w:val="0"/>
          <w:sz w:val="32"/>
          <w:szCs w:val="32"/>
        </w:rPr>
      </w:pPr>
      <w:bookmarkStart w:id="32" w:name="_Toc455663350"/>
      <w:r>
        <w:rPr>
          <w:rFonts w:ascii="Times New Roman" w:eastAsia="黑体" w:hAnsi="Times New Roman" w:hint="eastAsia"/>
          <w:b w:val="0"/>
          <w:sz w:val="32"/>
          <w:szCs w:val="32"/>
        </w:rPr>
        <w:lastRenderedPageBreak/>
        <w:t>整改建议</w:t>
      </w:r>
      <w:bookmarkEnd w:id="32"/>
    </w:p>
    <w:p w:rsidR="002673BE" w:rsidRPr="002673BE" w:rsidRDefault="002673BE" w:rsidP="002673BE">
      <w:pPr>
        <w:numPr>
          <w:ilvl w:val="0"/>
          <w:numId w:val="4"/>
        </w:numPr>
        <w:spacing w:after="120" w:line="400" w:lineRule="exact"/>
        <w:rPr>
          <w:rFonts w:ascii="Times New Roman" w:hAnsi="Times New Roman"/>
          <w:sz w:val="24"/>
          <w:szCs w:val="24"/>
        </w:rPr>
      </w:pPr>
      <w:r>
        <w:rPr>
          <w:rFonts w:ascii="Times New Roman" w:hAnsi="Times New Roman" w:hint="eastAsia"/>
          <w:sz w:val="24"/>
          <w:szCs w:val="24"/>
        </w:rPr>
        <w:t>建议“一卡通平台”的</w:t>
      </w:r>
      <w:r>
        <w:rPr>
          <w:rFonts w:ascii="Times New Roman" w:hAnsi="Times New Roman" w:cs="Times New Roman" w:hint="eastAsia"/>
          <w:sz w:val="24"/>
          <w:szCs w:val="24"/>
        </w:rPr>
        <w:t>第</w:t>
      </w:r>
      <w:r w:rsidRPr="00AA02AF">
        <w:rPr>
          <w:rFonts w:ascii="Times New Roman" w:hAnsi="Times New Roman" w:cs="Times New Roman" w:hint="eastAsia"/>
          <w:sz w:val="24"/>
          <w:szCs w:val="24"/>
        </w:rPr>
        <w:t>三方合作公司</w:t>
      </w:r>
      <w:r>
        <w:rPr>
          <w:rFonts w:ascii="Times New Roman" w:hAnsi="Times New Roman" w:cs="Times New Roman" w:hint="eastAsia"/>
          <w:sz w:val="24"/>
          <w:szCs w:val="24"/>
        </w:rPr>
        <w:t>（</w:t>
      </w:r>
      <w:r w:rsidRPr="002673BE">
        <w:rPr>
          <w:rFonts w:ascii="Times New Roman" w:hAnsi="Times New Roman" w:hint="eastAsia"/>
          <w:sz w:val="24"/>
          <w:szCs w:val="24"/>
        </w:rPr>
        <w:t>新开普电子股份有限公司和达实智能股份有限公司</w:t>
      </w:r>
      <w:r>
        <w:rPr>
          <w:rFonts w:ascii="Times New Roman" w:hAnsi="Times New Roman" w:hint="eastAsia"/>
          <w:sz w:val="24"/>
          <w:szCs w:val="24"/>
        </w:rPr>
        <w:t>）加强</w:t>
      </w:r>
      <w:r w:rsidRPr="002673BE">
        <w:rPr>
          <w:rFonts w:ascii="Times New Roman" w:hAnsi="Times New Roman" w:hint="eastAsia"/>
          <w:sz w:val="24"/>
          <w:szCs w:val="24"/>
        </w:rPr>
        <w:t>对该业务</w:t>
      </w:r>
      <w:r>
        <w:rPr>
          <w:rFonts w:ascii="Times New Roman" w:hAnsi="Times New Roman" w:hint="eastAsia"/>
          <w:sz w:val="24"/>
          <w:szCs w:val="24"/>
        </w:rPr>
        <w:t>在</w:t>
      </w:r>
      <w:r w:rsidRPr="002673BE">
        <w:rPr>
          <w:rFonts w:ascii="Times New Roman" w:hAnsi="Times New Roman" w:hint="eastAsia"/>
          <w:sz w:val="24"/>
          <w:szCs w:val="24"/>
        </w:rPr>
        <w:t>信息安全管理规章制度、应急处置流程、业务人员的保密协议等</w:t>
      </w:r>
      <w:r w:rsidR="00D37827">
        <w:rPr>
          <w:rFonts w:ascii="Times New Roman" w:hAnsi="Times New Roman" w:hint="eastAsia"/>
          <w:sz w:val="24"/>
          <w:szCs w:val="24"/>
        </w:rPr>
        <w:t>的完善</w:t>
      </w:r>
      <w:r w:rsidRPr="002673BE">
        <w:rPr>
          <w:rFonts w:ascii="Times New Roman" w:hAnsi="Times New Roman" w:hint="eastAsia"/>
          <w:sz w:val="24"/>
          <w:szCs w:val="24"/>
        </w:rPr>
        <w:t>。</w:t>
      </w:r>
    </w:p>
    <w:p w:rsidR="002673BE" w:rsidRPr="002673BE" w:rsidRDefault="002673BE" w:rsidP="002673BE">
      <w:pPr>
        <w:numPr>
          <w:ilvl w:val="0"/>
          <w:numId w:val="4"/>
        </w:numPr>
        <w:spacing w:after="120" w:line="400" w:lineRule="exact"/>
        <w:rPr>
          <w:rFonts w:ascii="Times New Roman" w:hAnsi="Times New Roman"/>
          <w:sz w:val="24"/>
          <w:szCs w:val="24"/>
        </w:rPr>
      </w:pPr>
      <w:r w:rsidRPr="002673BE">
        <w:rPr>
          <w:rFonts w:ascii="Times New Roman" w:hAnsi="Times New Roman" w:hint="eastAsia"/>
          <w:sz w:val="24"/>
          <w:szCs w:val="24"/>
        </w:rPr>
        <w:t>应急响应管理方面，</w:t>
      </w:r>
      <w:r w:rsidR="00D37827" w:rsidRPr="002673BE">
        <w:rPr>
          <w:rFonts w:ascii="Times New Roman" w:hAnsi="Times New Roman" w:hint="eastAsia"/>
          <w:sz w:val="24"/>
          <w:szCs w:val="24"/>
        </w:rPr>
        <w:t>建议</w:t>
      </w:r>
      <w:r w:rsidRPr="002673BE">
        <w:rPr>
          <w:rFonts w:ascii="Times New Roman" w:hAnsi="Times New Roman" w:hint="eastAsia"/>
          <w:sz w:val="24"/>
          <w:szCs w:val="24"/>
        </w:rPr>
        <w:t>吉林移动公司向各方深入培训以落实相关应急管理方案。</w:t>
      </w:r>
    </w:p>
    <w:p w:rsidR="002673BE" w:rsidRPr="002673BE" w:rsidRDefault="002673BE" w:rsidP="002673BE">
      <w:pPr>
        <w:numPr>
          <w:ilvl w:val="0"/>
          <w:numId w:val="4"/>
        </w:numPr>
        <w:spacing w:after="120" w:line="400" w:lineRule="exact"/>
        <w:rPr>
          <w:rFonts w:ascii="Times New Roman" w:hAnsi="Times New Roman"/>
          <w:sz w:val="24"/>
          <w:szCs w:val="24"/>
        </w:rPr>
      </w:pPr>
      <w:r w:rsidRPr="002673BE">
        <w:rPr>
          <w:rFonts w:ascii="Times New Roman" w:hAnsi="Times New Roman" w:hint="eastAsia"/>
          <w:sz w:val="24"/>
          <w:szCs w:val="24"/>
        </w:rPr>
        <w:t>“一卡通平台”用户部分关键数据未进行加密传输或存储，建议加强对用户内部信息的保密管理。在用户密码复杂度上无要求</w:t>
      </w:r>
      <w:r w:rsidR="002D351D">
        <w:rPr>
          <w:rFonts w:ascii="Times New Roman" w:hAnsi="Times New Roman" w:hint="eastAsia"/>
          <w:sz w:val="24"/>
          <w:szCs w:val="24"/>
        </w:rPr>
        <w:t>，</w:t>
      </w:r>
      <w:r w:rsidRPr="002673BE">
        <w:rPr>
          <w:rFonts w:ascii="Times New Roman" w:hAnsi="Times New Roman" w:hint="eastAsia"/>
          <w:sz w:val="24"/>
          <w:szCs w:val="24"/>
        </w:rPr>
        <w:t>管理员账户密码复杂度上</w:t>
      </w:r>
      <w:r w:rsidR="00D37827">
        <w:rPr>
          <w:rFonts w:ascii="Times New Roman" w:hAnsi="Times New Roman" w:hint="eastAsia"/>
          <w:sz w:val="24"/>
          <w:szCs w:val="24"/>
        </w:rPr>
        <w:t>太低，</w:t>
      </w:r>
      <w:r w:rsidRPr="002673BE">
        <w:rPr>
          <w:rFonts w:ascii="Times New Roman" w:hAnsi="Times New Roman" w:hint="eastAsia"/>
          <w:sz w:val="24"/>
          <w:szCs w:val="24"/>
        </w:rPr>
        <w:t>建议提高对账户密码复杂度的要求。</w:t>
      </w:r>
    </w:p>
    <w:p w:rsidR="00663272" w:rsidRPr="00D37827" w:rsidRDefault="002673BE" w:rsidP="002673BE">
      <w:pPr>
        <w:numPr>
          <w:ilvl w:val="0"/>
          <w:numId w:val="4"/>
        </w:numPr>
        <w:spacing w:after="120" w:line="400" w:lineRule="exact"/>
        <w:rPr>
          <w:rFonts w:ascii="Times New Roman" w:hAnsi="Times New Roman"/>
          <w:sz w:val="24"/>
          <w:szCs w:val="24"/>
        </w:rPr>
      </w:pPr>
      <w:r w:rsidRPr="00D37827">
        <w:rPr>
          <w:rFonts w:ascii="Times New Roman" w:hAnsi="Times New Roman" w:hint="eastAsia"/>
          <w:sz w:val="24"/>
          <w:szCs w:val="24"/>
        </w:rPr>
        <w:t>目前系统处于试用阶段，很多数据和功能不全。</w:t>
      </w:r>
      <w:r w:rsidR="00D37827" w:rsidRPr="00D37827">
        <w:rPr>
          <w:rFonts w:ascii="Times New Roman" w:hAnsi="Times New Roman" w:hint="eastAsia"/>
          <w:sz w:val="24"/>
          <w:szCs w:val="24"/>
        </w:rPr>
        <w:t>建议两家单位完善各项功能，提高系统稳定性。</w:t>
      </w:r>
    </w:p>
    <w:p w:rsidR="00663272" w:rsidRDefault="00663272" w:rsidP="00226C5F">
      <w:pPr>
        <w:numPr>
          <w:ilvl w:val="0"/>
          <w:numId w:val="4"/>
        </w:numPr>
        <w:spacing w:after="120" w:line="400" w:lineRule="exact"/>
        <w:rPr>
          <w:rFonts w:ascii="Times New Roman" w:hAnsi="Times New Roman"/>
          <w:sz w:val="24"/>
          <w:szCs w:val="24"/>
        </w:rPr>
      </w:pPr>
      <w:r>
        <w:rPr>
          <w:rFonts w:ascii="Times New Roman" w:hAnsi="Times New Roman" w:hint="eastAsia"/>
          <w:sz w:val="24"/>
          <w:szCs w:val="24"/>
        </w:rPr>
        <w:t>建议修复本次评估中发现的</w:t>
      </w:r>
      <w:r w:rsidR="002673BE" w:rsidRPr="002673BE">
        <w:rPr>
          <w:rFonts w:ascii="Times New Roman" w:hAnsi="Times New Roman" w:hint="eastAsia"/>
          <w:sz w:val="24"/>
          <w:szCs w:val="24"/>
        </w:rPr>
        <w:t>MYSQL</w:t>
      </w:r>
      <w:r w:rsidR="002673BE" w:rsidRPr="002673BE">
        <w:rPr>
          <w:rFonts w:ascii="Times New Roman" w:hAnsi="Times New Roman" w:hint="eastAsia"/>
          <w:sz w:val="24"/>
          <w:szCs w:val="24"/>
        </w:rPr>
        <w:t>弱口令漏洞</w:t>
      </w:r>
      <w:r w:rsidR="002673BE" w:rsidRPr="002673BE">
        <w:rPr>
          <w:rFonts w:ascii="Times New Roman" w:hAnsi="Times New Roman" w:hint="eastAsia"/>
          <w:sz w:val="24"/>
          <w:szCs w:val="24"/>
        </w:rPr>
        <w:t>.</w:t>
      </w:r>
      <w:r w:rsidR="002673BE">
        <w:rPr>
          <w:rFonts w:ascii="Times New Roman" w:hAnsi="Times New Roman" w:hint="eastAsia"/>
          <w:sz w:val="24"/>
          <w:szCs w:val="24"/>
        </w:rPr>
        <w:t>、</w:t>
      </w:r>
      <w:r w:rsidR="002673BE" w:rsidRPr="002673BE">
        <w:rPr>
          <w:rFonts w:ascii="Times New Roman" w:hAnsi="Times New Roman" w:hint="eastAsia"/>
          <w:sz w:val="24"/>
          <w:szCs w:val="24"/>
        </w:rPr>
        <w:t>未授权访问漏洞</w:t>
      </w:r>
      <w:r w:rsidR="002673BE">
        <w:rPr>
          <w:rFonts w:ascii="Times New Roman" w:hAnsi="Times New Roman" w:hint="eastAsia"/>
          <w:sz w:val="24"/>
          <w:szCs w:val="24"/>
        </w:rPr>
        <w:t>、</w:t>
      </w:r>
      <w:r w:rsidR="002673BE" w:rsidRPr="002673BE">
        <w:rPr>
          <w:rFonts w:ascii="Times New Roman" w:hAnsi="Times New Roman" w:hint="eastAsia"/>
          <w:sz w:val="24"/>
          <w:szCs w:val="24"/>
        </w:rPr>
        <w:t>目录遍历漏洞</w:t>
      </w:r>
      <w:r w:rsidR="002673BE">
        <w:rPr>
          <w:rFonts w:ascii="Times New Roman" w:hAnsi="Times New Roman" w:hint="eastAsia"/>
          <w:sz w:val="24"/>
          <w:szCs w:val="24"/>
        </w:rPr>
        <w:t>等</w:t>
      </w:r>
      <w:r>
        <w:rPr>
          <w:rFonts w:ascii="Times New Roman" w:hAnsi="Times New Roman" w:hint="eastAsia"/>
          <w:sz w:val="24"/>
          <w:szCs w:val="24"/>
        </w:rPr>
        <w:t>网络安全问题。</w:t>
      </w:r>
    </w:p>
    <w:p w:rsidR="00030C17" w:rsidRDefault="00030C17" w:rsidP="00226C5F">
      <w:pPr>
        <w:numPr>
          <w:ilvl w:val="0"/>
          <w:numId w:val="4"/>
        </w:numPr>
        <w:spacing w:after="120" w:line="400" w:lineRule="exact"/>
        <w:rPr>
          <w:rFonts w:ascii="Times New Roman" w:hAnsi="Times New Roman"/>
          <w:sz w:val="24"/>
          <w:szCs w:val="24"/>
        </w:rPr>
      </w:pPr>
      <w:r>
        <w:rPr>
          <w:rFonts w:ascii="Times New Roman" w:hAnsi="Times New Roman" w:hint="eastAsia"/>
          <w:sz w:val="24"/>
          <w:szCs w:val="24"/>
        </w:rPr>
        <w:t>目前系统处于试用阶段，日志存储不全，建议正式启动后，按相关规定中日志留存的要求进行存储管理。</w:t>
      </w:r>
    </w:p>
    <w:p w:rsidR="00030C17" w:rsidRPr="00226C5F" w:rsidRDefault="00030C17" w:rsidP="00690CFC">
      <w:pPr>
        <w:spacing w:after="120" w:line="400" w:lineRule="exact"/>
        <w:ind w:left="720"/>
        <w:rPr>
          <w:rFonts w:ascii="Times New Roman" w:hAnsi="Times New Roman"/>
          <w:sz w:val="24"/>
          <w:szCs w:val="24"/>
        </w:rPr>
      </w:pPr>
    </w:p>
    <w:sectPr w:rsidR="00030C17" w:rsidRPr="00226C5F" w:rsidSect="00F5670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C7A" w:rsidRDefault="00EF5C7A">
      <w:r>
        <w:separator/>
      </w:r>
    </w:p>
  </w:endnote>
  <w:endnote w:type="continuationSeparator" w:id="0">
    <w:p w:rsidR="00EF5C7A" w:rsidRDefault="00EF5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Tms Rmn">
    <w:panose1 w:val="02020603040505020304"/>
    <w:charset w:val="00"/>
    <w:family w:val="roman"/>
    <w:notTrueType/>
    <w:pitch w:val="variable"/>
    <w:sig w:usb0="00000003" w:usb1="00000000" w:usb2="00000000" w:usb3="00000000" w:csb0="00000001" w:csb1="00000000"/>
  </w:font>
  <w:font w:name="仿宋">
    <w:altName w:val="Arial Unicode MS"/>
    <w:charset w:val="86"/>
    <w:family w:val="auto"/>
    <w:pitch w:val="default"/>
    <w:sig w:usb0="00000000"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C17" w:rsidRDefault="00030C1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2CB" w:rsidRPr="00CF7E47" w:rsidRDefault="005D02CB">
    <w:pPr>
      <w:rPr>
        <w:color w:val="FF0000"/>
      </w:rPr>
    </w:pPr>
    <w:r w:rsidRPr="00CF7E47">
      <w:rPr>
        <w:color w:val="FF0000"/>
        <w:szCs w:val="21"/>
      </w:rPr>
      <w:t>2016-XAPG-04-0428</w:t>
    </w:r>
    <w:r w:rsidR="00DC3637" w:rsidRPr="00CF7E47">
      <w:rPr>
        <w:color w:val="FF0000"/>
        <w:szCs w:val="21"/>
      </w:rPr>
      <w:fldChar w:fldCharType="begin"/>
    </w:r>
    <w:r w:rsidRPr="00CF7E47">
      <w:rPr>
        <w:color w:val="FF0000"/>
        <w:szCs w:val="21"/>
      </w:rPr>
      <w:instrText xml:space="preserve"> PAGE    \* MERGEFORMAT </w:instrText>
    </w:r>
    <w:r w:rsidR="00DC3637" w:rsidRPr="00CF7E47">
      <w:rPr>
        <w:color w:val="FF0000"/>
        <w:szCs w:val="21"/>
      </w:rPr>
      <w:fldChar w:fldCharType="separate"/>
    </w:r>
    <w:r w:rsidR="00A54FE1" w:rsidRPr="00A54FE1">
      <w:rPr>
        <w:rFonts w:ascii="Cambria" w:hAnsi="Cambria"/>
        <w:noProof/>
        <w:color w:val="FF0000"/>
        <w:szCs w:val="21"/>
        <w:lang w:val="zh-CN"/>
      </w:rPr>
      <w:t>10</w:t>
    </w:r>
    <w:r w:rsidR="00DC3637" w:rsidRPr="00CF7E47">
      <w:rPr>
        <w:color w:val="FF000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C17" w:rsidRDefault="00030C1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C7A" w:rsidRDefault="00EF5C7A">
      <w:r>
        <w:separator/>
      </w:r>
    </w:p>
  </w:footnote>
  <w:footnote w:type="continuationSeparator" w:id="0">
    <w:p w:rsidR="00EF5C7A" w:rsidRDefault="00EF5C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0C17" w:rsidRDefault="00030C17">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2CB" w:rsidRDefault="005D02CB">
    <w:pPr>
      <w:pStyle w:val="a5"/>
      <w:jc w:val="right"/>
    </w:pPr>
    <w:r>
      <w:rPr>
        <w:rFonts w:hint="eastAsia"/>
        <w:color w:val="000000"/>
      </w:rPr>
      <w:t>国家计算机网络与信息安全管理中心</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2CB" w:rsidRDefault="005D02CB">
    <w:pPr>
      <w:pStyle w:val="a5"/>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33AF"/>
    <w:multiLevelType w:val="multilevel"/>
    <w:tmpl w:val="033C33AF"/>
    <w:lvl w:ilvl="0">
      <w:start w:val="1"/>
      <w:numFmt w:val="japaneseCounting"/>
      <w:lvlText w:val="%1、"/>
      <w:lvlJc w:val="left"/>
      <w:pPr>
        <w:ind w:left="660" w:hanging="660"/>
      </w:pPr>
      <w:rPr>
        <w:rFonts w:hint="default"/>
      </w:rPr>
    </w:lvl>
    <w:lvl w:ilvl="1">
      <w:start w:val="1"/>
      <w:numFmt w:val="lowerLetter"/>
      <w:lvlText w:val="%2)"/>
      <w:lvlJc w:val="left"/>
      <w:pPr>
        <w:ind w:left="846"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68D5764"/>
    <w:multiLevelType w:val="multilevel"/>
    <w:tmpl w:val="468D5764"/>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
    <w:nsid w:val="4B222B13"/>
    <w:multiLevelType w:val="multilevel"/>
    <w:tmpl w:val="C1F42C68"/>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51B732D7"/>
    <w:multiLevelType w:val="singleLevel"/>
    <w:tmpl w:val="570CF668"/>
    <w:lvl w:ilvl="0">
      <w:start w:val="1"/>
      <w:numFmt w:val="decimal"/>
      <w:suff w:val="nothing"/>
      <w:lvlText w:val="（%1）"/>
      <w:lvlJc w:val="left"/>
    </w:lvl>
  </w:abstractNum>
  <w:abstractNum w:abstractNumId="4">
    <w:nsid w:val="5704C0BB"/>
    <w:multiLevelType w:val="singleLevel"/>
    <w:tmpl w:val="5704C0BB"/>
    <w:lvl w:ilvl="0">
      <w:start w:val="2"/>
      <w:numFmt w:val="decimal"/>
      <w:suff w:val="nothing"/>
      <w:lvlText w:val="%1、"/>
      <w:lvlJc w:val="left"/>
    </w:lvl>
  </w:abstractNum>
  <w:abstractNum w:abstractNumId="5">
    <w:nsid w:val="570C9DCB"/>
    <w:multiLevelType w:val="singleLevel"/>
    <w:tmpl w:val="570C9DCB"/>
    <w:lvl w:ilvl="0">
      <w:start w:val="1"/>
      <w:numFmt w:val="decimal"/>
      <w:suff w:val="nothing"/>
      <w:lvlText w:val="%1、"/>
      <w:lvlJc w:val="left"/>
    </w:lvl>
  </w:abstractNum>
  <w:abstractNum w:abstractNumId="6">
    <w:nsid w:val="570CF668"/>
    <w:multiLevelType w:val="singleLevel"/>
    <w:tmpl w:val="570CF668"/>
    <w:lvl w:ilvl="0">
      <w:start w:val="1"/>
      <w:numFmt w:val="decimal"/>
      <w:suff w:val="nothing"/>
      <w:lvlText w:val="（%1）"/>
      <w:lvlJc w:val="left"/>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C37246"/>
    <w:rsid w:val="000005F9"/>
    <w:rsid w:val="00001D83"/>
    <w:rsid w:val="00003E85"/>
    <w:rsid w:val="0001110F"/>
    <w:rsid w:val="000120F9"/>
    <w:rsid w:val="000121D0"/>
    <w:rsid w:val="00012C81"/>
    <w:rsid w:val="00012FD5"/>
    <w:rsid w:val="00013466"/>
    <w:rsid w:val="00013934"/>
    <w:rsid w:val="00014D9A"/>
    <w:rsid w:val="0001774E"/>
    <w:rsid w:val="00017D19"/>
    <w:rsid w:val="00020277"/>
    <w:rsid w:val="00022A68"/>
    <w:rsid w:val="00024080"/>
    <w:rsid w:val="000247EC"/>
    <w:rsid w:val="00024A5D"/>
    <w:rsid w:val="0003002D"/>
    <w:rsid w:val="000304A3"/>
    <w:rsid w:val="00030C17"/>
    <w:rsid w:val="00034A27"/>
    <w:rsid w:val="00037AFD"/>
    <w:rsid w:val="00037B23"/>
    <w:rsid w:val="00037F75"/>
    <w:rsid w:val="0004000E"/>
    <w:rsid w:val="0004074C"/>
    <w:rsid w:val="00041366"/>
    <w:rsid w:val="0004189E"/>
    <w:rsid w:val="0004369F"/>
    <w:rsid w:val="000442F4"/>
    <w:rsid w:val="0004465F"/>
    <w:rsid w:val="000446C2"/>
    <w:rsid w:val="000446CB"/>
    <w:rsid w:val="000451D8"/>
    <w:rsid w:val="00045FCB"/>
    <w:rsid w:val="00046FD8"/>
    <w:rsid w:val="0004761F"/>
    <w:rsid w:val="00047E9E"/>
    <w:rsid w:val="00047F08"/>
    <w:rsid w:val="000501A1"/>
    <w:rsid w:val="0005052A"/>
    <w:rsid w:val="00050CE4"/>
    <w:rsid w:val="00050DD1"/>
    <w:rsid w:val="00052B0D"/>
    <w:rsid w:val="000530F3"/>
    <w:rsid w:val="000543C4"/>
    <w:rsid w:val="0005475A"/>
    <w:rsid w:val="00055CE4"/>
    <w:rsid w:val="000567DA"/>
    <w:rsid w:val="000600D1"/>
    <w:rsid w:val="00060101"/>
    <w:rsid w:val="0006144D"/>
    <w:rsid w:val="00062F95"/>
    <w:rsid w:val="00064816"/>
    <w:rsid w:val="00066314"/>
    <w:rsid w:val="00066BDD"/>
    <w:rsid w:val="00067C6D"/>
    <w:rsid w:val="000707A6"/>
    <w:rsid w:val="0007080B"/>
    <w:rsid w:val="00071977"/>
    <w:rsid w:val="000719AC"/>
    <w:rsid w:val="0007219A"/>
    <w:rsid w:val="00072587"/>
    <w:rsid w:val="00073303"/>
    <w:rsid w:val="00076137"/>
    <w:rsid w:val="00077A27"/>
    <w:rsid w:val="000807E0"/>
    <w:rsid w:val="00080C33"/>
    <w:rsid w:val="000811C8"/>
    <w:rsid w:val="0008189E"/>
    <w:rsid w:val="00081D76"/>
    <w:rsid w:val="00082876"/>
    <w:rsid w:val="000828C2"/>
    <w:rsid w:val="00082B45"/>
    <w:rsid w:val="0008503A"/>
    <w:rsid w:val="000853B1"/>
    <w:rsid w:val="00085B6E"/>
    <w:rsid w:val="00086011"/>
    <w:rsid w:val="00086E0A"/>
    <w:rsid w:val="00086E3B"/>
    <w:rsid w:val="00087061"/>
    <w:rsid w:val="000872A1"/>
    <w:rsid w:val="00087434"/>
    <w:rsid w:val="00087613"/>
    <w:rsid w:val="00090DFD"/>
    <w:rsid w:val="000918F1"/>
    <w:rsid w:val="000930EB"/>
    <w:rsid w:val="00093175"/>
    <w:rsid w:val="00093888"/>
    <w:rsid w:val="00094C9C"/>
    <w:rsid w:val="000964A5"/>
    <w:rsid w:val="00096F99"/>
    <w:rsid w:val="00097460"/>
    <w:rsid w:val="00097D15"/>
    <w:rsid w:val="00097D71"/>
    <w:rsid w:val="000A0824"/>
    <w:rsid w:val="000A0BA7"/>
    <w:rsid w:val="000A1A9D"/>
    <w:rsid w:val="000A2081"/>
    <w:rsid w:val="000A2408"/>
    <w:rsid w:val="000A27E5"/>
    <w:rsid w:val="000A2E7A"/>
    <w:rsid w:val="000A2F96"/>
    <w:rsid w:val="000A3381"/>
    <w:rsid w:val="000A35CE"/>
    <w:rsid w:val="000A3C5F"/>
    <w:rsid w:val="000A4D85"/>
    <w:rsid w:val="000B031E"/>
    <w:rsid w:val="000B16FA"/>
    <w:rsid w:val="000B1FE7"/>
    <w:rsid w:val="000B384B"/>
    <w:rsid w:val="000B3A2E"/>
    <w:rsid w:val="000B546D"/>
    <w:rsid w:val="000B65DE"/>
    <w:rsid w:val="000B7057"/>
    <w:rsid w:val="000B7200"/>
    <w:rsid w:val="000B74D1"/>
    <w:rsid w:val="000C0471"/>
    <w:rsid w:val="000C1ED2"/>
    <w:rsid w:val="000C2851"/>
    <w:rsid w:val="000C31CC"/>
    <w:rsid w:val="000C3FDC"/>
    <w:rsid w:val="000C56AA"/>
    <w:rsid w:val="000C5BE8"/>
    <w:rsid w:val="000D2D40"/>
    <w:rsid w:val="000D35AE"/>
    <w:rsid w:val="000D3688"/>
    <w:rsid w:val="000D37ED"/>
    <w:rsid w:val="000D3B1F"/>
    <w:rsid w:val="000D4C45"/>
    <w:rsid w:val="000D4EFB"/>
    <w:rsid w:val="000D6F22"/>
    <w:rsid w:val="000E09DA"/>
    <w:rsid w:val="000E0A19"/>
    <w:rsid w:val="000E0D5C"/>
    <w:rsid w:val="000E0FAF"/>
    <w:rsid w:val="000E184A"/>
    <w:rsid w:val="000E1964"/>
    <w:rsid w:val="000E2449"/>
    <w:rsid w:val="000E4279"/>
    <w:rsid w:val="000E4A1F"/>
    <w:rsid w:val="000E4D65"/>
    <w:rsid w:val="000E52F0"/>
    <w:rsid w:val="000E6B88"/>
    <w:rsid w:val="000E7C84"/>
    <w:rsid w:val="000F06B9"/>
    <w:rsid w:val="000F092B"/>
    <w:rsid w:val="000F2548"/>
    <w:rsid w:val="000F2BB7"/>
    <w:rsid w:val="000F49B9"/>
    <w:rsid w:val="000F4C66"/>
    <w:rsid w:val="000F4D3B"/>
    <w:rsid w:val="000F6B41"/>
    <w:rsid w:val="00100B68"/>
    <w:rsid w:val="00102FF3"/>
    <w:rsid w:val="00106039"/>
    <w:rsid w:val="0010711E"/>
    <w:rsid w:val="00107DFF"/>
    <w:rsid w:val="00107E70"/>
    <w:rsid w:val="00110956"/>
    <w:rsid w:val="001112C9"/>
    <w:rsid w:val="00111F5D"/>
    <w:rsid w:val="00112D74"/>
    <w:rsid w:val="0011319C"/>
    <w:rsid w:val="00114830"/>
    <w:rsid w:val="00115266"/>
    <w:rsid w:val="00116F4D"/>
    <w:rsid w:val="0012025B"/>
    <w:rsid w:val="00120518"/>
    <w:rsid w:val="0012100B"/>
    <w:rsid w:val="00121BAD"/>
    <w:rsid w:val="00124385"/>
    <w:rsid w:val="00125208"/>
    <w:rsid w:val="00125F38"/>
    <w:rsid w:val="0012640C"/>
    <w:rsid w:val="001302EE"/>
    <w:rsid w:val="00130C72"/>
    <w:rsid w:val="00130F3B"/>
    <w:rsid w:val="00132F86"/>
    <w:rsid w:val="00132FAE"/>
    <w:rsid w:val="0013300F"/>
    <w:rsid w:val="0013337C"/>
    <w:rsid w:val="00133885"/>
    <w:rsid w:val="00133E46"/>
    <w:rsid w:val="00134A4B"/>
    <w:rsid w:val="001367F9"/>
    <w:rsid w:val="001369A2"/>
    <w:rsid w:val="00136E02"/>
    <w:rsid w:val="00137750"/>
    <w:rsid w:val="00137C0E"/>
    <w:rsid w:val="00140AAA"/>
    <w:rsid w:val="00140D7D"/>
    <w:rsid w:val="00141EC8"/>
    <w:rsid w:val="00143988"/>
    <w:rsid w:val="00143A86"/>
    <w:rsid w:val="00143B13"/>
    <w:rsid w:val="00144B9E"/>
    <w:rsid w:val="00144EB3"/>
    <w:rsid w:val="00146C13"/>
    <w:rsid w:val="00147069"/>
    <w:rsid w:val="001501B1"/>
    <w:rsid w:val="00150353"/>
    <w:rsid w:val="001509BA"/>
    <w:rsid w:val="00150C1E"/>
    <w:rsid w:val="00151408"/>
    <w:rsid w:val="00153A51"/>
    <w:rsid w:val="00155391"/>
    <w:rsid w:val="001554C9"/>
    <w:rsid w:val="00156D7F"/>
    <w:rsid w:val="0015749F"/>
    <w:rsid w:val="00157542"/>
    <w:rsid w:val="001604A8"/>
    <w:rsid w:val="00160A79"/>
    <w:rsid w:val="00160F12"/>
    <w:rsid w:val="001627F6"/>
    <w:rsid w:val="00165BBC"/>
    <w:rsid w:val="0016619D"/>
    <w:rsid w:val="00166B72"/>
    <w:rsid w:val="00166F1A"/>
    <w:rsid w:val="001673EB"/>
    <w:rsid w:val="00167B85"/>
    <w:rsid w:val="00171108"/>
    <w:rsid w:val="0017382D"/>
    <w:rsid w:val="00174021"/>
    <w:rsid w:val="00174316"/>
    <w:rsid w:val="00174528"/>
    <w:rsid w:val="001775F5"/>
    <w:rsid w:val="001823D0"/>
    <w:rsid w:val="00182BCE"/>
    <w:rsid w:val="00182CA9"/>
    <w:rsid w:val="00183E51"/>
    <w:rsid w:val="00184DDA"/>
    <w:rsid w:val="00186A1F"/>
    <w:rsid w:val="00186A47"/>
    <w:rsid w:val="00186B20"/>
    <w:rsid w:val="0019186B"/>
    <w:rsid w:val="00192505"/>
    <w:rsid w:val="00192769"/>
    <w:rsid w:val="0019352A"/>
    <w:rsid w:val="00194604"/>
    <w:rsid w:val="001A1970"/>
    <w:rsid w:val="001A2107"/>
    <w:rsid w:val="001A29F4"/>
    <w:rsid w:val="001A2BFC"/>
    <w:rsid w:val="001A3324"/>
    <w:rsid w:val="001A3D6C"/>
    <w:rsid w:val="001A4BCF"/>
    <w:rsid w:val="001A6BDC"/>
    <w:rsid w:val="001B0B46"/>
    <w:rsid w:val="001B1A68"/>
    <w:rsid w:val="001B1E58"/>
    <w:rsid w:val="001B1F44"/>
    <w:rsid w:val="001B292F"/>
    <w:rsid w:val="001B3711"/>
    <w:rsid w:val="001B3868"/>
    <w:rsid w:val="001B6453"/>
    <w:rsid w:val="001B686E"/>
    <w:rsid w:val="001B76C9"/>
    <w:rsid w:val="001B7CFB"/>
    <w:rsid w:val="001C008E"/>
    <w:rsid w:val="001C0B08"/>
    <w:rsid w:val="001C1A14"/>
    <w:rsid w:val="001C24E4"/>
    <w:rsid w:val="001C2746"/>
    <w:rsid w:val="001C2ADD"/>
    <w:rsid w:val="001C387B"/>
    <w:rsid w:val="001C437F"/>
    <w:rsid w:val="001C5B2B"/>
    <w:rsid w:val="001C60CC"/>
    <w:rsid w:val="001C6A3C"/>
    <w:rsid w:val="001C6B0D"/>
    <w:rsid w:val="001D01D1"/>
    <w:rsid w:val="001D0B19"/>
    <w:rsid w:val="001D0B71"/>
    <w:rsid w:val="001D1579"/>
    <w:rsid w:val="001D43DF"/>
    <w:rsid w:val="001D6322"/>
    <w:rsid w:val="001E2976"/>
    <w:rsid w:val="001E6F20"/>
    <w:rsid w:val="001E78CC"/>
    <w:rsid w:val="001F03BE"/>
    <w:rsid w:val="001F1050"/>
    <w:rsid w:val="001F13B0"/>
    <w:rsid w:val="001F2531"/>
    <w:rsid w:val="001F37FB"/>
    <w:rsid w:val="001F385F"/>
    <w:rsid w:val="001F53A7"/>
    <w:rsid w:val="001F5EE9"/>
    <w:rsid w:val="001F6865"/>
    <w:rsid w:val="00201A8F"/>
    <w:rsid w:val="00202261"/>
    <w:rsid w:val="00202971"/>
    <w:rsid w:val="00203215"/>
    <w:rsid w:val="00204144"/>
    <w:rsid w:val="002047F6"/>
    <w:rsid w:val="00204E16"/>
    <w:rsid w:val="002055E0"/>
    <w:rsid w:val="00206EC3"/>
    <w:rsid w:val="002071AE"/>
    <w:rsid w:val="00207C92"/>
    <w:rsid w:val="00210293"/>
    <w:rsid w:val="002108FC"/>
    <w:rsid w:val="002116E8"/>
    <w:rsid w:val="00211E1C"/>
    <w:rsid w:val="0021233F"/>
    <w:rsid w:val="0021241E"/>
    <w:rsid w:val="00213025"/>
    <w:rsid w:val="00213979"/>
    <w:rsid w:val="00213DE2"/>
    <w:rsid w:val="002142C4"/>
    <w:rsid w:val="0021579C"/>
    <w:rsid w:val="00217300"/>
    <w:rsid w:val="00221C41"/>
    <w:rsid w:val="00221D97"/>
    <w:rsid w:val="00223B57"/>
    <w:rsid w:val="00223DD0"/>
    <w:rsid w:val="00223EB2"/>
    <w:rsid w:val="002244B9"/>
    <w:rsid w:val="00224690"/>
    <w:rsid w:val="00225EE0"/>
    <w:rsid w:val="00226181"/>
    <w:rsid w:val="00226C5F"/>
    <w:rsid w:val="00227CBE"/>
    <w:rsid w:val="00233886"/>
    <w:rsid w:val="00235E96"/>
    <w:rsid w:val="00235F4B"/>
    <w:rsid w:val="00235FD5"/>
    <w:rsid w:val="00237B1A"/>
    <w:rsid w:val="00237C3C"/>
    <w:rsid w:val="00240D88"/>
    <w:rsid w:val="00241410"/>
    <w:rsid w:val="0024160C"/>
    <w:rsid w:val="00242D59"/>
    <w:rsid w:val="002433A1"/>
    <w:rsid w:val="00244BAF"/>
    <w:rsid w:val="0024532A"/>
    <w:rsid w:val="002461D2"/>
    <w:rsid w:val="00246EAC"/>
    <w:rsid w:val="002508D8"/>
    <w:rsid w:val="00250A48"/>
    <w:rsid w:val="00250DC0"/>
    <w:rsid w:val="0025131D"/>
    <w:rsid w:val="00252424"/>
    <w:rsid w:val="0025297C"/>
    <w:rsid w:val="00252991"/>
    <w:rsid w:val="00252B02"/>
    <w:rsid w:val="0025309F"/>
    <w:rsid w:val="0025423A"/>
    <w:rsid w:val="00255720"/>
    <w:rsid w:val="002577E7"/>
    <w:rsid w:val="00257EF8"/>
    <w:rsid w:val="002650BD"/>
    <w:rsid w:val="00265D78"/>
    <w:rsid w:val="002673BE"/>
    <w:rsid w:val="00267849"/>
    <w:rsid w:val="00267A2A"/>
    <w:rsid w:val="00267E33"/>
    <w:rsid w:val="002706D5"/>
    <w:rsid w:val="002709F6"/>
    <w:rsid w:val="00270A06"/>
    <w:rsid w:val="002715AF"/>
    <w:rsid w:val="002719E4"/>
    <w:rsid w:val="00271F6F"/>
    <w:rsid w:val="00274179"/>
    <w:rsid w:val="002745D8"/>
    <w:rsid w:val="0027532F"/>
    <w:rsid w:val="0027569F"/>
    <w:rsid w:val="0027745C"/>
    <w:rsid w:val="00280C3C"/>
    <w:rsid w:val="00280F40"/>
    <w:rsid w:val="0028145E"/>
    <w:rsid w:val="00284014"/>
    <w:rsid w:val="00290489"/>
    <w:rsid w:val="00290BD9"/>
    <w:rsid w:val="0029299C"/>
    <w:rsid w:val="00292E7C"/>
    <w:rsid w:val="002943F4"/>
    <w:rsid w:val="00296177"/>
    <w:rsid w:val="002961B1"/>
    <w:rsid w:val="00296362"/>
    <w:rsid w:val="0029786C"/>
    <w:rsid w:val="00297E88"/>
    <w:rsid w:val="002A0211"/>
    <w:rsid w:val="002A022C"/>
    <w:rsid w:val="002A04F5"/>
    <w:rsid w:val="002A07A5"/>
    <w:rsid w:val="002A1D3F"/>
    <w:rsid w:val="002A2418"/>
    <w:rsid w:val="002A43BA"/>
    <w:rsid w:val="002A49BB"/>
    <w:rsid w:val="002A5F2C"/>
    <w:rsid w:val="002B127D"/>
    <w:rsid w:val="002B25C0"/>
    <w:rsid w:val="002B310D"/>
    <w:rsid w:val="002B3BB7"/>
    <w:rsid w:val="002B400C"/>
    <w:rsid w:val="002B41C8"/>
    <w:rsid w:val="002B4379"/>
    <w:rsid w:val="002B4568"/>
    <w:rsid w:val="002B62BC"/>
    <w:rsid w:val="002B74D5"/>
    <w:rsid w:val="002C1BF5"/>
    <w:rsid w:val="002C2071"/>
    <w:rsid w:val="002C28F5"/>
    <w:rsid w:val="002C2A91"/>
    <w:rsid w:val="002C31F6"/>
    <w:rsid w:val="002C5122"/>
    <w:rsid w:val="002C6FFD"/>
    <w:rsid w:val="002D06F3"/>
    <w:rsid w:val="002D1BE8"/>
    <w:rsid w:val="002D351D"/>
    <w:rsid w:val="002D3A80"/>
    <w:rsid w:val="002D3AA0"/>
    <w:rsid w:val="002D47CF"/>
    <w:rsid w:val="002D4BDC"/>
    <w:rsid w:val="002D4DD9"/>
    <w:rsid w:val="002D5013"/>
    <w:rsid w:val="002D548C"/>
    <w:rsid w:val="002E029A"/>
    <w:rsid w:val="002E033C"/>
    <w:rsid w:val="002E1CC2"/>
    <w:rsid w:val="002E366B"/>
    <w:rsid w:val="002E439A"/>
    <w:rsid w:val="002E6979"/>
    <w:rsid w:val="002E7808"/>
    <w:rsid w:val="002F047B"/>
    <w:rsid w:val="002F1275"/>
    <w:rsid w:val="002F2BA6"/>
    <w:rsid w:val="002F2F9C"/>
    <w:rsid w:val="002F4257"/>
    <w:rsid w:val="002F5F68"/>
    <w:rsid w:val="002F60A3"/>
    <w:rsid w:val="002F6595"/>
    <w:rsid w:val="002F7FC2"/>
    <w:rsid w:val="00300121"/>
    <w:rsid w:val="0030031D"/>
    <w:rsid w:val="00301B2E"/>
    <w:rsid w:val="00301EF7"/>
    <w:rsid w:val="00302539"/>
    <w:rsid w:val="0030619D"/>
    <w:rsid w:val="0030750B"/>
    <w:rsid w:val="00311052"/>
    <w:rsid w:val="00311382"/>
    <w:rsid w:val="00311B77"/>
    <w:rsid w:val="00311C8B"/>
    <w:rsid w:val="003131EC"/>
    <w:rsid w:val="003142CF"/>
    <w:rsid w:val="00315C16"/>
    <w:rsid w:val="00315FD2"/>
    <w:rsid w:val="0031646B"/>
    <w:rsid w:val="00316951"/>
    <w:rsid w:val="0031765B"/>
    <w:rsid w:val="0032147D"/>
    <w:rsid w:val="00322122"/>
    <w:rsid w:val="00323559"/>
    <w:rsid w:val="00323A67"/>
    <w:rsid w:val="00324D34"/>
    <w:rsid w:val="0032603F"/>
    <w:rsid w:val="00326376"/>
    <w:rsid w:val="00326BDD"/>
    <w:rsid w:val="003278B8"/>
    <w:rsid w:val="00327EAA"/>
    <w:rsid w:val="0033033E"/>
    <w:rsid w:val="00330C59"/>
    <w:rsid w:val="00330E15"/>
    <w:rsid w:val="00332322"/>
    <w:rsid w:val="00332E5D"/>
    <w:rsid w:val="003351AA"/>
    <w:rsid w:val="003375A8"/>
    <w:rsid w:val="00340497"/>
    <w:rsid w:val="00340623"/>
    <w:rsid w:val="00344188"/>
    <w:rsid w:val="003464E5"/>
    <w:rsid w:val="00346649"/>
    <w:rsid w:val="00346CD2"/>
    <w:rsid w:val="0034700B"/>
    <w:rsid w:val="003515C0"/>
    <w:rsid w:val="003518F7"/>
    <w:rsid w:val="003559CA"/>
    <w:rsid w:val="0035669D"/>
    <w:rsid w:val="00360911"/>
    <w:rsid w:val="00360AD7"/>
    <w:rsid w:val="0036263F"/>
    <w:rsid w:val="00363A89"/>
    <w:rsid w:val="00363BE2"/>
    <w:rsid w:val="00364EBE"/>
    <w:rsid w:val="003667FA"/>
    <w:rsid w:val="00366B52"/>
    <w:rsid w:val="00366CCA"/>
    <w:rsid w:val="00367D0E"/>
    <w:rsid w:val="003701B8"/>
    <w:rsid w:val="003701D4"/>
    <w:rsid w:val="00371867"/>
    <w:rsid w:val="00372067"/>
    <w:rsid w:val="00374D54"/>
    <w:rsid w:val="0037517B"/>
    <w:rsid w:val="00375A82"/>
    <w:rsid w:val="00375CDA"/>
    <w:rsid w:val="0037607D"/>
    <w:rsid w:val="0037735E"/>
    <w:rsid w:val="0037753A"/>
    <w:rsid w:val="0037768F"/>
    <w:rsid w:val="00380B8D"/>
    <w:rsid w:val="0038218F"/>
    <w:rsid w:val="0038249C"/>
    <w:rsid w:val="00384CE9"/>
    <w:rsid w:val="0038631B"/>
    <w:rsid w:val="00390863"/>
    <w:rsid w:val="00390D82"/>
    <w:rsid w:val="003910F3"/>
    <w:rsid w:val="00391E75"/>
    <w:rsid w:val="0039387E"/>
    <w:rsid w:val="00394435"/>
    <w:rsid w:val="00397159"/>
    <w:rsid w:val="00397392"/>
    <w:rsid w:val="003978A4"/>
    <w:rsid w:val="003A07A9"/>
    <w:rsid w:val="003A1EB6"/>
    <w:rsid w:val="003A263D"/>
    <w:rsid w:val="003A57F6"/>
    <w:rsid w:val="003A721E"/>
    <w:rsid w:val="003B08A9"/>
    <w:rsid w:val="003B0BC1"/>
    <w:rsid w:val="003B12BA"/>
    <w:rsid w:val="003B21BE"/>
    <w:rsid w:val="003B2C2E"/>
    <w:rsid w:val="003B3325"/>
    <w:rsid w:val="003B3593"/>
    <w:rsid w:val="003B39DF"/>
    <w:rsid w:val="003B3DD1"/>
    <w:rsid w:val="003B50A2"/>
    <w:rsid w:val="003B591D"/>
    <w:rsid w:val="003B60DA"/>
    <w:rsid w:val="003B6DE4"/>
    <w:rsid w:val="003B726D"/>
    <w:rsid w:val="003B7912"/>
    <w:rsid w:val="003C02A2"/>
    <w:rsid w:val="003C0F65"/>
    <w:rsid w:val="003C120C"/>
    <w:rsid w:val="003C152D"/>
    <w:rsid w:val="003C2D5C"/>
    <w:rsid w:val="003C3461"/>
    <w:rsid w:val="003C38DC"/>
    <w:rsid w:val="003C4117"/>
    <w:rsid w:val="003C5435"/>
    <w:rsid w:val="003C5A33"/>
    <w:rsid w:val="003C725E"/>
    <w:rsid w:val="003C74AE"/>
    <w:rsid w:val="003C77D8"/>
    <w:rsid w:val="003C78D7"/>
    <w:rsid w:val="003C7F4F"/>
    <w:rsid w:val="003D146C"/>
    <w:rsid w:val="003D190D"/>
    <w:rsid w:val="003D3C31"/>
    <w:rsid w:val="003D5AAA"/>
    <w:rsid w:val="003D6D8D"/>
    <w:rsid w:val="003E02C7"/>
    <w:rsid w:val="003E060F"/>
    <w:rsid w:val="003E0B58"/>
    <w:rsid w:val="003E0FC5"/>
    <w:rsid w:val="003E3956"/>
    <w:rsid w:val="003E4C35"/>
    <w:rsid w:val="003E53AE"/>
    <w:rsid w:val="003E623A"/>
    <w:rsid w:val="003E7B65"/>
    <w:rsid w:val="003F11DD"/>
    <w:rsid w:val="003F252F"/>
    <w:rsid w:val="003F2673"/>
    <w:rsid w:val="003F2D1B"/>
    <w:rsid w:val="003F36C9"/>
    <w:rsid w:val="003F3BC5"/>
    <w:rsid w:val="003F3E03"/>
    <w:rsid w:val="003F4407"/>
    <w:rsid w:val="003F448A"/>
    <w:rsid w:val="003F4C43"/>
    <w:rsid w:val="003F6EDD"/>
    <w:rsid w:val="003F7C17"/>
    <w:rsid w:val="003F7E0B"/>
    <w:rsid w:val="00402129"/>
    <w:rsid w:val="004021E1"/>
    <w:rsid w:val="00402E5D"/>
    <w:rsid w:val="004035AC"/>
    <w:rsid w:val="00403C94"/>
    <w:rsid w:val="00403DF1"/>
    <w:rsid w:val="00406436"/>
    <w:rsid w:val="004071D1"/>
    <w:rsid w:val="00411C0A"/>
    <w:rsid w:val="00412CC6"/>
    <w:rsid w:val="00412DA0"/>
    <w:rsid w:val="00413AC6"/>
    <w:rsid w:val="00413F50"/>
    <w:rsid w:val="0041661A"/>
    <w:rsid w:val="00416CFD"/>
    <w:rsid w:val="00417069"/>
    <w:rsid w:val="004200C8"/>
    <w:rsid w:val="004205B5"/>
    <w:rsid w:val="00421C1E"/>
    <w:rsid w:val="0042278F"/>
    <w:rsid w:val="00422A03"/>
    <w:rsid w:val="00422F12"/>
    <w:rsid w:val="0042600A"/>
    <w:rsid w:val="00426790"/>
    <w:rsid w:val="004310B3"/>
    <w:rsid w:val="00431A21"/>
    <w:rsid w:val="0043204C"/>
    <w:rsid w:val="004347DC"/>
    <w:rsid w:val="00434827"/>
    <w:rsid w:val="00434D74"/>
    <w:rsid w:val="00437927"/>
    <w:rsid w:val="0044000D"/>
    <w:rsid w:val="004402C1"/>
    <w:rsid w:val="00440586"/>
    <w:rsid w:val="0044096F"/>
    <w:rsid w:val="00442CD5"/>
    <w:rsid w:val="00442EB3"/>
    <w:rsid w:val="00443146"/>
    <w:rsid w:val="004438A4"/>
    <w:rsid w:val="004443C6"/>
    <w:rsid w:val="00444423"/>
    <w:rsid w:val="004447AC"/>
    <w:rsid w:val="00447DEC"/>
    <w:rsid w:val="0045066B"/>
    <w:rsid w:val="0045086F"/>
    <w:rsid w:val="00451173"/>
    <w:rsid w:val="00452F76"/>
    <w:rsid w:val="00454BE5"/>
    <w:rsid w:val="00455061"/>
    <w:rsid w:val="00455E88"/>
    <w:rsid w:val="0045733B"/>
    <w:rsid w:val="00461E91"/>
    <w:rsid w:val="004631A9"/>
    <w:rsid w:val="00463E8F"/>
    <w:rsid w:val="00463EC6"/>
    <w:rsid w:val="004650DB"/>
    <w:rsid w:val="004659B1"/>
    <w:rsid w:val="00465D88"/>
    <w:rsid w:val="004666F9"/>
    <w:rsid w:val="00466D63"/>
    <w:rsid w:val="00467242"/>
    <w:rsid w:val="004702BC"/>
    <w:rsid w:val="00470AD4"/>
    <w:rsid w:val="00471E64"/>
    <w:rsid w:val="00471EE9"/>
    <w:rsid w:val="00472A6B"/>
    <w:rsid w:val="00474247"/>
    <w:rsid w:val="004744EF"/>
    <w:rsid w:val="00475FFA"/>
    <w:rsid w:val="00476922"/>
    <w:rsid w:val="00476FB8"/>
    <w:rsid w:val="00477307"/>
    <w:rsid w:val="00477514"/>
    <w:rsid w:val="004802CC"/>
    <w:rsid w:val="0048035E"/>
    <w:rsid w:val="004804C7"/>
    <w:rsid w:val="00483228"/>
    <w:rsid w:val="00483E08"/>
    <w:rsid w:val="004841AF"/>
    <w:rsid w:val="00484212"/>
    <w:rsid w:val="00484227"/>
    <w:rsid w:val="004847F0"/>
    <w:rsid w:val="00484F49"/>
    <w:rsid w:val="0048735B"/>
    <w:rsid w:val="004875E3"/>
    <w:rsid w:val="004877FC"/>
    <w:rsid w:val="00487993"/>
    <w:rsid w:val="004908B3"/>
    <w:rsid w:val="00491EF8"/>
    <w:rsid w:val="00491F83"/>
    <w:rsid w:val="004921F7"/>
    <w:rsid w:val="00492930"/>
    <w:rsid w:val="00492F62"/>
    <w:rsid w:val="00493489"/>
    <w:rsid w:val="00493CC6"/>
    <w:rsid w:val="00494E9F"/>
    <w:rsid w:val="00495B9E"/>
    <w:rsid w:val="004A02BF"/>
    <w:rsid w:val="004A174F"/>
    <w:rsid w:val="004A1E05"/>
    <w:rsid w:val="004A24FA"/>
    <w:rsid w:val="004A29EC"/>
    <w:rsid w:val="004A2ABE"/>
    <w:rsid w:val="004B03C8"/>
    <w:rsid w:val="004B049B"/>
    <w:rsid w:val="004B1598"/>
    <w:rsid w:val="004B175E"/>
    <w:rsid w:val="004B2B2B"/>
    <w:rsid w:val="004B2E00"/>
    <w:rsid w:val="004B304A"/>
    <w:rsid w:val="004B3BAC"/>
    <w:rsid w:val="004B4535"/>
    <w:rsid w:val="004B5B8B"/>
    <w:rsid w:val="004B5BB0"/>
    <w:rsid w:val="004B5BD5"/>
    <w:rsid w:val="004B6487"/>
    <w:rsid w:val="004B791A"/>
    <w:rsid w:val="004B7A79"/>
    <w:rsid w:val="004C1354"/>
    <w:rsid w:val="004C545E"/>
    <w:rsid w:val="004C597E"/>
    <w:rsid w:val="004C6136"/>
    <w:rsid w:val="004C6FD4"/>
    <w:rsid w:val="004C79ED"/>
    <w:rsid w:val="004C7E08"/>
    <w:rsid w:val="004D07C4"/>
    <w:rsid w:val="004D465F"/>
    <w:rsid w:val="004D4CCA"/>
    <w:rsid w:val="004D4E1E"/>
    <w:rsid w:val="004D74BC"/>
    <w:rsid w:val="004D7CFF"/>
    <w:rsid w:val="004E01CE"/>
    <w:rsid w:val="004E0FE1"/>
    <w:rsid w:val="004E2774"/>
    <w:rsid w:val="004E2915"/>
    <w:rsid w:val="004E36EA"/>
    <w:rsid w:val="004E37CF"/>
    <w:rsid w:val="004E4D5D"/>
    <w:rsid w:val="004E5150"/>
    <w:rsid w:val="004E5E2D"/>
    <w:rsid w:val="004E62C9"/>
    <w:rsid w:val="004E6C8E"/>
    <w:rsid w:val="004F081B"/>
    <w:rsid w:val="004F0C09"/>
    <w:rsid w:val="004F1C1B"/>
    <w:rsid w:val="004F1F4C"/>
    <w:rsid w:val="004F3083"/>
    <w:rsid w:val="004F445E"/>
    <w:rsid w:val="004F4C8F"/>
    <w:rsid w:val="004F5C35"/>
    <w:rsid w:val="004F770C"/>
    <w:rsid w:val="00501355"/>
    <w:rsid w:val="005034D4"/>
    <w:rsid w:val="00503F75"/>
    <w:rsid w:val="005040EE"/>
    <w:rsid w:val="00505583"/>
    <w:rsid w:val="00506AFA"/>
    <w:rsid w:val="00510774"/>
    <w:rsid w:val="005108A8"/>
    <w:rsid w:val="0051375C"/>
    <w:rsid w:val="0051388E"/>
    <w:rsid w:val="00513CB4"/>
    <w:rsid w:val="00514B3E"/>
    <w:rsid w:val="00514E54"/>
    <w:rsid w:val="00515685"/>
    <w:rsid w:val="0051699A"/>
    <w:rsid w:val="005170CE"/>
    <w:rsid w:val="00517904"/>
    <w:rsid w:val="00517B51"/>
    <w:rsid w:val="00520684"/>
    <w:rsid w:val="00522C65"/>
    <w:rsid w:val="00522E07"/>
    <w:rsid w:val="00523CCD"/>
    <w:rsid w:val="005264ED"/>
    <w:rsid w:val="00526D69"/>
    <w:rsid w:val="005276A9"/>
    <w:rsid w:val="005278BD"/>
    <w:rsid w:val="00527B9C"/>
    <w:rsid w:val="00527D71"/>
    <w:rsid w:val="005303CA"/>
    <w:rsid w:val="00530E1F"/>
    <w:rsid w:val="00530F93"/>
    <w:rsid w:val="00533A14"/>
    <w:rsid w:val="005342F6"/>
    <w:rsid w:val="00534659"/>
    <w:rsid w:val="005358B4"/>
    <w:rsid w:val="00537C1E"/>
    <w:rsid w:val="005401FC"/>
    <w:rsid w:val="005405F7"/>
    <w:rsid w:val="00540F3F"/>
    <w:rsid w:val="00540FE2"/>
    <w:rsid w:val="00544CD9"/>
    <w:rsid w:val="0054517B"/>
    <w:rsid w:val="005452FD"/>
    <w:rsid w:val="005453E7"/>
    <w:rsid w:val="00546C3B"/>
    <w:rsid w:val="00547D25"/>
    <w:rsid w:val="00550420"/>
    <w:rsid w:val="00551A3A"/>
    <w:rsid w:val="00552463"/>
    <w:rsid w:val="005554F4"/>
    <w:rsid w:val="00555555"/>
    <w:rsid w:val="005558A5"/>
    <w:rsid w:val="00556909"/>
    <w:rsid w:val="00556955"/>
    <w:rsid w:val="00556F9A"/>
    <w:rsid w:val="005634E9"/>
    <w:rsid w:val="005662BB"/>
    <w:rsid w:val="00567788"/>
    <w:rsid w:val="0056782A"/>
    <w:rsid w:val="00567E82"/>
    <w:rsid w:val="00570FFA"/>
    <w:rsid w:val="005757ED"/>
    <w:rsid w:val="0057594E"/>
    <w:rsid w:val="00576E37"/>
    <w:rsid w:val="00577838"/>
    <w:rsid w:val="00580B66"/>
    <w:rsid w:val="005814CE"/>
    <w:rsid w:val="00584215"/>
    <w:rsid w:val="005864B8"/>
    <w:rsid w:val="005864E4"/>
    <w:rsid w:val="0058650E"/>
    <w:rsid w:val="005877B5"/>
    <w:rsid w:val="00590072"/>
    <w:rsid w:val="005900E5"/>
    <w:rsid w:val="005903E7"/>
    <w:rsid w:val="00592F8E"/>
    <w:rsid w:val="00593F21"/>
    <w:rsid w:val="00594142"/>
    <w:rsid w:val="0059445E"/>
    <w:rsid w:val="00595092"/>
    <w:rsid w:val="00596709"/>
    <w:rsid w:val="00596C7C"/>
    <w:rsid w:val="0059730F"/>
    <w:rsid w:val="005977B2"/>
    <w:rsid w:val="005A04B9"/>
    <w:rsid w:val="005A1790"/>
    <w:rsid w:val="005A2783"/>
    <w:rsid w:val="005A2CD0"/>
    <w:rsid w:val="005A377D"/>
    <w:rsid w:val="005A3986"/>
    <w:rsid w:val="005A3DF7"/>
    <w:rsid w:val="005A475B"/>
    <w:rsid w:val="005A5EA4"/>
    <w:rsid w:val="005A631C"/>
    <w:rsid w:val="005A6DE1"/>
    <w:rsid w:val="005A7D04"/>
    <w:rsid w:val="005B18DB"/>
    <w:rsid w:val="005B1916"/>
    <w:rsid w:val="005B2DE1"/>
    <w:rsid w:val="005B31C2"/>
    <w:rsid w:val="005B3E41"/>
    <w:rsid w:val="005B481B"/>
    <w:rsid w:val="005B59E0"/>
    <w:rsid w:val="005B6944"/>
    <w:rsid w:val="005B74BE"/>
    <w:rsid w:val="005C23A9"/>
    <w:rsid w:val="005C23BD"/>
    <w:rsid w:val="005C2952"/>
    <w:rsid w:val="005C2A7B"/>
    <w:rsid w:val="005C2EF6"/>
    <w:rsid w:val="005C3820"/>
    <w:rsid w:val="005C3B3F"/>
    <w:rsid w:val="005C46E5"/>
    <w:rsid w:val="005C4EA1"/>
    <w:rsid w:val="005C54CC"/>
    <w:rsid w:val="005C58E9"/>
    <w:rsid w:val="005C6F85"/>
    <w:rsid w:val="005C701E"/>
    <w:rsid w:val="005C72C9"/>
    <w:rsid w:val="005C7C81"/>
    <w:rsid w:val="005C7C95"/>
    <w:rsid w:val="005D02CB"/>
    <w:rsid w:val="005D0F6B"/>
    <w:rsid w:val="005D1D72"/>
    <w:rsid w:val="005D1F65"/>
    <w:rsid w:val="005D39DF"/>
    <w:rsid w:val="005D39F5"/>
    <w:rsid w:val="005D42C6"/>
    <w:rsid w:val="005D4B1E"/>
    <w:rsid w:val="005D503F"/>
    <w:rsid w:val="005D5256"/>
    <w:rsid w:val="005D5478"/>
    <w:rsid w:val="005D5AEA"/>
    <w:rsid w:val="005D5D4A"/>
    <w:rsid w:val="005D67C9"/>
    <w:rsid w:val="005D6B86"/>
    <w:rsid w:val="005D7877"/>
    <w:rsid w:val="005E1382"/>
    <w:rsid w:val="005E2272"/>
    <w:rsid w:val="005E35FE"/>
    <w:rsid w:val="005E5629"/>
    <w:rsid w:val="005E701B"/>
    <w:rsid w:val="005E7249"/>
    <w:rsid w:val="005F0AE1"/>
    <w:rsid w:val="005F16BA"/>
    <w:rsid w:val="005F1749"/>
    <w:rsid w:val="005F38EE"/>
    <w:rsid w:val="005F416D"/>
    <w:rsid w:val="005F4A06"/>
    <w:rsid w:val="005F4CE5"/>
    <w:rsid w:val="005F54A0"/>
    <w:rsid w:val="005F5B1A"/>
    <w:rsid w:val="005F7212"/>
    <w:rsid w:val="005F7B98"/>
    <w:rsid w:val="005F7F25"/>
    <w:rsid w:val="00600098"/>
    <w:rsid w:val="00600717"/>
    <w:rsid w:val="006009A1"/>
    <w:rsid w:val="006020AC"/>
    <w:rsid w:val="00602849"/>
    <w:rsid w:val="00603311"/>
    <w:rsid w:val="00605751"/>
    <w:rsid w:val="006060BA"/>
    <w:rsid w:val="00607618"/>
    <w:rsid w:val="00607C5B"/>
    <w:rsid w:val="006100C9"/>
    <w:rsid w:val="006101B7"/>
    <w:rsid w:val="00610C77"/>
    <w:rsid w:val="00610C9C"/>
    <w:rsid w:val="006117C0"/>
    <w:rsid w:val="00611F82"/>
    <w:rsid w:val="00613AC6"/>
    <w:rsid w:val="00613FA5"/>
    <w:rsid w:val="006141BD"/>
    <w:rsid w:val="00615527"/>
    <w:rsid w:val="0062229F"/>
    <w:rsid w:val="00622DF1"/>
    <w:rsid w:val="00623915"/>
    <w:rsid w:val="006243FB"/>
    <w:rsid w:val="00624561"/>
    <w:rsid w:val="006247D7"/>
    <w:rsid w:val="00624E6B"/>
    <w:rsid w:val="00625AFB"/>
    <w:rsid w:val="00626314"/>
    <w:rsid w:val="00626884"/>
    <w:rsid w:val="00627D28"/>
    <w:rsid w:val="00631E53"/>
    <w:rsid w:val="00633EDD"/>
    <w:rsid w:val="00637599"/>
    <w:rsid w:val="00637E75"/>
    <w:rsid w:val="006427F5"/>
    <w:rsid w:val="00642C9F"/>
    <w:rsid w:val="00642CC0"/>
    <w:rsid w:val="00643F4A"/>
    <w:rsid w:val="006444E1"/>
    <w:rsid w:val="0064787F"/>
    <w:rsid w:val="00650157"/>
    <w:rsid w:val="00650173"/>
    <w:rsid w:val="00650A0E"/>
    <w:rsid w:val="00651075"/>
    <w:rsid w:val="00651630"/>
    <w:rsid w:val="006550D3"/>
    <w:rsid w:val="0065523C"/>
    <w:rsid w:val="0065554A"/>
    <w:rsid w:val="00655FDD"/>
    <w:rsid w:val="00656E8D"/>
    <w:rsid w:val="00660583"/>
    <w:rsid w:val="0066076A"/>
    <w:rsid w:val="0066084E"/>
    <w:rsid w:val="00661377"/>
    <w:rsid w:val="00663272"/>
    <w:rsid w:val="00663B56"/>
    <w:rsid w:val="00664AD9"/>
    <w:rsid w:val="00665636"/>
    <w:rsid w:val="00665FF1"/>
    <w:rsid w:val="00667DAB"/>
    <w:rsid w:val="00671C64"/>
    <w:rsid w:val="00672342"/>
    <w:rsid w:val="006726C3"/>
    <w:rsid w:val="006737F8"/>
    <w:rsid w:val="00677C98"/>
    <w:rsid w:val="00677CBE"/>
    <w:rsid w:val="00680AAD"/>
    <w:rsid w:val="00681AAD"/>
    <w:rsid w:val="00681C4B"/>
    <w:rsid w:val="0068226F"/>
    <w:rsid w:val="00682A89"/>
    <w:rsid w:val="00682D61"/>
    <w:rsid w:val="006838ED"/>
    <w:rsid w:val="00683B2E"/>
    <w:rsid w:val="0068426F"/>
    <w:rsid w:val="006854E5"/>
    <w:rsid w:val="0068568A"/>
    <w:rsid w:val="006859F9"/>
    <w:rsid w:val="00685F04"/>
    <w:rsid w:val="00690CFC"/>
    <w:rsid w:val="00692006"/>
    <w:rsid w:val="0069259D"/>
    <w:rsid w:val="00694F24"/>
    <w:rsid w:val="00695615"/>
    <w:rsid w:val="00695B84"/>
    <w:rsid w:val="00695E2E"/>
    <w:rsid w:val="006A1F27"/>
    <w:rsid w:val="006A378C"/>
    <w:rsid w:val="006A4A93"/>
    <w:rsid w:val="006A4ACF"/>
    <w:rsid w:val="006A4D4F"/>
    <w:rsid w:val="006A6585"/>
    <w:rsid w:val="006B1C86"/>
    <w:rsid w:val="006B23D1"/>
    <w:rsid w:val="006B523A"/>
    <w:rsid w:val="006B6311"/>
    <w:rsid w:val="006B63A9"/>
    <w:rsid w:val="006B657D"/>
    <w:rsid w:val="006B6B19"/>
    <w:rsid w:val="006B78CB"/>
    <w:rsid w:val="006C118C"/>
    <w:rsid w:val="006C11F1"/>
    <w:rsid w:val="006C16A3"/>
    <w:rsid w:val="006C238C"/>
    <w:rsid w:val="006C2451"/>
    <w:rsid w:val="006C2B8B"/>
    <w:rsid w:val="006C3A6A"/>
    <w:rsid w:val="006C589D"/>
    <w:rsid w:val="006C5E13"/>
    <w:rsid w:val="006C66CD"/>
    <w:rsid w:val="006C6829"/>
    <w:rsid w:val="006C6CF1"/>
    <w:rsid w:val="006C70AD"/>
    <w:rsid w:val="006C72E4"/>
    <w:rsid w:val="006D153F"/>
    <w:rsid w:val="006D2203"/>
    <w:rsid w:val="006D2A13"/>
    <w:rsid w:val="006D32E1"/>
    <w:rsid w:val="006D368D"/>
    <w:rsid w:val="006D37DF"/>
    <w:rsid w:val="006D3AEF"/>
    <w:rsid w:val="006D4AAE"/>
    <w:rsid w:val="006D5E65"/>
    <w:rsid w:val="006D7578"/>
    <w:rsid w:val="006E01F3"/>
    <w:rsid w:val="006E0B0D"/>
    <w:rsid w:val="006E21AC"/>
    <w:rsid w:val="006E3DFD"/>
    <w:rsid w:val="006E7E5E"/>
    <w:rsid w:val="006F2111"/>
    <w:rsid w:val="006F3382"/>
    <w:rsid w:val="006F36EC"/>
    <w:rsid w:val="006F3CFA"/>
    <w:rsid w:val="006F45FA"/>
    <w:rsid w:val="006F4A9B"/>
    <w:rsid w:val="006F4DEA"/>
    <w:rsid w:val="006F5027"/>
    <w:rsid w:val="006F5EB5"/>
    <w:rsid w:val="006F7BF7"/>
    <w:rsid w:val="00700F11"/>
    <w:rsid w:val="00702277"/>
    <w:rsid w:val="007038E7"/>
    <w:rsid w:val="00703A44"/>
    <w:rsid w:val="00704ECE"/>
    <w:rsid w:val="00706B8C"/>
    <w:rsid w:val="00707459"/>
    <w:rsid w:val="00710362"/>
    <w:rsid w:val="007106DC"/>
    <w:rsid w:val="00710EC6"/>
    <w:rsid w:val="0071152B"/>
    <w:rsid w:val="00714B0C"/>
    <w:rsid w:val="0072182B"/>
    <w:rsid w:val="00721CFA"/>
    <w:rsid w:val="00722400"/>
    <w:rsid w:val="00722BE1"/>
    <w:rsid w:val="00722CCC"/>
    <w:rsid w:val="007242FE"/>
    <w:rsid w:val="00725AF1"/>
    <w:rsid w:val="00730B8F"/>
    <w:rsid w:val="00731178"/>
    <w:rsid w:val="0073148E"/>
    <w:rsid w:val="00731BFC"/>
    <w:rsid w:val="007336A1"/>
    <w:rsid w:val="00736E50"/>
    <w:rsid w:val="00736F76"/>
    <w:rsid w:val="0073734C"/>
    <w:rsid w:val="00740056"/>
    <w:rsid w:val="007400FB"/>
    <w:rsid w:val="00741148"/>
    <w:rsid w:val="007415B2"/>
    <w:rsid w:val="007419CD"/>
    <w:rsid w:val="0074519F"/>
    <w:rsid w:val="00745B7C"/>
    <w:rsid w:val="007463AB"/>
    <w:rsid w:val="007468DA"/>
    <w:rsid w:val="00747486"/>
    <w:rsid w:val="0075001F"/>
    <w:rsid w:val="007500EE"/>
    <w:rsid w:val="007504FD"/>
    <w:rsid w:val="007506E3"/>
    <w:rsid w:val="0075317F"/>
    <w:rsid w:val="007531D1"/>
    <w:rsid w:val="007544F6"/>
    <w:rsid w:val="00754B26"/>
    <w:rsid w:val="00754B55"/>
    <w:rsid w:val="00755BF5"/>
    <w:rsid w:val="00756723"/>
    <w:rsid w:val="00757C49"/>
    <w:rsid w:val="007613B8"/>
    <w:rsid w:val="00761C06"/>
    <w:rsid w:val="00762A3D"/>
    <w:rsid w:val="00763C96"/>
    <w:rsid w:val="00764099"/>
    <w:rsid w:val="00764C0A"/>
    <w:rsid w:val="00765227"/>
    <w:rsid w:val="0076548F"/>
    <w:rsid w:val="007706FC"/>
    <w:rsid w:val="00772698"/>
    <w:rsid w:val="007727DC"/>
    <w:rsid w:val="00772F82"/>
    <w:rsid w:val="007736F6"/>
    <w:rsid w:val="007749AE"/>
    <w:rsid w:val="00775B8E"/>
    <w:rsid w:val="00777B51"/>
    <w:rsid w:val="007801CA"/>
    <w:rsid w:val="00780361"/>
    <w:rsid w:val="00781EAC"/>
    <w:rsid w:val="00781F33"/>
    <w:rsid w:val="00782030"/>
    <w:rsid w:val="007848E5"/>
    <w:rsid w:val="0078601F"/>
    <w:rsid w:val="00786270"/>
    <w:rsid w:val="00786D1E"/>
    <w:rsid w:val="00787C8D"/>
    <w:rsid w:val="00790E27"/>
    <w:rsid w:val="0079119A"/>
    <w:rsid w:val="0079327C"/>
    <w:rsid w:val="00793849"/>
    <w:rsid w:val="007947F4"/>
    <w:rsid w:val="00794DF2"/>
    <w:rsid w:val="0079691E"/>
    <w:rsid w:val="00797E98"/>
    <w:rsid w:val="007A0EB0"/>
    <w:rsid w:val="007A265F"/>
    <w:rsid w:val="007A33A0"/>
    <w:rsid w:val="007A36B0"/>
    <w:rsid w:val="007A5750"/>
    <w:rsid w:val="007A6B65"/>
    <w:rsid w:val="007A6BEE"/>
    <w:rsid w:val="007A7AFD"/>
    <w:rsid w:val="007B1521"/>
    <w:rsid w:val="007B2E4B"/>
    <w:rsid w:val="007B36C5"/>
    <w:rsid w:val="007B392F"/>
    <w:rsid w:val="007B427F"/>
    <w:rsid w:val="007B4904"/>
    <w:rsid w:val="007B5E46"/>
    <w:rsid w:val="007B5F02"/>
    <w:rsid w:val="007C0153"/>
    <w:rsid w:val="007C11A9"/>
    <w:rsid w:val="007C6CAA"/>
    <w:rsid w:val="007C74F9"/>
    <w:rsid w:val="007D0444"/>
    <w:rsid w:val="007D0A34"/>
    <w:rsid w:val="007D2B56"/>
    <w:rsid w:val="007D362D"/>
    <w:rsid w:val="007D3C32"/>
    <w:rsid w:val="007D7889"/>
    <w:rsid w:val="007E023A"/>
    <w:rsid w:val="007E0E23"/>
    <w:rsid w:val="007E35FF"/>
    <w:rsid w:val="007E3C53"/>
    <w:rsid w:val="007E4131"/>
    <w:rsid w:val="007E4858"/>
    <w:rsid w:val="007E7685"/>
    <w:rsid w:val="007F0541"/>
    <w:rsid w:val="007F095D"/>
    <w:rsid w:val="007F110C"/>
    <w:rsid w:val="007F17BD"/>
    <w:rsid w:val="007F25F5"/>
    <w:rsid w:val="007F3531"/>
    <w:rsid w:val="007F4843"/>
    <w:rsid w:val="007F79A2"/>
    <w:rsid w:val="007F7CCD"/>
    <w:rsid w:val="0080071C"/>
    <w:rsid w:val="00801F2E"/>
    <w:rsid w:val="0080317A"/>
    <w:rsid w:val="00803F2C"/>
    <w:rsid w:val="00803FEB"/>
    <w:rsid w:val="0080482F"/>
    <w:rsid w:val="00804915"/>
    <w:rsid w:val="0080676A"/>
    <w:rsid w:val="00806D60"/>
    <w:rsid w:val="00807130"/>
    <w:rsid w:val="008100B9"/>
    <w:rsid w:val="0081028D"/>
    <w:rsid w:val="008119DF"/>
    <w:rsid w:val="00812C11"/>
    <w:rsid w:val="00812CEE"/>
    <w:rsid w:val="00812F6D"/>
    <w:rsid w:val="00813542"/>
    <w:rsid w:val="0081470C"/>
    <w:rsid w:val="00815A2A"/>
    <w:rsid w:val="00815DD9"/>
    <w:rsid w:val="0081625A"/>
    <w:rsid w:val="00816EF3"/>
    <w:rsid w:val="0081796D"/>
    <w:rsid w:val="00817F1E"/>
    <w:rsid w:val="0082027C"/>
    <w:rsid w:val="00820531"/>
    <w:rsid w:val="0082108E"/>
    <w:rsid w:val="00822192"/>
    <w:rsid w:val="008244CF"/>
    <w:rsid w:val="008251DE"/>
    <w:rsid w:val="008252F7"/>
    <w:rsid w:val="00826A3A"/>
    <w:rsid w:val="00826D52"/>
    <w:rsid w:val="00830B1F"/>
    <w:rsid w:val="00830E81"/>
    <w:rsid w:val="00831F0D"/>
    <w:rsid w:val="0083211A"/>
    <w:rsid w:val="008335EE"/>
    <w:rsid w:val="0083484F"/>
    <w:rsid w:val="00840D9E"/>
    <w:rsid w:val="00850083"/>
    <w:rsid w:val="00850FD3"/>
    <w:rsid w:val="008510A2"/>
    <w:rsid w:val="00852FEC"/>
    <w:rsid w:val="008538AF"/>
    <w:rsid w:val="0085412E"/>
    <w:rsid w:val="0085413F"/>
    <w:rsid w:val="0085638D"/>
    <w:rsid w:val="00856668"/>
    <w:rsid w:val="00856E7E"/>
    <w:rsid w:val="00857249"/>
    <w:rsid w:val="00857FD6"/>
    <w:rsid w:val="0086173F"/>
    <w:rsid w:val="008617F2"/>
    <w:rsid w:val="00861F82"/>
    <w:rsid w:val="008625E8"/>
    <w:rsid w:val="00862983"/>
    <w:rsid w:val="0086340F"/>
    <w:rsid w:val="008656FC"/>
    <w:rsid w:val="00865E90"/>
    <w:rsid w:val="00866FEB"/>
    <w:rsid w:val="008673FA"/>
    <w:rsid w:val="00867F6D"/>
    <w:rsid w:val="008709EA"/>
    <w:rsid w:val="008718D8"/>
    <w:rsid w:val="008722B3"/>
    <w:rsid w:val="00873648"/>
    <w:rsid w:val="00873AA3"/>
    <w:rsid w:val="00875F34"/>
    <w:rsid w:val="008807EB"/>
    <w:rsid w:val="00883644"/>
    <w:rsid w:val="0088693D"/>
    <w:rsid w:val="00886D5C"/>
    <w:rsid w:val="00887CA4"/>
    <w:rsid w:val="0089055B"/>
    <w:rsid w:val="00890697"/>
    <w:rsid w:val="00890D08"/>
    <w:rsid w:val="0089558C"/>
    <w:rsid w:val="00896033"/>
    <w:rsid w:val="00897C4C"/>
    <w:rsid w:val="008A250E"/>
    <w:rsid w:val="008A2AA9"/>
    <w:rsid w:val="008A2DD0"/>
    <w:rsid w:val="008A43B9"/>
    <w:rsid w:val="008A4AD4"/>
    <w:rsid w:val="008A5228"/>
    <w:rsid w:val="008A66FA"/>
    <w:rsid w:val="008A6F99"/>
    <w:rsid w:val="008A7CCB"/>
    <w:rsid w:val="008B214F"/>
    <w:rsid w:val="008B2C25"/>
    <w:rsid w:val="008B34EF"/>
    <w:rsid w:val="008B3E74"/>
    <w:rsid w:val="008B458F"/>
    <w:rsid w:val="008B50B4"/>
    <w:rsid w:val="008B6308"/>
    <w:rsid w:val="008B6B44"/>
    <w:rsid w:val="008B6D8F"/>
    <w:rsid w:val="008B6E7D"/>
    <w:rsid w:val="008C02E1"/>
    <w:rsid w:val="008C0D8C"/>
    <w:rsid w:val="008C1671"/>
    <w:rsid w:val="008C19C6"/>
    <w:rsid w:val="008C2DD7"/>
    <w:rsid w:val="008C3663"/>
    <w:rsid w:val="008C3988"/>
    <w:rsid w:val="008C3EE4"/>
    <w:rsid w:val="008C4D7B"/>
    <w:rsid w:val="008C53C0"/>
    <w:rsid w:val="008C73DC"/>
    <w:rsid w:val="008C759A"/>
    <w:rsid w:val="008C7B0E"/>
    <w:rsid w:val="008D0403"/>
    <w:rsid w:val="008D1255"/>
    <w:rsid w:val="008D2A0C"/>
    <w:rsid w:val="008D2E4C"/>
    <w:rsid w:val="008D44AC"/>
    <w:rsid w:val="008D7E45"/>
    <w:rsid w:val="008E0B10"/>
    <w:rsid w:val="008E1803"/>
    <w:rsid w:val="008E1E76"/>
    <w:rsid w:val="008E4F98"/>
    <w:rsid w:val="008E6211"/>
    <w:rsid w:val="008F05EA"/>
    <w:rsid w:val="008F1767"/>
    <w:rsid w:val="008F18D0"/>
    <w:rsid w:val="008F1F68"/>
    <w:rsid w:val="008F4070"/>
    <w:rsid w:val="008F4330"/>
    <w:rsid w:val="008F6CCE"/>
    <w:rsid w:val="008F7BCD"/>
    <w:rsid w:val="008F7F29"/>
    <w:rsid w:val="00900607"/>
    <w:rsid w:val="0090066C"/>
    <w:rsid w:val="00901168"/>
    <w:rsid w:val="00901785"/>
    <w:rsid w:val="00901C08"/>
    <w:rsid w:val="00902338"/>
    <w:rsid w:val="009025D5"/>
    <w:rsid w:val="0090293B"/>
    <w:rsid w:val="009031CE"/>
    <w:rsid w:val="00903683"/>
    <w:rsid w:val="009043EF"/>
    <w:rsid w:val="009058B5"/>
    <w:rsid w:val="0090707E"/>
    <w:rsid w:val="009077FE"/>
    <w:rsid w:val="00907D70"/>
    <w:rsid w:val="00911244"/>
    <w:rsid w:val="0091201B"/>
    <w:rsid w:val="00912A62"/>
    <w:rsid w:val="009152E2"/>
    <w:rsid w:val="00915743"/>
    <w:rsid w:val="00915872"/>
    <w:rsid w:val="0091606A"/>
    <w:rsid w:val="009172FB"/>
    <w:rsid w:val="00917CBF"/>
    <w:rsid w:val="00917F71"/>
    <w:rsid w:val="0092043E"/>
    <w:rsid w:val="00923042"/>
    <w:rsid w:val="0092635C"/>
    <w:rsid w:val="0092661A"/>
    <w:rsid w:val="00926667"/>
    <w:rsid w:val="0092680E"/>
    <w:rsid w:val="00926AB4"/>
    <w:rsid w:val="00926BE4"/>
    <w:rsid w:val="00926D29"/>
    <w:rsid w:val="00926FEB"/>
    <w:rsid w:val="009273EB"/>
    <w:rsid w:val="00930C68"/>
    <w:rsid w:val="009322B7"/>
    <w:rsid w:val="0093258D"/>
    <w:rsid w:val="009335CE"/>
    <w:rsid w:val="0093454E"/>
    <w:rsid w:val="009356E9"/>
    <w:rsid w:val="00935C01"/>
    <w:rsid w:val="00935F99"/>
    <w:rsid w:val="00936636"/>
    <w:rsid w:val="00937AC3"/>
    <w:rsid w:val="009407A4"/>
    <w:rsid w:val="009408B4"/>
    <w:rsid w:val="00940B0B"/>
    <w:rsid w:val="0094144A"/>
    <w:rsid w:val="0094248F"/>
    <w:rsid w:val="00943377"/>
    <w:rsid w:val="0094381F"/>
    <w:rsid w:val="00943F91"/>
    <w:rsid w:val="009448FD"/>
    <w:rsid w:val="00946131"/>
    <w:rsid w:val="00946386"/>
    <w:rsid w:val="009463CB"/>
    <w:rsid w:val="00946ABC"/>
    <w:rsid w:val="009470EE"/>
    <w:rsid w:val="00947565"/>
    <w:rsid w:val="009475EC"/>
    <w:rsid w:val="00950D72"/>
    <w:rsid w:val="00951003"/>
    <w:rsid w:val="00951319"/>
    <w:rsid w:val="00951C60"/>
    <w:rsid w:val="00952373"/>
    <w:rsid w:val="00952977"/>
    <w:rsid w:val="009551A6"/>
    <w:rsid w:val="00955DA1"/>
    <w:rsid w:val="00956BF5"/>
    <w:rsid w:val="00957182"/>
    <w:rsid w:val="009573F6"/>
    <w:rsid w:val="00960860"/>
    <w:rsid w:val="00960CD3"/>
    <w:rsid w:val="00962C2E"/>
    <w:rsid w:val="009639FD"/>
    <w:rsid w:val="0096749D"/>
    <w:rsid w:val="00967927"/>
    <w:rsid w:val="00967B5F"/>
    <w:rsid w:val="00971230"/>
    <w:rsid w:val="00971759"/>
    <w:rsid w:val="009719C7"/>
    <w:rsid w:val="00971F33"/>
    <w:rsid w:val="00974794"/>
    <w:rsid w:val="009747E8"/>
    <w:rsid w:val="009764B3"/>
    <w:rsid w:val="00977711"/>
    <w:rsid w:val="009777B9"/>
    <w:rsid w:val="00977BA8"/>
    <w:rsid w:val="00977E93"/>
    <w:rsid w:val="009812DA"/>
    <w:rsid w:val="00982E6B"/>
    <w:rsid w:val="009833CE"/>
    <w:rsid w:val="009838B8"/>
    <w:rsid w:val="009839E9"/>
    <w:rsid w:val="00983A2C"/>
    <w:rsid w:val="0098425D"/>
    <w:rsid w:val="009853E4"/>
    <w:rsid w:val="009907B7"/>
    <w:rsid w:val="00991382"/>
    <w:rsid w:val="009913BE"/>
    <w:rsid w:val="00991ADA"/>
    <w:rsid w:val="00992686"/>
    <w:rsid w:val="009926E1"/>
    <w:rsid w:val="00992CF4"/>
    <w:rsid w:val="009935DD"/>
    <w:rsid w:val="00994636"/>
    <w:rsid w:val="009950A3"/>
    <w:rsid w:val="009962B7"/>
    <w:rsid w:val="009A0112"/>
    <w:rsid w:val="009A0B73"/>
    <w:rsid w:val="009A1C0E"/>
    <w:rsid w:val="009A2FBF"/>
    <w:rsid w:val="009A3FFD"/>
    <w:rsid w:val="009A466D"/>
    <w:rsid w:val="009A4707"/>
    <w:rsid w:val="009A5226"/>
    <w:rsid w:val="009A5A01"/>
    <w:rsid w:val="009A634C"/>
    <w:rsid w:val="009A6E7F"/>
    <w:rsid w:val="009A70EC"/>
    <w:rsid w:val="009B0976"/>
    <w:rsid w:val="009B10A7"/>
    <w:rsid w:val="009B1309"/>
    <w:rsid w:val="009B3074"/>
    <w:rsid w:val="009B325B"/>
    <w:rsid w:val="009B4052"/>
    <w:rsid w:val="009B52AE"/>
    <w:rsid w:val="009B5EDE"/>
    <w:rsid w:val="009B750F"/>
    <w:rsid w:val="009B7D7C"/>
    <w:rsid w:val="009C36E0"/>
    <w:rsid w:val="009C65B9"/>
    <w:rsid w:val="009C6C60"/>
    <w:rsid w:val="009C7D66"/>
    <w:rsid w:val="009D0C0C"/>
    <w:rsid w:val="009D1272"/>
    <w:rsid w:val="009D16E2"/>
    <w:rsid w:val="009D2B1B"/>
    <w:rsid w:val="009D315D"/>
    <w:rsid w:val="009D3656"/>
    <w:rsid w:val="009D3CAD"/>
    <w:rsid w:val="009D48EC"/>
    <w:rsid w:val="009D59A6"/>
    <w:rsid w:val="009D5B66"/>
    <w:rsid w:val="009D5E5A"/>
    <w:rsid w:val="009D6094"/>
    <w:rsid w:val="009D60E5"/>
    <w:rsid w:val="009D66A0"/>
    <w:rsid w:val="009E00DB"/>
    <w:rsid w:val="009E127F"/>
    <w:rsid w:val="009E17D6"/>
    <w:rsid w:val="009E2176"/>
    <w:rsid w:val="009E2A5B"/>
    <w:rsid w:val="009E4197"/>
    <w:rsid w:val="009E606F"/>
    <w:rsid w:val="009E69BA"/>
    <w:rsid w:val="009E6DD6"/>
    <w:rsid w:val="009F0405"/>
    <w:rsid w:val="009F0872"/>
    <w:rsid w:val="009F0D9C"/>
    <w:rsid w:val="009F101C"/>
    <w:rsid w:val="009F2E6C"/>
    <w:rsid w:val="009F350E"/>
    <w:rsid w:val="009F427B"/>
    <w:rsid w:val="009F4E02"/>
    <w:rsid w:val="009F537C"/>
    <w:rsid w:val="009F59A3"/>
    <w:rsid w:val="009F60F1"/>
    <w:rsid w:val="009F64D0"/>
    <w:rsid w:val="009F75B1"/>
    <w:rsid w:val="009F7C41"/>
    <w:rsid w:val="00A02567"/>
    <w:rsid w:val="00A02B22"/>
    <w:rsid w:val="00A035D9"/>
    <w:rsid w:val="00A04EC8"/>
    <w:rsid w:val="00A074BE"/>
    <w:rsid w:val="00A07623"/>
    <w:rsid w:val="00A07A4E"/>
    <w:rsid w:val="00A11476"/>
    <w:rsid w:val="00A11D75"/>
    <w:rsid w:val="00A12B3A"/>
    <w:rsid w:val="00A13F9A"/>
    <w:rsid w:val="00A14314"/>
    <w:rsid w:val="00A16026"/>
    <w:rsid w:val="00A17415"/>
    <w:rsid w:val="00A174A2"/>
    <w:rsid w:val="00A20404"/>
    <w:rsid w:val="00A2099E"/>
    <w:rsid w:val="00A21D36"/>
    <w:rsid w:val="00A23A10"/>
    <w:rsid w:val="00A25BAF"/>
    <w:rsid w:val="00A26EA9"/>
    <w:rsid w:val="00A26EDB"/>
    <w:rsid w:val="00A27692"/>
    <w:rsid w:val="00A30833"/>
    <w:rsid w:val="00A32C2E"/>
    <w:rsid w:val="00A35307"/>
    <w:rsid w:val="00A365E3"/>
    <w:rsid w:val="00A366EF"/>
    <w:rsid w:val="00A36A70"/>
    <w:rsid w:val="00A36C69"/>
    <w:rsid w:val="00A36D99"/>
    <w:rsid w:val="00A406DC"/>
    <w:rsid w:val="00A40E21"/>
    <w:rsid w:val="00A40FA3"/>
    <w:rsid w:val="00A410A6"/>
    <w:rsid w:val="00A41252"/>
    <w:rsid w:val="00A41AC9"/>
    <w:rsid w:val="00A42FA8"/>
    <w:rsid w:val="00A43936"/>
    <w:rsid w:val="00A44DD2"/>
    <w:rsid w:val="00A45BE8"/>
    <w:rsid w:val="00A47E90"/>
    <w:rsid w:val="00A47ECF"/>
    <w:rsid w:val="00A5176D"/>
    <w:rsid w:val="00A528C2"/>
    <w:rsid w:val="00A529B4"/>
    <w:rsid w:val="00A52DC8"/>
    <w:rsid w:val="00A52F2B"/>
    <w:rsid w:val="00A5326E"/>
    <w:rsid w:val="00A54FE1"/>
    <w:rsid w:val="00A5523E"/>
    <w:rsid w:val="00A5598E"/>
    <w:rsid w:val="00A55F9E"/>
    <w:rsid w:val="00A56BD6"/>
    <w:rsid w:val="00A5720B"/>
    <w:rsid w:val="00A57A6A"/>
    <w:rsid w:val="00A600F9"/>
    <w:rsid w:val="00A62032"/>
    <w:rsid w:val="00A622B4"/>
    <w:rsid w:val="00A63F99"/>
    <w:rsid w:val="00A6423E"/>
    <w:rsid w:val="00A646D9"/>
    <w:rsid w:val="00A64F9B"/>
    <w:rsid w:val="00A6555F"/>
    <w:rsid w:val="00A6568C"/>
    <w:rsid w:val="00A658CA"/>
    <w:rsid w:val="00A67246"/>
    <w:rsid w:val="00A675F7"/>
    <w:rsid w:val="00A709EF"/>
    <w:rsid w:val="00A72287"/>
    <w:rsid w:val="00A72389"/>
    <w:rsid w:val="00A737CB"/>
    <w:rsid w:val="00A7524F"/>
    <w:rsid w:val="00A7529A"/>
    <w:rsid w:val="00A756EF"/>
    <w:rsid w:val="00A76E60"/>
    <w:rsid w:val="00A7780C"/>
    <w:rsid w:val="00A8085E"/>
    <w:rsid w:val="00A81056"/>
    <w:rsid w:val="00A81B9C"/>
    <w:rsid w:val="00A824E2"/>
    <w:rsid w:val="00A82EF2"/>
    <w:rsid w:val="00A8321D"/>
    <w:rsid w:val="00A83FAF"/>
    <w:rsid w:val="00A84C43"/>
    <w:rsid w:val="00A84CC0"/>
    <w:rsid w:val="00A86359"/>
    <w:rsid w:val="00A87809"/>
    <w:rsid w:val="00A90360"/>
    <w:rsid w:val="00A93BC2"/>
    <w:rsid w:val="00A93C38"/>
    <w:rsid w:val="00A958A9"/>
    <w:rsid w:val="00A9592C"/>
    <w:rsid w:val="00A959CD"/>
    <w:rsid w:val="00A95FFB"/>
    <w:rsid w:val="00A96758"/>
    <w:rsid w:val="00A96894"/>
    <w:rsid w:val="00AA02AF"/>
    <w:rsid w:val="00AA077E"/>
    <w:rsid w:val="00AA45AA"/>
    <w:rsid w:val="00AA4808"/>
    <w:rsid w:val="00AA486D"/>
    <w:rsid w:val="00AA4C80"/>
    <w:rsid w:val="00AA6822"/>
    <w:rsid w:val="00AA6E12"/>
    <w:rsid w:val="00AB2501"/>
    <w:rsid w:val="00AB3302"/>
    <w:rsid w:val="00AB373A"/>
    <w:rsid w:val="00AB39E9"/>
    <w:rsid w:val="00AB3F2A"/>
    <w:rsid w:val="00AB444F"/>
    <w:rsid w:val="00AB4547"/>
    <w:rsid w:val="00AB492E"/>
    <w:rsid w:val="00AB642F"/>
    <w:rsid w:val="00AB7084"/>
    <w:rsid w:val="00AB7896"/>
    <w:rsid w:val="00AC0CA3"/>
    <w:rsid w:val="00AC0ED9"/>
    <w:rsid w:val="00AC13BF"/>
    <w:rsid w:val="00AC294D"/>
    <w:rsid w:val="00AC36C4"/>
    <w:rsid w:val="00AC3D10"/>
    <w:rsid w:val="00AC5213"/>
    <w:rsid w:val="00AC5843"/>
    <w:rsid w:val="00AC5C15"/>
    <w:rsid w:val="00AC5E6C"/>
    <w:rsid w:val="00AC6851"/>
    <w:rsid w:val="00AC6D65"/>
    <w:rsid w:val="00AD1A42"/>
    <w:rsid w:val="00AD2446"/>
    <w:rsid w:val="00AD5181"/>
    <w:rsid w:val="00AD6B66"/>
    <w:rsid w:val="00AE109E"/>
    <w:rsid w:val="00AE11E8"/>
    <w:rsid w:val="00AE1EB0"/>
    <w:rsid w:val="00AE274D"/>
    <w:rsid w:val="00AE398D"/>
    <w:rsid w:val="00AE3D1B"/>
    <w:rsid w:val="00AE4879"/>
    <w:rsid w:val="00AE6A88"/>
    <w:rsid w:val="00AE6CEA"/>
    <w:rsid w:val="00AE6F6F"/>
    <w:rsid w:val="00AE758B"/>
    <w:rsid w:val="00AF0E9E"/>
    <w:rsid w:val="00AF1A16"/>
    <w:rsid w:val="00AF23D2"/>
    <w:rsid w:val="00AF2B45"/>
    <w:rsid w:val="00AF2E5F"/>
    <w:rsid w:val="00AF39F3"/>
    <w:rsid w:val="00AF4B02"/>
    <w:rsid w:val="00AF56BB"/>
    <w:rsid w:val="00AF5EB4"/>
    <w:rsid w:val="00AF70BC"/>
    <w:rsid w:val="00AF74C3"/>
    <w:rsid w:val="00AF7E03"/>
    <w:rsid w:val="00AF7EA5"/>
    <w:rsid w:val="00B0060E"/>
    <w:rsid w:val="00B00AD7"/>
    <w:rsid w:val="00B0150A"/>
    <w:rsid w:val="00B02507"/>
    <w:rsid w:val="00B02A03"/>
    <w:rsid w:val="00B03D43"/>
    <w:rsid w:val="00B04D84"/>
    <w:rsid w:val="00B0713D"/>
    <w:rsid w:val="00B07852"/>
    <w:rsid w:val="00B129E5"/>
    <w:rsid w:val="00B12B07"/>
    <w:rsid w:val="00B13B8F"/>
    <w:rsid w:val="00B13D37"/>
    <w:rsid w:val="00B14503"/>
    <w:rsid w:val="00B156FB"/>
    <w:rsid w:val="00B157F1"/>
    <w:rsid w:val="00B16B1B"/>
    <w:rsid w:val="00B1705F"/>
    <w:rsid w:val="00B17E8A"/>
    <w:rsid w:val="00B17F25"/>
    <w:rsid w:val="00B20B35"/>
    <w:rsid w:val="00B20BA9"/>
    <w:rsid w:val="00B20E8C"/>
    <w:rsid w:val="00B212D1"/>
    <w:rsid w:val="00B214A8"/>
    <w:rsid w:val="00B21B1A"/>
    <w:rsid w:val="00B21F6C"/>
    <w:rsid w:val="00B2364A"/>
    <w:rsid w:val="00B23803"/>
    <w:rsid w:val="00B2432E"/>
    <w:rsid w:val="00B24DA2"/>
    <w:rsid w:val="00B257DB"/>
    <w:rsid w:val="00B26578"/>
    <w:rsid w:val="00B26D2F"/>
    <w:rsid w:val="00B270AE"/>
    <w:rsid w:val="00B2723B"/>
    <w:rsid w:val="00B279D3"/>
    <w:rsid w:val="00B30169"/>
    <w:rsid w:val="00B3056C"/>
    <w:rsid w:val="00B30A2F"/>
    <w:rsid w:val="00B324C4"/>
    <w:rsid w:val="00B3397A"/>
    <w:rsid w:val="00B33D51"/>
    <w:rsid w:val="00B4055C"/>
    <w:rsid w:val="00B41ACA"/>
    <w:rsid w:val="00B41C06"/>
    <w:rsid w:val="00B42BFD"/>
    <w:rsid w:val="00B45102"/>
    <w:rsid w:val="00B45639"/>
    <w:rsid w:val="00B4619E"/>
    <w:rsid w:val="00B47C2E"/>
    <w:rsid w:val="00B5062E"/>
    <w:rsid w:val="00B5099C"/>
    <w:rsid w:val="00B519B8"/>
    <w:rsid w:val="00B52D41"/>
    <w:rsid w:val="00B5326A"/>
    <w:rsid w:val="00B537ED"/>
    <w:rsid w:val="00B541D6"/>
    <w:rsid w:val="00B564F6"/>
    <w:rsid w:val="00B567B1"/>
    <w:rsid w:val="00B60F8F"/>
    <w:rsid w:val="00B6116C"/>
    <w:rsid w:val="00B62967"/>
    <w:rsid w:val="00B62D04"/>
    <w:rsid w:val="00B6343E"/>
    <w:rsid w:val="00B639D8"/>
    <w:rsid w:val="00B63F52"/>
    <w:rsid w:val="00B657B3"/>
    <w:rsid w:val="00B661E5"/>
    <w:rsid w:val="00B6656D"/>
    <w:rsid w:val="00B668DC"/>
    <w:rsid w:val="00B703E2"/>
    <w:rsid w:val="00B71FA0"/>
    <w:rsid w:val="00B72594"/>
    <w:rsid w:val="00B72F28"/>
    <w:rsid w:val="00B73596"/>
    <w:rsid w:val="00B73EA8"/>
    <w:rsid w:val="00B7445E"/>
    <w:rsid w:val="00B75D9F"/>
    <w:rsid w:val="00B76CEA"/>
    <w:rsid w:val="00B76FF9"/>
    <w:rsid w:val="00B77192"/>
    <w:rsid w:val="00B77C7C"/>
    <w:rsid w:val="00B77E50"/>
    <w:rsid w:val="00B8106D"/>
    <w:rsid w:val="00B8286E"/>
    <w:rsid w:val="00B830A2"/>
    <w:rsid w:val="00B835F8"/>
    <w:rsid w:val="00B83B75"/>
    <w:rsid w:val="00B845A7"/>
    <w:rsid w:val="00B8560C"/>
    <w:rsid w:val="00B859B4"/>
    <w:rsid w:val="00B85D3E"/>
    <w:rsid w:val="00B871C3"/>
    <w:rsid w:val="00B877D9"/>
    <w:rsid w:val="00B91FDA"/>
    <w:rsid w:val="00B930EF"/>
    <w:rsid w:val="00B94387"/>
    <w:rsid w:val="00B946C1"/>
    <w:rsid w:val="00B95FCE"/>
    <w:rsid w:val="00B9669D"/>
    <w:rsid w:val="00B97270"/>
    <w:rsid w:val="00B973DD"/>
    <w:rsid w:val="00BA14C4"/>
    <w:rsid w:val="00BA1E40"/>
    <w:rsid w:val="00BA29BF"/>
    <w:rsid w:val="00BA32E7"/>
    <w:rsid w:val="00BA3766"/>
    <w:rsid w:val="00BA4F52"/>
    <w:rsid w:val="00BA4FF8"/>
    <w:rsid w:val="00BA6569"/>
    <w:rsid w:val="00BA7463"/>
    <w:rsid w:val="00BB063D"/>
    <w:rsid w:val="00BB17DA"/>
    <w:rsid w:val="00BB1E41"/>
    <w:rsid w:val="00BB1EEB"/>
    <w:rsid w:val="00BB25A3"/>
    <w:rsid w:val="00BB3311"/>
    <w:rsid w:val="00BB36D3"/>
    <w:rsid w:val="00BB5F75"/>
    <w:rsid w:val="00BB7BD1"/>
    <w:rsid w:val="00BC0149"/>
    <w:rsid w:val="00BC1886"/>
    <w:rsid w:val="00BC1DC9"/>
    <w:rsid w:val="00BC3763"/>
    <w:rsid w:val="00BC3CBB"/>
    <w:rsid w:val="00BC49B5"/>
    <w:rsid w:val="00BC50F8"/>
    <w:rsid w:val="00BC5C5B"/>
    <w:rsid w:val="00BC6121"/>
    <w:rsid w:val="00BC6330"/>
    <w:rsid w:val="00BC6477"/>
    <w:rsid w:val="00BC6652"/>
    <w:rsid w:val="00BD16A9"/>
    <w:rsid w:val="00BD2A30"/>
    <w:rsid w:val="00BD2C44"/>
    <w:rsid w:val="00BD33DE"/>
    <w:rsid w:val="00BD379C"/>
    <w:rsid w:val="00BD55D5"/>
    <w:rsid w:val="00BD6BB1"/>
    <w:rsid w:val="00BD7390"/>
    <w:rsid w:val="00BE0310"/>
    <w:rsid w:val="00BE0BC3"/>
    <w:rsid w:val="00BE1BE3"/>
    <w:rsid w:val="00BE3440"/>
    <w:rsid w:val="00BE37CD"/>
    <w:rsid w:val="00BE3C0D"/>
    <w:rsid w:val="00BE3DF8"/>
    <w:rsid w:val="00BE4543"/>
    <w:rsid w:val="00BE45BA"/>
    <w:rsid w:val="00BE50AD"/>
    <w:rsid w:val="00BE5EBA"/>
    <w:rsid w:val="00BE6766"/>
    <w:rsid w:val="00BE773D"/>
    <w:rsid w:val="00BF1273"/>
    <w:rsid w:val="00BF19B4"/>
    <w:rsid w:val="00BF1B99"/>
    <w:rsid w:val="00BF47DE"/>
    <w:rsid w:val="00BF4830"/>
    <w:rsid w:val="00BF4CF0"/>
    <w:rsid w:val="00BF5553"/>
    <w:rsid w:val="00BF6504"/>
    <w:rsid w:val="00BF71EC"/>
    <w:rsid w:val="00C01D14"/>
    <w:rsid w:val="00C028C1"/>
    <w:rsid w:val="00C02AA2"/>
    <w:rsid w:val="00C02C6F"/>
    <w:rsid w:val="00C02FD2"/>
    <w:rsid w:val="00C0356F"/>
    <w:rsid w:val="00C04CDA"/>
    <w:rsid w:val="00C05C2E"/>
    <w:rsid w:val="00C05E73"/>
    <w:rsid w:val="00C07259"/>
    <w:rsid w:val="00C07A68"/>
    <w:rsid w:val="00C10EB6"/>
    <w:rsid w:val="00C11034"/>
    <w:rsid w:val="00C11077"/>
    <w:rsid w:val="00C11604"/>
    <w:rsid w:val="00C11CA9"/>
    <w:rsid w:val="00C14BD1"/>
    <w:rsid w:val="00C17DB2"/>
    <w:rsid w:val="00C20AC7"/>
    <w:rsid w:val="00C221B0"/>
    <w:rsid w:val="00C22958"/>
    <w:rsid w:val="00C2298C"/>
    <w:rsid w:val="00C253DE"/>
    <w:rsid w:val="00C2554A"/>
    <w:rsid w:val="00C25EAF"/>
    <w:rsid w:val="00C26A15"/>
    <w:rsid w:val="00C27007"/>
    <w:rsid w:val="00C27198"/>
    <w:rsid w:val="00C305AE"/>
    <w:rsid w:val="00C327B1"/>
    <w:rsid w:val="00C327D4"/>
    <w:rsid w:val="00C341BF"/>
    <w:rsid w:val="00C35B79"/>
    <w:rsid w:val="00C3658D"/>
    <w:rsid w:val="00C37246"/>
    <w:rsid w:val="00C3728A"/>
    <w:rsid w:val="00C374A0"/>
    <w:rsid w:val="00C37D31"/>
    <w:rsid w:val="00C41046"/>
    <w:rsid w:val="00C410A3"/>
    <w:rsid w:val="00C421D3"/>
    <w:rsid w:val="00C43404"/>
    <w:rsid w:val="00C43D1F"/>
    <w:rsid w:val="00C447EB"/>
    <w:rsid w:val="00C47A3B"/>
    <w:rsid w:val="00C51D9C"/>
    <w:rsid w:val="00C523EE"/>
    <w:rsid w:val="00C53128"/>
    <w:rsid w:val="00C539CC"/>
    <w:rsid w:val="00C540E8"/>
    <w:rsid w:val="00C555C9"/>
    <w:rsid w:val="00C55707"/>
    <w:rsid w:val="00C558D4"/>
    <w:rsid w:val="00C566C2"/>
    <w:rsid w:val="00C57804"/>
    <w:rsid w:val="00C6008A"/>
    <w:rsid w:val="00C60367"/>
    <w:rsid w:val="00C60DDC"/>
    <w:rsid w:val="00C61146"/>
    <w:rsid w:val="00C61D0A"/>
    <w:rsid w:val="00C61FF2"/>
    <w:rsid w:val="00C6349E"/>
    <w:rsid w:val="00C640D5"/>
    <w:rsid w:val="00C64E55"/>
    <w:rsid w:val="00C6596D"/>
    <w:rsid w:val="00C65E0D"/>
    <w:rsid w:val="00C66A1A"/>
    <w:rsid w:val="00C66AB7"/>
    <w:rsid w:val="00C709F0"/>
    <w:rsid w:val="00C714A2"/>
    <w:rsid w:val="00C718D3"/>
    <w:rsid w:val="00C7199C"/>
    <w:rsid w:val="00C72456"/>
    <w:rsid w:val="00C737D1"/>
    <w:rsid w:val="00C757E5"/>
    <w:rsid w:val="00C76E9E"/>
    <w:rsid w:val="00C8016D"/>
    <w:rsid w:val="00C82485"/>
    <w:rsid w:val="00C82804"/>
    <w:rsid w:val="00C83181"/>
    <w:rsid w:val="00C83CF7"/>
    <w:rsid w:val="00C844A4"/>
    <w:rsid w:val="00C84647"/>
    <w:rsid w:val="00C85DA3"/>
    <w:rsid w:val="00C864B9"/>
    <w:rsid w:val="00C90462"/>
    <w:rsid w:val="00C9058F"/>
    <w:rsid w:val="00C915ED"/>
    <w:rsid w:val="00C92627"/>
    <w:rsid w:val="00C93248"/>
    <w:rsid w:val="00C93745"/>
    <w:rsid w:val="00C94752"/>
    <w:rsid w:val="00C94765"/>
    <w:rsid w:val="00C94F3C"/>
    <w:rsid w:val="00C959F7"/>
    <w:rsid w:val="00C95F4A"/>
    <w:rsid w:val="00C96CA4"/>
    <w:rsid w:val="00C97416"/>
    <w:rsid w:val="00C97518"/>
    <w:rsid w:val="00C9770D"/>
    <w:rsid w:val="00C97DE4"/>
    <w:rsid w:val="00CA0732"/>
    <w:rsid w:val="00CA0821"/>
    <w:rsid w:val="00CA089B"/>
    <w:rsid w:val="00CA1BA2"/>
    <w:rsid w:val="00CA2F08"/>
    <w:rsid w:val="00CA3D65"/>
    <w:rsid w:val="00CA437F"/>
    <w:rsid w:val="00CA5ECE"/>
    <w:rsid w:val="00CA764F"/>
    <w:rsid w:val="00CB190B"/>
    <w:rsid w:val="00CB28CD"/>
    <w:rsid w:val="00CB3247"/>
    <w:rsid w:val="00CB562F"/>
    <w:rsid w:val="00CB5AE9"/>
    <w:rsid w:val="00CB6367"/>
    <w:rsid w:val="00CB6FD1"/>
    <w:rsid w:val="00CB7723"/>
    <w:rsid w:val="00CC07D2"/>
    <w:rsid w:val="00CC24E3"/>
    <w:rsid w:val="00CC3868"/>
    <w:rsid w:val="00CC394D"/>
    <w:rsid w:val="00CC5504"/>
    <w:rsid w:val="00CC6C6B"/>
    <w:rsid w:val="00CC7519"/>
    <w:rsid w:val="00CC7B8C"/>
    <w:rsid w:val="00CD09F3"/>
    <w:rsid w:val="00CD24E0"/>
    <w:rsid w:val="00CD2937"/>
    <w:rsid w:val="00CD3AD8"/>
    <w:rsid w:val="00CD4851"/>
    <w:rsid w:val="00CD7197"/>
    <w:rsid w:val="00CD75AD"/>
    <w:rsid w:val="00CD7A82"/>
    <w:rsid w:val="00CE02D1"/>
    <w:rsid w:val="00CE063C"/>
    <w:rsid w:val="00CE2410"/>
    <w:rsid w:val="00CE2E2F"/>
    <w:rsid w:val="00CE2FBC"/>
    <w:rsid w:val="00CE338B"/>
    <w:rsid w:val="00CE38E6"/>
    <w:rsid w:val="00CE4813"/>
    <w:rsid w:val="00CE5A83"/>
    <w:rsid w:val="00CE5CBD"/>
    <w:rsid w:val="00CE6CC7"/>
    <w:rsid w:val="00CE78DF"/>
    <w:rsid w:val="00CE7B86"/>
    <w:rsid w:val="00CF0482"/>
    <w:rsid w:val="00CF20D3"/>
    <w:rsid w:val="00CF26D7"/>
    <w:rsid w:val="00CF3498"/>
    <w:rsid w:val="00CF41FF"/>
    <w:rsid w:val="00CF53AE"/>
    <w:rsid w:val="00CF5455"/>
    <w:rsid w:val="00CF6493"/>
    <w:rsid w:val="00CF678A"/>
    <w:rsid w:val="00CF711B"/>
    <w:rsid w:val="00CF752D"/>
    <w:rsid w:val="00CF7D75"/>
    <w:rsid w:val="00CF7E47"/>
    <w:rsid w:val="00D03A5A"/>
    <w:rsid w:val="00D040C9"/>
    <w:rsid w:val="00D04EBC"/>
    <w:rsid w:val="00D070A2"/>
    <w:rsid w:val="00D0775E"/>
    <w:rsid w:val="00D1035D"/>
    <w:rsid w:val="00D109FB"/>
    <w:rsid w:val="00D10D99"/>
    <w:rsid w:val="00D118F4"/>
    <w:rsid w:val="00D11ABD"/>
    <w:rsid w:val="00D138C0"/>
    <w:rsid w:val="00D13AC9"/>
    <w:rsid w:val="00D152CE"/>
    <w:rsid w:val="00D167A1"/>
    <w:rsid w:val="00D259BC"/>
    <w:rsid w:val="00D2658E"/>
    <w:rsid w:val="00D2709D"/>
    <w:rsid w:val="00D273D7"/>
    <w:rsid w:val="00D312C5"/>
    <w:rsid w:val="00D3226E"/>
    <w:rsid w:val="00D33B7E"/>
    <w:rsid w:val="00D34236"/>
    <w:rsid w:val="00D342D2"/>
    <w:rsid w:val="00D34F9B"/>
    <w:rsid w:val="00D37827"/>
    <w:rsid w:val="00D37C32"/>
    <w:rsid w:val="00D40E59"/>
    <w:rsid w:val="00D41E16"/>
    <w:rsid w:val="00D424A4"/>
    <w:rsid w:val="00D43384"/>
    <w:rsid w:val="00D43A2D"/>
    <w:rsid w:val="00D44466"/>
    <w:rsid w:val="00D44BDE"/>
    <w:rsid w:val="00D45A23"/>
    <w:rsid w:val="00D463E3"/>
    <w:rsid w:val="00D4689F"/>
    <w:rsid w:val="00D46E0D"/>
    <w:rsid w:val="00D47A39"/>
    <w:rsid w:val="00D503D2"/>
    <w:rsid w:val="00D50D9B"/>
    <w:rsid w:val="00D5233D"/>
    <w:rsid w:val="00D536BC"/>
    <w:rsid w:val="00D53C23"/>
    <w:rsid w:val="00D5406C"/>
    <w:rsid w:val="00D54ECB"/>
    <w:rsid w:val="00D610AF"/>
    <w:rsid w:val="00D6132C"/>
    <w:rsid w:val="00D613DB"/>
    <w:rsid w:val="00D62E53"/>
    <w:rsid w:val="00D63829"/>
    <w:rsid w:val="00D63862"/>
    <w:rsid w:val="00D64F84"/>
    <w:rsid w:val="00D6541A"/>
    <w:rsid w:val="00D670B8"/>
    <w:rsid w:val="00D71B65"/>
    <w:rsid w:val="00D71F45"/>
    <w:rsid w:val="00D72422"/>
    <w:rsid w:val="00D732A8"/>
    <w:rsid w:val="00D73682"/>
    <w:rsid w:val="00D73E65"/>
    <w:rsid w:val="00D756A9"/>
    <w:rsid w:val="00D758A0"/>
    <w:rsid w:val="00D75983"/>
    <w:rsid w:val="00D8048C"/>
    <w:rsid w:val="00D826CA"/>
    <w:rsid w:val="00D834DB"/>
    <w:rsid w:val="00D834EB"/>
    <w:rsid w:val="00D83B59"/>
    <w:rsid w:val="00D85F17"/>
    <w:rsid w:val="00D85F60"/>
    <w:rsid w:val="00D86E63"/>
    <w:rsid w:val="00D909D8"/>
    <w:rsid w:val="00D92963"/>
    <w:rsid w:val="00D93D78"/>
    <w:rsid w:val="00D94233"/>
    <w:rsid w:val="00D94631"/>
    <w:rsid w:val="00D94AA6"/>
    <w:rsid w:val="00D9566F"/>
    <w:rsid w:val="00D95B86"/>
    <w:rsid w:val="00D95EE8"/>
    <w:rsid w:val="00D9609C"/>
    <w:rsid w:val="00D96164"/>
    <w:rsid w:val="00D967CF"/>
    <w:rsid w:val="00D9706F"/>
    <w:rsid w:val="00DA074C"/>
    <w:rsid w:val="00DA1BD3"/>
    <w:rsid w:val="00DA2697"/>
    <w:rsid w:val="00DA2A72"/>
    <w:rsid w:val="00DA6BDC"/>
    <w:rsid w:val="00DB1396"/>
    <w:rsid w:val="00DB1D4B"/>
    <w:rsid w:val="00DB552A"/>
    <w:rsid w:val="00DC04C2"/>
    <w:rsid w:val="00DC05BE"/>
    <w:rsid w:val="00DC16BB"/>
    <w:rsid w:val="00DC19D0"/>
    <w:rsid w:val="00DC1D4B"/>
    <w:rsid w:val="00DC232C"/>
    <w:rsid w:val="00DC2C34"/>
    <w:rsid w:val="00DC3015"/>
    <w:rsid w:val="00DC3157"/>
    <w:rsid w:val="00DC3637"/>
    <w:rsid w:val="00DC3AF5"/>
    <w:rsid w:val="00DC3B10"/>
    <w:rsid w:val="00DC3B4F"/>
    <w:rsid w:val="00DC5039"/>
    <w:rsid w:val="00DC5243"/>
    <w:rsid w:val="00DC544D"/>
    <w:rsid w:val="00DC5552"/>
    <w:rsid w:val="00DC66F0"/>
    <w:rsid w:val="00DC797C"/>
    <w:rsid w:val="00DC7AC8"/>
    <w:rsid w:val="00DD16B1"/>
    <w:rsid w:val="00DD374F"/>
    <w:rsid w:val="00DD58D8"/>
    <w:rsid w:val="00DD719B"/>
    <w:rsid w:val="00DD7FA8"/>
    <w:rsid w:val="00DE24F6"/>
    <w:rsid w:val="00DE2592"/>
    <w:rsid w:val="00DE3C53"/>
    <w:rsid w:val="00DE3FD1"/>
    <w:rsid w:val="00DE56D1"/>
    <w:rsid w:val="00DE5BAF"/>
    <w:rsid w:val="00DE60A6"/>
    <w:rsid w:val="00DF28D7"/>
    <w:rsid w:val="00DF2C6A"/>
    <w:rsid w:val="00DF3937"/>
    <w:rsid w:val="00DF49C6"/>
    <w:rsid w:val="00DF501E"/>
    <w:rsid w:val="00DF519D"/>
    <w:rsid w:val="00DF534E"/>
    <w:rsid w:val="00DF55CA"/>
    <w:rsid w:val="00DF61C3"/>
    <w:rsid w:val="00DF6F6B"/>
    <w:rsid w:val="00DF7AAA"/>
    <w:rsid w:val="00E005F2"/>
    <w:rsid w:val="00E00F9A"/>
    <w:rsid w:val="00E01025"/>
    <w:rsid w:val="00E01AC2"/>
    <w:rsid w:val="00E02B44"/>
    <w:rsid w:val="00E0352C"/>
    <w:rsid w:val="00E04131"/>
    <w:rsid w:val="00E04D13"/>
    <w:rsid w:val="00E0531D"/>
    <w:rsid w:val="00E05855"/>
    <w:rsid w:val="00E05A5D"/>
    <w:rsid w:val="00E070BE"/>
    <w:rsid w:val="00E0732A"/>
    <w:rsid w:val="00E07EA9"/>
    <w:rsid w:val="00E101B5"/>
    <w:rsid w:val="00E10E33"/>
    <w:rsid w:val="00E11581"/>
    <w:rsid w:val="00E116C2"/>
    <w:rsid w:val="00E11734"/>
    <w:rsid w:val="00E1278B"/>
    <w:rsid w:val="00E12A6C"/>
    <w:rsid w:val="00E13A04"/>
    <w:rsid w:val="00E142D9"/>
    <w:rsid w:val="00E145DB"/>
    <w:rsid w:val="00E146C9"/>
    <w:rsid w:val="00E14DD2"/>
    <w:rsid w:val="00E17E01"/>
    <w:rsid w:val="00E21E9E"/>
    <w:rsid w:val="00E2568F"/>
    <w:rsid w:val="00E257F3"/>
    <w:rsid w:val="00E2581C"/>
    <w:rsid w:val="00E260C3"/>
    <w:rsid w:val="00E27185"/>
    <w:rsid w:val="00E27AEE"/>
    <w:rsid w:val="00E31FB9"/>
    <w:rsid w:val="00E32D5C"/>
    <w:rsid w:val="00E34935"/>
    <w:rsid w:val="00E34E5E"/>
    <w:rsid w:val="00E36EB3"/>
    <w:rsid w:val="00E37C7D"/>
    <w:rsid w:val="00E37CE1"/>
    <w:rsid w:val="00E40429"/>
    <w:rsid w:val="00E40DD9"/>
    <w:rsid w:val="00E41A85"/>
    <w:rsid w:val="00E4280F"/>
    <w:rsid w:val="00E443AD"/>
    <w:rsid w:val="00E444EF"/>
    <w:rsid w:val="00E44A99"/>
    <w:rsid w:val="00E44B15"/>
    <w:rsid w:val="00E44CA6"/>
    <w:rsid w:val="00E44D06"/>
    <w:rsid w:val="00E45B85"/>
    <w:rsid w:val="00E46344"/>
    <w:rsid w:val="00E4695A"/>
    <w:rsid w:val="00E47184"/>
    <w:rsid w:val="00E47881"/>
    <w:rsid w:val="00E47A57"/>
    <w:rsid w:val="00E500F1"/>
    <w:rsid w:val="00E514D4"/>
    <w:rsid w:val="00E52ACE"/>
    <w:rsid w:val="00E52B6A"/>
    <w:rsid w:val="00E532DB"/>
    <w:rsid w:val="00E53F44"/>
    <w:rsid w:val="00E545DF"/>
    <w:rsid w:val="00E556EE"/>
    <w:rsid w:val="00E55832"/>
    <w:rsid w:val="00E56067"/>
    <w:rsid w:val="00E56F96"/>
    <w:rsid w:val="00E61300"/>
    <w:rsid w:val="00E6213E"/>
    <w:rsid w:val="00E62656"/>
    <w:rsid w:val="00E62D03"/>
    <w:rsid w:val="00E62F3E"/>
    <w:rsid w:val="00E63D28"/>
    <w:rsid w:val="00E646F4"/>
    <w:rsid w:val="00E67C55"/>
    <w:rsid w:val="00E67E04"/>
    <w:rsid w:val="00E70E6C"/>
    <w:rsid w:val="00E724B8"/>
    <w:rsid w:val="00E732E2"/>
    <w:rsid w:val="00E733CC"/>
    <w:rsid w:val="00E74F9E"/>
    <w:rsid w:val="00E757BF"/>
    <w:rsid w:val="00E77EA8"/>
    <w:rsid w:val="00E80D3D"/>
    <w:rsid w:val="00E8121C"/>
    <w:rsid w:val="00E81354"/>
    <w:rsid w:val="00E817D3"/>
    <w:rsid w:val="00E82C7A"/>
    <w:rsid w:val="00E83680"/>
    <w:rsid w:val="00E84BEB"/>
    <w:rsid w:val="00E85F30"/>
    <w:rsid w:val="00E87D68"/>
    <w:rsid w:val="00E87D7A"/>
    <w:rsid w:val="00E92315"/>
    <w:rsid w:val="00E9337F"/>
    <w:rsid w:val="00E93821"/>
    <w:rsid w:val="00E94CF5"/>
    <w:rsid w:val="00E97172"/>
    <w:rsid w:val="00EA202A"/>
    <w:rsid w:val="00EA30CD"/>
    <w:rsid w:val="00EA43F8"/>
    <w:rsid w:val="00EA52EF"/>
    <w:rsid w:val="00EA61BC"/>
    <w:rsid w:val="00EA6DE7"/>
    <w:rsid w:val="00EA7259"/>
    <w:rsid w:val="00EA7D18"/>
    <w:rsid w:val="00EB1763"/>
    <w:rsid w:val="00EB6C2E"/>
    <w:rsid w:val="00EB7120"/>
    <w:rsid w:val="00EB7738"/>
    <w:rsid w:val="00EB7921"/>
    <w:rsid w:val="00EB7EFC"/>
    <w:rsid w:val="00EC0315"/>
    <w:rsid w:val="00EC1F76"/>
    <w:rsid w:val="00EC28DE"/>
    <w:rsid w:val="00EC4CD9"/>
    <w:rsid w:val="00EC5069"/>
    <w:rsid w:val="00EC5218"/>
    <w:rsid w:val="00EC59BA"/>
    <w:rsid w:val="00EC5B65"/>
    <w:rsid w:val="00EC65D6"/>
    <w:rsid w:val="00EC6A87"/>
    <w:rsid w:val="00ED0C22"/>
    <w:rsid w:val="00ED11C0"/>
    <w:rsid w:val="00ED4025"/>
    <w:rsid w:val="00ED48AB"/>
    <w:rsid w:val="00ED4EE0"/>
    <w:rsid w:val="00ED777D"/>
    <w:rsid w:val="00EE09AA"/>
    <w:rsid w:val="00EE2311"/>
    <w:rsid w:val="00EE2961"/>
    <w:rsid w:val="00EE3385"/>
    <w:rsid w:val="00EE4334"/>
    <w:rsid w:val="00EE43A8"/>
    <w:rsid w:val="00EE56F6"/>
    <w:rsid w:val="00EE5A6D"/>
    <w:rsid w:val="00EF0776"/>
    <w:rsid w:val="00EF0948"/>
    <w:rsid w:val="00EF11EC"/>
    <w:rsid w:val="00EF1FDB"/>
    <w:rsid w:val="00EF2A71"/>
    <w:rsid w:val="00EF3650"/>
    <w:rsid w:val="00EF4069"/>
    <w:rsid w:val="00EF4710"/>
    <w:rsid w:val="00EF58BA"/>
    <w:rsid w:val="00EF5C7A"/>
    <w:rsid w:val="00EF6BC1"/>
    <w:rsid w:val="00EF7696"/>
    <w:rsid w:val="00EF7A05"/>
    <w:rsid w:val="00EF7D0D"/>
    <w:rsid w:val="00F00476"/>
    <w:rsid w:val="00F0290A"/>
    <w:rsid w:val="00F02C49"/>
    <w:rsid w:val="00F0394E"/>
    <w:rsid w:val="00F0439E"/>
    <w:rsid w:val="00F04506"/>
    <w:rsid w:val="00F05A61"/>
    <w:rsid w:val="00F06847"/>
    <w:rsid w:val="00F07F61"/>
    <w:rsid w:val="00F10C2D"/>
    <w:rsid w:val="00F10C5A"/>
    <w:rsid w:val="00F1119A"/>
    <w:rsid w:val="00F11327"/>
    <w:rsid w:val="00F117ED"/>
    <w:rsid w:val="00F13656"/>
    <w:rsid w:val="00F141FD"/>
    <w:rsid w:val="00F159E3"/>
    <w:rsid w:val="00F205C3"/>
    <w:rsid w:val="00F231BE"/>
    <w:rsid w:val="00F23268"/>
    <w:rsid w:val="00F242EC"/>
    <w:rsid w:val="00F2592B"/>
    <w:rsid w:val="00F25A6A"/>
    <w:rsid w:val="00F266A7"/>
    <w:rsid w:val="00F27FB5"/>
    <w:rsid w:val="00F304FF"/>
    <w:rsid w:val="00F308B8"/>
    <w:rsid w:val="00F31517"/>
    <w:rsid w:val="00F31889"/>
    <w:rsid w:val="00F31A00"/>
    <w:rsid w:val="00F32BA4"/>
    <w:rsid w:val="00F332F9"/>
    <w:rsid w:val="00F344B4"/>
    <w:rsid w:val="00F35979"/>
    <w:rsid w:val="00F3728D"/>
    <w:rsid w:val="00F375A3"/>
    <w:rsid w:val="00F409CE"/>
    <w:rsid w:val="00F40A0A"/>
    <w:rsid w:val="00F40D69"/>
    <w:rsid w:val="00F4419E"/>
    <w:rsid w:val="00F44751"/>
    <w:rsid w:val="00F45835"/>
    <w:rsid w:val="00F47B93"/>
    <w:rsid w:val="00F528A0"/>
    <w:rsid w:val="00F53791"/>
    <w:rsid w:val="00F538D0"/>
    <w:rsid w:val="00F54FD4"/>
    <w:rsid w:val="00F55182"/>
    <w:rsid w:val="00F555B5"/>
    <w:rsid w:val="00F55699"/>
    <w:rsid w:val="00F56700"/>
    <w:rsid w:val="00F57045"/>
    <w:rsid w:val="00F57766"/>
    <w:rsid w:val="00F6250A"/>
    <w:rsid w:val="00F6293A"/>
    <w:rsid w:val="00F62E75"/>
    <w:rsid w:val="00F631D9"/>
    <w:rsid w:val="00F63B01"/>
    <w:rsid w:val="00F64029"/>
    <w:rsid w:val="00F66119"/>
    <w:rsid w:val="00F66459"/>
    <w:rsid w:val="00F66AE8"/>
    <w:rsid w:val="00F67A56"/>
    <w:rsid w:val="00F7052D"/>
    <w:rsid w:val="00F705CB"/>
    <w:rsid w:val="00F70704"/>
    <w:rsid w:val="00F721D4"/>
    <w:rsid w:val="00F7424D"/>
    <w:rsid w:val="00F757F4"/>
    <w:rsid w:val="00F771CE"/>
    <w:rsid w:val="00F77435"/>
    <w:rsid w:val="00F77EEB"/>
    <w:rsid w:val="00F8120D"/>
    <w:rsid w:val="00F8354A"/>
    <w:rsid w:val="00F8406B"/>
    <w:rsid w:val="00F84F8E"/>
    <w:rsid w:val="00F85538"/>
    <w:rsid w:val="00F85E0E"/>
    <w:rsid w:val="00F86BE5"/>
    <w:rsid w:val="00F87974"/>
    <w:rsid w:val="00F87D49"/>
    <w:rsid w:val="00F90658"/>
    <w:rsid w:val="00F90B26"/>
    <w:rsid w:val="00F9122C"/>
    <w:rsid w:val="00F91308"/>
    <w:rsid w:val="00F923C9"/>
    <w:rsid w:val="00F94C44"/>
    <w:rsid w:val="00F9528C"/>
    <w:rsid w:val="00F95671"/>
    <w:rsid w:val="00F9595A"/>
    <w:rsid w:val="00F970F2"/>
    <w:rsid w:val="00FA139F"/>
    <w:rsid w:val="00FA19D8"/>
    <w:rsid w:val="00FA1A25"/>
    <w:rsid w:val="00FA2E22"/>
    <w:rsid w:val="00FA34B5"/>
    <w:rsid w:val="00FA4492"/>
    <w:rsid w:val="00FA6B0B"/>
    <w:rsid w:val="00FB031C"/>
    <w:rsid w:val="00FB0810"/>
    <w:rsid w:val="00FB0AE6"/>
    <w:rsid w:val="00FB2741"/>
    <w:rsid w:val="00FB29C5"/>
    <w:rsid w:val="00FB2A20"/>
    <w:rsid w:val="00FB417B"/>
    <w:rsid w:val="00FB444C"/>
    <w:rsid w:val="00FB4D91"/>
    <w:rsid w:val="00FB6488"/>
    <w:rsid w:val="00FB64B9"/>
    <w:rsid w:val="00FB6661"/>
    <w:rsid w:val="00FB744C"/>
    <w:rsid w:val="00FB7C32"/>
    <w:rsid w:val="00FC1E4F"/>
    <w:rsid w:val="00FC2182"/>
    <w:rsid w:val="00FC2272"/>
    <w:rsid w:val="00FC55EA"/>
    <w:rsid w:val="00FC5679"/>
    <w:rsid w:val="00FC5BBB"/>
    <w:rsid w:val="00FC7235"/>
    <w:rsid w:val="00FC7687"/>
    <w:rsid w:val="00FC7DB7"/>
    <w:rsid w:val="00FD06DA"/>
    <w:rsid w:val="00FD1AF3"/>
    <w:rsid w:val="00FD5652"/>
    <w:rsid w:val="00FD5C32"/>
    <w:rsid w:val="00FD5F96"/>
    <w:rsid w:val="00FD6368"/>
    <w:rsid w:val="00FD6496"/>
    <w:rsid w:val="00FE13D6"/>
    <w:rsid w:val="00FE3429"/>
    <w:rsid w:val="00FE38FD"/>
    <w:rsid w:val="00FE4B3C"/>
    <w:rsid w:val="00FF0EF0"/>
    <w:rsid w:val="00FF3496"/>
    <w:rsid w:val="00FF71D4"/>
    <w:rsid w:val="022047EE"/>
    <w:rsid w:val="023C66B8"/>
    <w:rsid w:val="02767EB0"/>
    <w:rsid w:val="03FE1B9C"/>
    <w:rsid w:val="04373E0C"/>
    <w:rsid w:val="04880685"/>
    <w:rsid w:val="05AA4810"/>
    <w:rsid w:val="05DB42A0"/>
    <w:rsid w:val="06160D9D"/>
    <w:rsid w:val="07D01C7F"/>
    <w:rsid w:val="081D4F02"/>
    <w:rsid w:val="08605556"/>
    <w:rsid w:val="08633373"/>
    <w:rsid w:val="08EC79E2"/>
    <w:rsid w:val="098B568B"/>
    <w:rsid w:val="0AA12680"/>
    <w:rsid w:val="0AA60AFE"/>
    <w:rsid w:val="0AA734F9"/>
    <w:rsid w:val="0B79511F"/>
    <w:rsid w:val="0BE57BED"/>
    <w:rsid w:val="0C6D0671"/>
    <w:rsid w:val="0E3C1C8F"/>
    <w:rsid w:val="0EDF1FEE"/>
    <w:rsid w:val="0F2D65B1"/>
    <w:rsid w:val="0F36147C"/>
    <w:rsid w:val="10904DA2"/>
    <w:rsid w:val="11825B75"/>
    <w:rsid w:val="15032651"/>
    <w:rsid w:val="15242DBE"/>
    <w:rsid w:val="15DC12AF"/>
    <w:rsid w:val="16EB0708"/>
    <w:rsid w:val="17B504DB"/>
    <w:rsid w:val="182709F7"/>
    <w:rsid w:val="19543AB7"/>
    <w:rsid w:val="1B6B2980"/>
    <w:rsid w:val="1BEF06DD"/>
    <w:rsid w:val="1C5305C1"/>
    <w:rsid w:val="1C905F82"/>
    <w:rsid w:val="1CAE648C"/>
    <w:rsid w:val="1CB95E53"/>
    <w:rsid w:val="1CC37223"/>
    <w:rsid w:val="1D9A3145"/>
    <w:rsid w:val="1DE65339"/>
    <w:rsid w:val="1E5C3424"/>
    <w:rsid w:val="1E671B1D"/>
    <w:rsid w:val="1ED20714"/>
    <w:rsid w:val="1FEE1F85"/>
    <w:rsid w:val="1FF75DB5"/>
    <w:rsid w:val="20336A38"/>
    <w:rsid w:val="20546011"/>
    <w:rsid w:val="20A3408C"/>
    <w:rsid w:val="22576F41"/>
    <w:rsid w:val="2287118E"/>
    <w:rsid w:val="23CE0131"/>
    <w:rsid w:val="24344718"/>
    <w:rsid w:val="24E824FD"/>
    <w:rsid w:val="24EE6412"/>
    <w:rsid w:val="2518296A"/>
    <w:rsid w:val="25A53AFF"/>
    <w:rsid w:val="27025157"/>
    <w:rsid w:val="27906876"/>
    <w:rsid w:val="27F06AD2"/>
    <w:rsid w:val="286E48D0"/>
    <w:rsid w:val="290B5D95"/>
    <w:rsid w:val="293734A1"/>
    <w:rsid w:val="29CD2A1A"/>
    <w:rsid w:val="2AEE107D"/>
    <w:rsid w:val="2B08197E"/>
    <w:rsid w:val="2B996A6D"/>
    <w:rsid w:val="2C3E5CEA"/>
    <w:rsid w:val="2C5F52A4"/>
    <w:rsid w:val="2CA24F2B"/>
    <w:rsid w:val="2D290E66"/>
    <w:rsid w:val="2DB04825"/>
    <w:rsid w:val="2E1004DD"/>
    <w:rsid w:val="2E643CEE"/>
    <w:rsid w:val="2EB0699D"/>
    <w:rsid w:val="2F022E6C"/>
    <w:rsid w:val="2F154109"/>
    <w:rsid w:val="2F2332A0"/>
    <w:rsid w:val="2F962590"/>
    <w:rsid w:val="2FC37DFB"/>
    <w:rsid w:val="3059767B"/>
    <w:rsid w:val="32040064"/>
    <w:rsid w:val="335A39D7"/>
    <w:rsid w:val="33B95127"/>
    <w:rsid w:val="33D150EC"/>
    <w:rsid w:val="35035C4E"/>
    <w:rsid w:val="350A1514"/>
    <w:rsid w:val="370E4A84"/>
    <w:rsid w:val="37906FF5"/>
    <w:rsid w:val="37921EFD"/>
    <w:rsid w:val="37AD1D9F"/>
    <w:rsid w:val="394A5B71"/>
    <w:rsid w:val="39B37F19"/>
    <w:rsid w:val="3AE01749"/>
    <w:rsid w:val="3C160623"/>
    <w:rsid w:val="3C5C770F"/>
    <w:rsid w:val="3C641E61"/>
    <w:rsid w:val="3C8C1362"/>
    <w:rsid w:val="3D7670E7"/>
    <w:rsid w:val="3DA80E89"/>
    <w:rsid w:val="3E536168"/>
    <w:rsid w:val="3F9467DB"/>
    <w:rsid w:val="3F985F0C"/>
    <w:rsid w:val="401A1AEE"/>
    <w:rsid w:val="402D52F3"/>
    <w:rsid w:val="40494B7C"/>
    <w:rsid w:val="408815CE"/>
    <w:rsid w:val="40AA46A6"/>
    <w:rsid w:val="417E0C85"/>
    <w:rsid w:val="4368388C"/>
    <w:rsid w:val="43A059E8"/>
    <w:rsid w:val="44AF103D"/>
    <w:rsid w:val="44D25411"/>
    <w:rsid w:val="45961EE4"/>
    <w:rsid w:val="459B23C2"/>
    <w:rsid w:val="45CC628B"/>
    <w:rsid w:val="46707783"/>
    <w:rsid w:val="46A721AA"/>
    <w:rsid w:val="4770459D"/>
    <w:rsid w:val="47993B4E"/>
    <w:rsid w:val="47E5220B"/>
    <w:rsid w:val="48700066"/>
    <w:rsid w:val="48FE2B4E"/>
    <w:rsid w:val="49AD19F1"/>
    <w:rsid w:val="4AFC7795"/>
    <w:rsid w:val="4C595467"/>
    <w:rsid w:val="4D944072"/>
    <w:rsid w:val="4DDF08E9"/>
    <w:rsid w:val="4E96239E"/>
    <w:rsid w:val="4F0014D2"/>
    <w:rsid w:val="4F5A2939"/>
    <w:rsid w:val="4F700603"/>
    <w:rsid w:val="4FE660AE"/>
    <w:rsid w:val="507073DB"/>
    <w:rsid w:val="50803093"/>
    <w:rsid w:val="51597112"/>
    <w:rsid w:val="52475130"/>
    <w:rsid w:val="53A87A8C"/>
    <w:rsid w:val="544D14DF"/>
    <w:rsid w:val="55022216"/>
    <w:rsid w:val="556C3EA2"/>
    <w:rsid w:val="55974AC0"/>
    <w:rsid w:val="565F0D3E"/>
    <w:rsid w:val="56604B61"/>
    <w:rsid w:val="56AC05A6"/>
    <w:rsid w:val="57235785"/>
    <w:rsid w:val="579F3A4D"/>
    <w:rsid w:val="581F4258"/>
    <w:rsid w:val="583C3DC1"/>
    <w:rsid w:val="58F15F0B"/>
    <w:rsid w:val="591945BB"/>
    <w:rsid w:val="595C6DC5"/>
    <w:rsid w:val="5A022AD1"/>
    <w:rsid w:val="5B7E6D26"/>
    <w:rsid w:val="5B972234"/>
    <w:rsid w:val="5BB85795"/>
    <w:rsid w:val="5C4834DB"/>
    <w:rsid w:val="5D3B7079"/>
    <w:rsid w:val="5EA61BB4"/>
    <w:rsid w:val="5EF01084"/>
    <w:rsid w:val="5F0B678D"/>
    <w:rsid w:val="5F6F2250"/>
    <w:rsid w:val="60871AB7"/>
    <w:rsid w:val="608A64E4"/>
    <w:rsid w:val="615C7894"/>
    <w:rsid w:val="618E07A5"/>
    <w:rsid w:val="61EE1388"/>
    <w:rsid w:val="624701D5"/>
    <w:rsid w:val="62AD0B2A"/>
    <w:rsid w:val="63D11CD0"/>
    <w:rsid w:val="648D6C7D"/>
    <w:rsid w:val="6585590A"/>
    <w:rsid w:val="65FD78EF"/>
    <w:rsid w:val="66222093"/>
    <w:rsid w:val="66EA717C"/>
    <w:rsid w:val="67051AE6"/>
    <w:rsid w:val="67F46C2B"/>
    <w:rsid w:val="699A0B08"/>
    <w:rsid w:val="6A1C224B"/>
    <w:rsid w:val="6A4E2E26"/>
    <w:rsid w:val="6A9A3F6C"/>
    <w:rsid w:val="6ACF4AB0"/>
    <w:rsid w:val="6B6B2019"/>
    <w:rsid w:val="6C117D70"/>
    <w:rsid w:val="6C4518B2"/>
    <w:rsid w:val="6DEA06FC"/>
    <w:rsid w:val="6DF52F67"/>
    <w:rsid w:val="6F2466A1"/>
    <w:rsid w:val="6F893571"/>
    <w:rsid w:val="6FA80EAF"/>
    <w:rsid w:val="708153DA"/>
    <w:rsid w:val="718E1C5D"/>
    <w:rsid w:val="73195389"/>
    <w:rsid w:val="73A6439E"/>
    <w:rsid w:val="742B33F5"/>
    <w:rsid w:val="74972E41"/>
    <w:rsid w:val="754C07D1"/>
    <w:rsid w:val="75735256"/>
    <w:rsid w:val="75E46235"/>
    <w:rsid w:val="766E3026"/>
    <w:rsid w:val="77997C43"/>
    <w:rsid w:val="77CE434A"/>
    <w:rsid w:val="786E496B"/>
    <w:rsid w:val="78D37E04"/>
    <w:rsid w:val="79CD79F3"/>
    <w:rsid w:val="79D679AE"/>
    <w:rsid w:val="7A19735B"/>
    <w:rsid w:val="7B933C81"/>
    <w:rsid w:val="7CBD5F08"/>
    <w:rsid w:val="7D70731A"/>
    <w:rsid w:val="7EB2269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Body Text Indent 2" w:semiHidden="0" w:uiPriority="99" w:qFormat="1"/>
    <w:lsdException w:name="Hyperlink" w:semiHidden="0" w:uiPriority="99" w:qFormat="1"/>
    <w:lsdException w:name="Strong" w:semiHidden="0" w:uiPriority="22" w:unhideWhenUsed="0" w:qFormat="1"/>
    <w:lsdException w:name="Emphasis" w:semiHidden="0" w:uiPriority="20" w:unhideWhenUsed="0" w:qFormat="1"/>
    <w:lsdException w:name="Document Map" w:semiHidden="0" w:uiPriority="99" w:qFormat="1"/>
    <w:lsdException w:name="HTML Top of Form" w:uiPriority="99"/>
    <w:lsdException w:name="HTML Bottom of Form" w:uiPriority="99"/>
    <w:lsdException w:name="Normal Table" w:semiHidden="0" w:uiPriority="99" w:qFormat="1"/>
    <w:lsdException w:name="No List" w:uiPriority="99"/>
    <w:lsdException w:name="Outline List 1" w:uiPriority="99"/>
    <w:lsdException w:name="Outline List 2" w:uiPriority="99"/>
    <w:lsdException w:name="Outline List 3" w:uiPriority="99"/>
    <w:lsdException w:name="Balloon Text" w:semiHidden="0" w:uiPriority="99" w:qFormat="1"/>
    <w:lsdException w:name="Table Grid" w:semiHidden="0" w:uiPriority="59" w:unhideWhenUsed="0"/>
    <w:lsdException w:name="Placeholder Text" w:uiPriority="99"/>
    <w:lsdException w:name="No Spacing" w:semiHidden="0" w:uiPriority="9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semiHidden="0" w:uiPriority="99" w:unhideWhenUsed="0" w:qFormat="1"/>
    <w:lsdException w:name="Quote" w:semiHidden="0" w:uiPriority="99" w:unhideWhenUsed="0" w:qFormat="1"/>
    <w:lsdException w:name="Intense Quote" w:semiHidden="0" w:uiPriority="99"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6700"/>
    <w:pPr>
      <w:widowControl w:val="0"/>
      <w:jc w:val="both"/>
    </w:pPr>
    <w:rPr>
      <w:rFonts w:ascii="Calibri" w:hAnsi="Calibri" w:cs="黑体"/>
      <w:kern w:val="2"/>
      <w:sz w:val="21"/>
      <w:szCs w:val="22"/>
    </w:rPr>
  </w:style>
  <w:style w:type="paragraph" w:styleId="1">
    <w:name w:val="heading 1"/>
    <w:basedOn w:val="a"/>
    <w:next w:val="a"/>
    <w:link w:val="1Char"/>
    <w:uiPriority w:val="9"/>
    <w:qFormat/>
    <w:rsid w:val="00F5670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F56700"/>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F5670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F56700"/>
    <w:rPr>
      <w:rFonts w:ascii="Cambria" w:eastAsia="宋体" w:hAnsi="Cambria" w:cs="黑体"/>
      <w:b/>
      <w:bCs/>
      <w:sz w:val="32"/>
      <w:szCs w:val="32"/>
    </w:rPr>
  </w:style>
  <w:style w:type="character" w:styleId="a3">
    <w:name w:val="Hyperlink"/>
    <w:basedOn w:val="a0"/>
    <w:uiPriority w:val="99"/>
    <w:unhideWhenUsed/>
    <w:qFormat/>
    <w:rsid w:val="00F56700"/>
    <w:rPr>
      <w:color w:val="0000FF"/>
      <w:u w:val="single"/>
    </w:rPr>
  </w:style>
  <w:style w:type="character" w:customStyle="1" w:styleId="Char">
    <w:name w:val="文档结构图 Char"/>
    <w:basedOn w:val="a0"/>
    <w:link w:val="a4"/>
    <w:uiPriority w:val="99"/>
    <w:semiHidden/>
    <w:rsid w:val="00F56700"/>
    <w:rPr>
      <w:rFonts w:ascii="宋体" w:eastAsia="宋体"/>
      <w:sz w:val="18"/>
      <w:szCs w:val="18"/>
    </w:rPr>
  </w:style>
  <w:style w:type="character" w:customStyle="1" w:styleId="2Char0">
    <w:name w:val="正文文本缩进 2 Char"/>
    <w:basedOn w:val="a0"/>
    <w:link w:val="20"/>
    <w:uiPriority w:val="99"/>
    <w:semiHidden/>
    <w:rsid w:val="00F56700"/>
  </w:style>
  <w:style w:type="character" w:customStyle="1" w:styleId="apple-converted-space">
    <w:name w:val="apple-converted-space"/>
    <w:basedOn w:val="a0"/>
    <w:qFormat/>
    <w:rsid w:val="00F56700"/>
  </w:style>
  <w:style w:type="character" w:customStyle="1" w:styleId="cncert5Char">
    <w:name w:val="cncert标题5 Char"/>
    <w:basedOn w:val="a0"/>
    <w:link w:val="cncert5"/>
    <w:rsid w:val="00F56700"/>
    <w:rPr>
      <w:rFonts w:ascii="宋体" w:eastAsia="宋体" w:hAnsi="宋体" w:cs="Times New Roman"/>
      <w:b/>
      <w:bCs/>
      <w:kern w:val="0"/>
      <w:sz w:val="28"/>
      <w:szCs w:val="44"/>
    </w:rPr>
  </w:style>
  <w:style w:type="character" w:customStyle="1" w:styleId="Char0">
    <w:name w:val="页眉 Char"/>
    <w:basedOn w:val="a0"/>
    <w:link w:val="a5"/>
    <w:uiPriority w:val="99"/>
    <w:qFormat/>
    <w:rsid w:val="00F56700"/>
    <w:rPr>
      <w:sz w:val="18"/>
      <w:szCs w:val="18"/>
    </w:rPr>
  </w:style>
  <w:style w:type="character" w:customStyle="1" w:styleId="cncert3Char">
    <w:name w:val="cncert标题3 Char"/>
    <w:link w:val="cncert3"/>
    <w:rsid w:val="00F56700"/>
    <w:rPr>
      <w:rFonts w:ascii="宋体" w:eastAsia="宋体" w:hAnsi="宋体" w:cs="Times New Roman"/>
      <w:b/>
      <w:bCs/>
      <w:kern w:val="0"/>
      <w:sz w:val="30"/>
      <w:szCs w:val="44"/>
    </w:rPr>
  </w:style>
  <w:style w:type="character" w:customStyle="1" w:styleId="3Char">
    <w:name w:val="标题 3 Char"/>
    <w:basedOn w:val="a0"/>
    <w:link w:val="3"/>
    <w:uiPriority w:val="9"/>
    <w:qFormat/>
    <w:rsid w:val="00F56700"/>
    <w:rPr>
      <w:b/>
      <w:bCs/>
      <w:sz w:val="32"/>
      <w:szCs w:val="32"/>
    </w:rPr>
  </w:style>
  <w:style w:type="character" w:customStyle="1" w:styleId="Char1">
    <w:name w:val="批注框文本 Char"/>
    <w:basedOn w:val="a0"/>
    <w:link w:val="a6"/>
    <w:uiPriority w:val="99"/>
    <w:semiHidden/>
    <w:qFormat/>
    <w:rsid w:val="00F56700"/>
    <w:rPr>
      <w:sz w:val="18"/>
      <w:szCs w:val="18"/>
    </w:rPr>
  </w:style>
  <w:style w:type="character" w:customStyle="1" w:styleId="Char2">
    <w:name w:val="页脚 Char"/>
    <w:basedOn w:val="a0"/>
    <w:link w:val="a7"/>
    <w:uiPriority w:val="99"/>
    <w:rsid w:val="00F56700"/>
    <w:rPr>
      <w:sz w:val="18"/>
      <w:szCs w:val="18"/>
    </w:rPr>
  </w:style>
  <w:style w:type="character" w:customStyle="1" w:styleId="1Char">
    <w:name w:val="标题 1 Char"/>
    <w:basedOn w:val="a0"/>
    <w:link w:val="1"/>
    <w:uiPriority w:val="9"/>
    <w:qFormat/>
    <w:rsid w:val="00F56700"/>
    <w:rPr>
      <w:b/>
      <w:bCs/>
      <w:kern w:val="44"/>
      <w:sz w:val="44"/>
      <w:szCs w:val="44"/>
    </w:rPr>
  </w:style>
  <w:style w:type="paragraph" w:customStyle="1" w:styleId="10">
    <w:name w:val="列出段落1"/>
    <w:basedOn w:val="a"/>
    <w:uiPriority w:val="34"/>
    <w:qFormat/>
    <w:rsid w:val="00F56700"/>
    <w:pPr>
      <w:ind w:firstLineChars="200" w:firstLine="420"/>
    </w:pPr>
  </w:style>
  <w:style w:type="paragraph" w:styleId="a4">
    <w:name w:val="Document Map"/>
    <w:basedOn w:val="a"/>
    <w:link w:val="Char"/>
    <w:uiPriority w:val="99"/>
    <w:unhideWhenUsed/>
    <w:qFormat/>
    <w:rsid w:val="00F56700"/>
    <w:rPr>
      <w:rFonts w:ascii="宋体"/>
      <w:sz w:val="18"/>
      <w:szCs w:val="18"/>
    </w:rPr>
  </w:style>
  <w:style w:type="paragraph" w:styleId="20">
    <w:name w:val="Body Text Indent 2"/>
    <w:basedOn w:val="a"/>
    <w:link w:val="2Char0"/>
    <w:uiPriority w:val="99"/>
    <w:unhideWhenUsed/>
    <w:qFormat/>
    <w:rsid w:val="00F56700"/>
    <w:pPr>
      <w:spacing w:after="120" w:line="480" w:lineRule="auto"/>
      <w:ind w:leftChars="200" w:left="420"/>
    </w:pPr>
  </w:style>
  <w:style w:type="paragraph" w:styleId="a7">
    <w:name w:val="footer"/>
    <w:basedOn w:val="a"/>
    <w:link w:val="Char2"/>
    <w:uiPriority w:val="99"/>
    <w:unhideWhenUsed/>
    <w:qFormat/>
    <w:rsid w:val="00F56700"/>
    <w:pPr>
      <w:tabs>
        <w:tab w:val="center" w:pos="4153"/>
        <w:tab w:val="right" w:pos="8306"/>
      </w:tabs>
      <w:snapToGrid w:val="0"/>
      <w:jc w:val="left"/>
    </w:pPr>
    <w:rPr>
      <w:sz w:val="18"/>
      <w:szCs w:val="18"/>
    </w:rPr>
  </w:style>
  <w:style w:type="paragraph" w:styleId="a6">
    <w:name w:val="Balloon Text"/>
    <w:basedOn w:val="a"/>
    <w:link w:val="Char1"/>
    <w:uiPriority w:val="99"/>
    <w:unhideWhenUsed/>
    <w:qFormat/>
    <w:rsid w:val="00F56700"/>
    <w:rPr>
      <w:sz w:val="18"/>
      <w:szCs w:val="18"/>
    </w:rPr>
  </w:style>
  <w:style w:type="paragraph" w:styleId="30">
    <w:name w:val="toc 3"/>
    <w:basedOn w:val="a"/>
    <w:next w:val="a"/>
    <w:uiPriority w:val="39"/>
    <w:unhideWhenUsed/>
    <w:qFormat/>
    <w:rsid w:val="00F56700"/>
    <w:pPr>
      <w:ind w:leftChars="400" w:left="840"/>
    </w:pPr>
  </w:style>
  <w:style w:type="paragraph" w:styleId="21">
    <w:name w:val="toc 2"/>
    <w:basedOn w:val="a"/>
    <w:next w:val="a"/>
    <w:uiPriority w:val="39"/>
    <w:unhideWhenUsed/>
    <w:qFormat/>
    <w:rsid w:val="00F56700"/>
    <w:pPr>
      <w:tabs>
        <w:tab w:val="right" w:leader="dot" w:pos="8296"/>
      </w:tabs>
      <w:spacing w:line="540" w:lineRule="exact"/>
      <w:ind w:leftChars="200" w:left="420"/>
    </w:pPr>
  </w:style>
  <w:style w:type="paragraph" w:styleId="a5">
    <w:name w:val="header"/>
    <w:basedOn w:val="a"/>
    <w:link w:val="Char0"/>
    <w:uiPriority w:val="99"/>
    <w:unhideWhenUsed/>
    <w:qFormat/>
    <w:rsid w:val="00F56700"/>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F56700"/>
    <w:pPr>
      <w:tabs>
        <w:tab w:val="left" w:pos="1050"/>
        <w:tab w:val="right" w:leader="dot" w:pos="8296"/>
      </w:tabs>
      <w:spacing w:before="60" w:after="60"/>
      <w:jc w:val="center"/>
    </w:pPr>
    <w:rPr>
      <w:rFonts w:ascii="黑体" w:eastAsia="黑体"/>
      <w:sz w:val="28"/>
    </w:rPr>
  </w:style>
  <w:style w:type="paragraph" w:customStyle="1" w:styleId="cncert5">
    <w:name w:val="cncert标题5"/>
    <w:basedOn w:val="cncert4"/>
    <w:next w:val="20"/>
    <w:link w:val="cncert5Char"/>
    <w:qFormat/>
    <w:rsid w:val="00F56700"/>
    <w:pPr>
      <w:tabs>
        <w:tab w:val="clear" w:pos="1702"/>
        <w:tab w:val="left" w:pos="992"/>
      </w:tabs>
      <w:ind w:left="992" w:firstLine="0"/>
      <w:outlineLvl w:val="4"/>
    </w:pPr>
  </w:style>
  <w:style w:type="paragraph" w:customStyle="1" w:styleId="a8">
    <w:name w:val="正文首行缩进（绿盟科技）"/>
    <w:basedOn w:val="a"/>
    <w:qFormat/>
    <w:rsid w:val="00F56700"/>
    <w:pPr>
      <w:widowControl/>
      <w:spacing w:after="50" w:line="300" w:lineRule="auto"/>
      <w:ind w:firstLineChars="200" w:firstLine="200"/>
      <w:jc w:val="left"/>
    </w:pPr>
    <w:rPr>
      <w:rFonts w:ascii="Arial" w:hAnsi="Arial" w:cs="Times New Roman"/>
      <w:kern w:val="0"/>
      <w:szCs w:val="21"/>
    </w:rPr>
  </w:style>
  <w:style w:type="paragraph" w:customStyle="1" w:styleId="110">
    <w:name w:val="列出段落11"/>
    <w:basedOn w:val="a"/>
    <w:uiPriority w:val="34"/>
    <w:qFormat/>
    <w:rsid w:val="00F56700"/>
    <w:pPr>
      <w:ind w:firstLineChars="200" w:firstLine="420"/>
    </w:pPr>
  </w:style>
  <w:style w:type="paragraph" w:customStyle="1" w:styleId="cncert2">
    <w:name w:val="cncert标题2"/>
    <w:basedOn w:val="a"/>
    <w:qFormat/>
    <w:rsid w:val="00F56700"/>
    <w:pPr>
      <w:keepNext/>
      <w:keepLines/>
      <w:autoSpaceDE w:val="0"/>
      <w:autoSpaceDN w:val="0"/>
      <w:adjustRightInd w:val="0"/>
      <w:spacing w:beforeLines="100" w:afterLines="100" w:line="360" w:lineRule="auto"/>
      <w:ind w:left="992" w:hanging="567"/>
      <w:jc w:val="left"/>
      <w:textAlignment w:val="baseline"/>
      <w:outlineLvl w:val="1"/>
    </w:pPr>
    <w:rPr>
      <w:rFonts w:ascii="宋体" w:hAnsi="宋体" w:cs="Times New Roman"/>
      <w:b/>
      <w:bCs/>
      <w:kern w:val="0"/>
      <w:sz w:val="32"/>
      <w:szCs w:val="44"/>
    </w:rPr>
  </w:style>
  <w:style w:type="paragraph" w:customStyle="1" w:styleId="cncert3">
    <w:name w:val="cncert标题3"/>
    <w:basedOn w:val="cncert2"/>
    <w:link w:val="cncert3Char"/>
    <w:qFormat/>
    <w:rsid w:val="00F56700"/>
    <w:pPr>
      <w:ind w:hanging="425"/>
      <w:outlineLvl w:val="2"/>
    </w:pPr>
    <w:rPr>
      <w:sz w:val="30"/>
    </w:rPr>
  </w:style>
  <w:style w:type="paragraph" w:customStyle="1" w:styleId="cncert4">
    <w:name w:val="cncert标题4"/>
    <w:basedOn w:val="cncert3"/>
    <w:qFormat/>
    <w:rsid w:val="00F56700"/>
    <w:pPr>
      <w:tabs>
        <w:tab w:val="left" w:pos="1702"/>
      </w:tabs>
      <w:ind w:left="1843" w:hanging="283"/>
      <w:outlineLvl w:val="3"/>
    </w:pPr>
    <w:rPr>
      <w:sz w:val="28"/>
    </w:rPr>
  </w:style>
  <w:style w:type="paragraph" w:customStyle="1" w:styleId="22">
    <w:name w:val="列出段落2"/>
    <w:basedOn w:val="a"/>
    <w:uiPriority w:val="34"/>
    <w:qFormat/>
    <w:rsid w:val="00F56700"/>
    <w:pPr>
      <w:ind w:firstLineChars="200" w:firstLine="420"/>
    </w:pPr>
  </w:style>
  <w:style w:type="table" w:styleId="a9">
    <w:name w:val="Table Grid"/>
    <w:basedOn w:val="a1"/>
    <w:uiPriority w:val="59"/>
    <w:rsid w:val="00F5670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a">
    <w:name w:val="文档表格标题行列型（绿盟科技）"/>
    <w:basedOn w:val="a9"/>
    <w:rsid w:val="00F56700"/>
    <w:pPr>
      <w:spacing w:line="300" w:lineRule="auto"/>
    </w:pPr>
    <w:rPr>
      <w:rFonts w:ascii="Arial" w:hAnsi="Arial"/>
    </w:rPr>
    <w:tblPr>
      <w:tblInd w:w="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rFonts w:ascii="Tms Rmn" w:eastAsia="Arial" w:hAnsi="Tms Rmn"/>
        <w:b/>
        <w:i w:val="0"/>
      </w:rPr>
      <w:tblPr/>
      <w:tcPr>
        <w:tcBorders>
          <w:top w:val="double" w:sz="4" w:space="0" w:color="auto"/>
          <w:left w:val="nil"/>
          <w:bottom w:val="double" w:sz="4" w:space="0" w:color="auto"/>
          <w:right w:val="double" w:sz="4" w:space="0" w:color="auto"/>
          <w:insideH w:val="nil"/>
          <w:insideV w:val="nil"/>
          <w:tl2br w:val="nil"/>
          <w:tr2bl w:val="nil"/>
        </w:tcBorders>
        <w:shd w:val="clear" w:color="auto" w:fill="D9D9D9"/>
        <w:vAlign w:val="center"/>
      </w:tcPr>
    </w:tblStylePr>
    <w:tblStylePr w:type="firstCol">
      <w:rPr>
        <w:b/>
      </w:rPr>
      <w:tblPr/>
      <w:tcPr>
        <w:shd w:val="clear" w:color="auto" w:fill="E6E6E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F2230-3E62-4323-BAC0-85665F846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18</Pages>
  <Words>1268</Words>
  <Characters>7231</Characters>
  <Application>Microsoft Office Word</Application>
  <DocSecurity>0</DocSecurity>
  <PresentationFormat/>
  <Lines>60</Lines>
  <Paragraphs>16</Paragraphs>
  <Slides>0</Slides>
  <Notes>0</Notes>
  <HiddenSlides>0</HiddenSlides>
  <MMClips>0</MMClips>
  <ScaleCrop>false</ScaleCrop>
  <Manager/>
  <Company>Lenovo (Beijing) Limited</Company>
  <LinksUpToDate>false</LinksUpToDate>
  <CharactersWithSpaces>8483</CharactersWithSpaces>
  <SharedDoc>false</SharedDoc>
  <HLinks>
    <vt:vector size="114" baseType="variant">
      <vt:variant>
        <vt:i4>1507388</vt:i4>
      </vt:variant>
      <vt:variant>
        <vt:i4>110</vt:i4>
      </vt:variant>
      <vt:variant>
        <vt:i4>0</vt:i4>
      </vt:variant>
      <vt:variant>
        <vt:i4>5</vt:i4>
      </vt:variant>
      <vt:variant>
        <vt:lpwstr/>
      </vt:variant>
      <vt:variant>
        <vt:lpwstr>_Toc449600120</vt:lpwstr>
      </vt:variant>
      <vt:variant>
        <vt:i4>1310780</vt:i4>
      </vt:variant>
      <vt:variant>
        <vt:i4>104</vt:i4>
      </vt:variant>
      <vt:variant>
        <vt:i4>0</vt:i4>
      </vt:variant>
      <vt:variant>
        <vt:i4>5</vt:i4>
      </vt:variant>
      <vt:variant>
        <vt:lpwstr/>
      </vt:variant>
      <vt:variant>
        <vt:lpwstr>_Toc449600119</vt:lpwstr>
      </vt:variant>
      <vt:variant>
        <vt:i4>1310780</vt:i4>
      </vt:variant>
      <vt:variant>
        <vt:i4>98</vt:i4>
      </vt:variant>
      <vt:variant>
        <vt:i4>0</vt:i4>
      </vt:variant>
      <vt:variant>
        <vt:i4>5</vt:i4>
      </vt:variant>
      <vt:variant>
        <vt:lpwstr/>
      </vt:variant>
      <vt:variant>
        <vt:lpwstr>_Toc449600118</vt:lpwstr>
      </vt:variant>
      <vt:variant>
        <vt:i4>1310780</vt:i4>
      </vt:variant>
      <vt:variant>
        <vt:i4>92</vt:i4>
      </vt:variant>
      <vt:variant>
        <vt:i4>0</vt:i4>
      </vt:variant>
      <vt:variant>
        <vt:i4>5</vt:i4>
      </vt:variant>
      <vt:variant>
        <vt:lpwstr/>
      </vt:variant>
      <vt:variant>
        <vt:lpwstr>_Toc449600117</vt:lpwstr>
      </vt:variant>
      <vt:variant>
        <vt:i4>1310780</vt:i4>
      </vt:variant>
      <vt:variant>
        <vt:i4>86</vt:i4>
      </vt:variant>
      <vt:variant>
        <vt:i4>0</vt:i4>
      </vt:variant>
      <vt:variant>
        <vt:i4>5</vt:i4>
      </vt:variant>
      <vt:variant>
        <vt:lpwstr/>
      </vt:variant>
      <vt:variant>
        <vt:lpwstr>_Toc449600116</vt:lpwstr>
      </vt:variant>
      <vt:variant>
        <vt:i4>1310780</vt:i4>
      </vt:variant>
      <vt:variant>
        <vt:i4>80</vt:i4>
      </vt:variant>
      <vt:variant>
        <vt:i4>0</vt:i4>
      </vt:variant>
      <vt:variant>
        <vt:i4>5</vt:i4>
      </vt:variant>
      <vt:variant>
        <vt:lpwstr/>
      </vt:variant>
      <vt:variant>
        <vt:lpwstr>_Toc449600115</vt:lpwstr>
      </vt:variant>
      <vt:variant>
        <vt:i4>1310780</vt:i4>
      </vt:variant>
      <vt:variant>
        <vt:i4>74</vt:i4>
      </vt:variant>
      <vt:variant>
        <vt:i4>0</vt:i4>
      </vt:variant>
      <vt:variant>
        <vt:i4>5</vt:i4>
      </vt:variant>
      <vt:variant>
        <vt:lpwstr/>
      </vt:variant>
      <vt:variant>
        <vt:lpwstr>_Toc449600114</vt:lpwstr>
      </vt:variant>
      <vt:variant>
        <vt:i4>1310780</vt:i4>
      </vt:variant>
      <vt:variant>
        <vt:i4>68</vt:i4>
      </vt:variant>
      <vt:variant>
        <vt:i4>0</vt:i4>
      </vt:variant>
      <vt:variant>
        <vt:i4>5</vt:i4>
      </vt:variant>
      <vt:variant>
        <vt:lpwstr/>
      </vt:variant>
      <vt:variant>
        <vt:lpwstr>_Toc449600113</vt:lpwstr>
      </vt:variant>
      <vt:variant>
        <vt:i4>1310780</vt:i4>
      </vt:variant>
      <vt:variant>
        <vt:i4>62</vt:i4>
      </vt:variant>
      <vt:variant>
        <vt:i4>0</vt:i4>
      </vt:variant>
      <vt:variant>
        <vt:i4>5</vt:i4>
      </vt:variant>
      <vt:variant>
        <vt:lpwstr/>
      </vt:variant>
      <vt:variant>
        <vt:lpwstr>_Toc449600112</vt:lpwstr>
      </vt:variant>
      <vt:variant>
        <vt:i4>1310780</vt:i4>
      </vt:variant>
      <vt:variant>
        <vt:i4>56</vt:i4>
      </vt:variant>
      <vt:variant>
        <vt:i4>0</vt:i4>
      </vt:variant>
      <vt:variant>
        <vt:i4>5</vt:i4>
      </vt:variant>
      <vt:variant>
        <vt:lpwstr/>
      </vt:variant>
      <vt:variant>
        <vt:lpwstr>_Toc449600111</vt:lpwstr>
      </vt:variant>
      <vt:variant>
        <vt:i4>1310780</vt:i4>
      </vt:variant>
      <vt:variant>
        <vt:i4>50</vt:i4>
      </vt:variant>
      <vt:variant>
        <vt:i4>0</vt:i4>
      </vt:variant>
      <vt:variant>
        <vt:i4>5</vt:i4>
      </vt:variant>
      <vt:variant>
        <vt:lpwstr/>
      </vt:variant>
      <vt:variant>
        <vt:lpwstr>_Toc449600110</vt:lpwstr>
      </vt:variant>
      <vt:variant>
        <vt:i4>1376316</vt:i4>
      </vt:variant>
      <vt:variant>
        <vt:i4>44</vt:i4>
      </vt:variant>
      <vt:variant>
        <vt:i4>0</vt:i4>
      </vt:variant>
      <vt:variant>
        <vt:i4>5</vt:i4>
      </vt:variant>
      <vt:variant>
        <vt:lpwstr/>
      </vt:variant>
      <vt:variant>
        <vt:lpwstr>_Toc449600109</vt:lpwstr>
      </vt:variant>
      <vt:variant>
        <vt:i4>1376316</vt:i4>
      </vt:variant>
      <vt:variant>
        <vt:i4>38</vt:i4>
      </vt:variant>
      <vt:variant>
        <vt:i4>0</vt:i4>
      </vt:variant>
      <vt:variant>
        <vt:i4>5</vt:i4>
      </vt:variant>
      <vt:variant>
        <vt:lpwstr/>
      </vt:variant>
      <vt:variant>
        <vt:lpwstr>_Toc449600108</vt:lpwstr>
      </vt:variant>
      <vt:variant>
        <vt:i4>1376316</vt:i4>
      </vt:variant>
      <vt:variant>
        <vt:i4>32</vt:i4>
      </vt:variant>
      <vt:variant>
        <vt:i4>0</vt:i4>
      </vt:variant>
      <vt:variant>
        <vt:i4>5</vt:i4>
      </vt:variant>
      <vt:variant>
        <vt:lpwstr/>
      </vt:variant>
      <vt:variant>
        <vt:lpwstr>_Toc449600107</vt:lpwstr>
      </vt:variant>
      <vt:variant>
        <vt:i4>1376316</vt:i4>
      </vt:variant>
      <vt:variant>
        <vt:i4>26</vt:i4>
      </vt:variant>
      <vt:variant>
        <vt:i4>0</vt:i4>
      </vt:variant>
      <vt:variant>
        <vt:i4>5</vt:i4>
      </vt:variant>
      <vt:variant>
        <vt:lpwstr/>
      </vt:variant>
      <vt:variant>
        <vt:lpwstr>_Toc449600106</vt:lpwstr>
      </vt:variant>
      <vt:variant>
        <vt:i4>1376316</vt:i4>
      </vt:variant>
      <vt:variant>
        <vt:i4>20</vt:i4>
      </vt:variant>
      <vt:variant>
        <vt:i4>0</vt:i4>
      </vt:variant>
      <vt:variant>
        <vt:i4>5</vt:i4>
      </vt:variant>
      <vt:variant>
        <vt:lpwstr/>
      </vt:variant>
      <vt:variant>
        <vt:lpwstr>_Toc449600105</vt:lpwstr>
      </vt:variant>
      <vt:variant>
        <vt:i4>1376316</vt:i4>
      </vt:variant>
      <vt:variant>
        <vt:i4>14</vt:i4>
      </vt:variant>
      <vt:variant>
        <vt:i4>0</vt:i4>
      </vt:variant>
      <vt:variant>
        <vt:i4>5</vt:i4>
      </vt:variant>
      <vt:variant>
        <vt:lpwstr/>
      </vt:variant>
      <vt:variant>
        <vt:lpwstr>_Toc449600104</vt:lpwstr>
      </vt:variant>
      <vt:variant>
        <vt:i4>1376316</vt:i4>
      </vt:variant>
      <vt:variant>
        <vt:i4>8</vt:i4>
      </vt:variant>
      <vt:variant>
        <vt:i4>0</vt:i4>
      </vt:variant>
      <vt:variant>
        <vt:i4>5</vt:i4>
      </vt:variant>
      <vt:variant>
        <vt:lpwstr/>
      </vt:variant>
      <vt:variant>
        <vt:lpwstr>_Toc449600103</vt:lpwstr>
      </vt:variant>
      <vt:variant>
        <vt:i4>1376316</vt:i4>
      </vt:variant>
      <vt:variant>
        <vt:i4>2</vt:i4>
      </vt:variant>
      <vt:variant>
        <vt:i4>0</vt:i4>
      </vt:variant>
      <vt:variant>
        <vt:i4>5</vt:i4>
      </vt:variant>
      <vt:variant>
        <vt:lpwstr/>
      </vt:variant>
      <vt:variant>
        <vt:lpwstr>_Toc449600102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报告编号： 2015-XAPG-XX-XXXX</dc:title>
  <dc:subject/>
  <dc:creator>Lenovo User</dc:creator>
  <cp:keywords/>
  <dc:description/>
  <cp:lastModifiedBy>xiangfei</cp:lastModifiedBy>
  <cp:revision>25</cp:revision>
  <cp:lastPrinted>2016-04-14T07:23:00Z</cp:lastPrinted>
  <dcterms:created xsi:type="dcterms:W3CDTF">2016-04-05T06:19:00Z</dcterms:created>
  <dcterms:modified xsi:type="dcterms:W3CDTF">2016-07-07T06:00:00Z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