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d7c388dac383e4df7bb834c4ab875a8451ac664"/>
    <w:p>
      <w:pPr>
        <w:pStyle w:val="Heading1"/>
      </w:pPr>
      <w:r>
        <w:t xml:space="preserve">Регламент разработки системы аренды жилья</w:t>
      </w:r>
    </w:p>
    <w:bookmarkStart w:id="20" w:name="цель-проекта"/>
    <w:p>
      <w:pPr>
        <w:pStyle w:val="Heading2"/>
      </w:pPr>
      <w:r>
        <w:t xml:space="preserve">1. Цель проекта:</w:t>
      </w:r>
    </w:p>
    <w:p>
      <w:pPr>
        <w:pStyle w:val="FirstParagraph"/>
      </w:pPr>
      <w:r>
        <w:t xml:space="preserve">Создать систему управления арендой жилья с базой данных, включающей таблицы арендаторов, объектов недвижимости и информации об аренде.</w:t>
      </w:r>
    </w:p>
    <w:bookmarkEnd w:id="20"/>
    <w:bookmarkStart w:id="21" w:name="структура-базы-данных"/>
    <w:p>
      <w:pPr>
        <w:pStyle w:val="Heading2"/>
      </w:pPr>
      <w:r>
        <w:t xml:space="preserve">2. Структура базы данных:</w:t>
      </w:r>
    </w:p>
    <w:p>
      <w:pPr>
        <w:numPr>
          <w:ilvl w:val="0"/>
          <w:numId w:val="1001"/>
        </w:numPr>
        <w:pStyle w:val="Compact"/>
      </w:pPr>
      <w:r>
        <w:t xml:space="preserve">Таблица</w:t>
      </w:r>
      <w:r>
        <w:t xml:space="preserve"> </w:t>
      </w:r>
      <w:r>
        <w:t xml:space="preserve">“</w:t>
      </w:r>
      <w:r>
        <w:t xml:space="preserve">tenants</w:t>
      </w:r>
      <w:r>
        <w:t xml:space="preserve">”</w:t>
      </w:r>
      <w:r>
        <w:t xml:space="preserve"> </w:t>
      </w:r>
      <w:r>
        <w:t xml:space="preserve">(арендаторы): tenant_id, last_name</w:t>
      </w:r>
    </w:p>
    <w:p>
      <w:pPr>
        <w:numPr>
          <w:ilvl w:val="0"/>
          <w:numId w:val="1001"/>
        </w:numPr>
        <w:pStyle w:val="Compact"/>
      </w:pPr>
      <w:r>
        <w:t xml:space="preserve">Таблица</w:t>
      </w:r>
      <w:r>
        <w:t xml:space="preserve"> </w:t>
      </w:r>
      <w:r>
        <w:t xml:space="preserve">“</w:t>
      </w:r>
      <w:r>
        <w:t xml:space="preserve">properties</w:t>
      </w:r>
      <w:r>
        <w:t xml:space="preserve">”</w:t>
      </w:r>
      <w:r>
        <w:t xml:space="preserve"> </w:t>
      </w:r>
      <w:r>
        <w:t xml:space="preserve">(объекты недвижимости): property_id, type, monthly_rent</w:t>
      </w:r>
    </w:p>
    <w:p>
      <w:pPr>
        <w:numPr>
          <w:ilvl w:val="0"/>
          <w:numId w:val="1001"/>
        </w:numPr>
        <w:pStyle w:val="Compact"/>
      </w:pPr>
      <w:r>
        <w:t xml:space="preserve">Таблица</w:t>
      </w:r>
      <w:r>
        <w:t xml:space="preserve"> </w:t>
      </w:r>
      <w:r>
        <w:t xml:space="preserve">“</w:t>
      </w:r>
      <w:r>
        <w:t xml:space="preserve">leases</w:t>
      </w:r>
      <w:r>
        <w:t xml:space="preserve">”</w:t>
      </w:r>
      <w:r>
        <w:t xml:space="preserve"> </w:t>
      </w:r>
      <w:r>
        <w:t xml:space="preserve">(аренда): lease_id, tenant_id, property_id, start_date, duration_months</w:t>
      </w:r>
    </w:p>
    <w:bookmarkEnd w:id="21"/>
    <w:bookmarkStart w:id="22" w:name="функциональные-требования"/>
    <w:p>
      <w:pPr>
        <w:pStyle w:val="Heading2"/>
      </w:pPr>
      <w:r>
        <w:t xml:space="preserve">3. Функциональные требования:</w:t>
      </w:r>
    </w:p>
    <w:p>
      <w:pPr>
        <w:numPr>
          <w:ilvl w:val="0"/>
          <w:numId w:val="1002"/>
        </w:numPr>
        <w:pStyle w:val="Compact"/>
      </w:pPr>
      <w:r>
        <w:t xml:space="preserve">Добавление и удаление записей через HTML-формы</w:t>
      </w:r>
    </w:p>
    <w:p>
      <w:pPr>
        <w:numPr>
          <w:ilvl w:val="0"/>
          <w:numId w:val="1002"/>
        </w:numPr>
        <w:pStyle w:val="Compact"/>
      </w:pPr>
      <w:r>
        <w:t xml:space="preserve">3 отчетные страницы с запросами</w:t>
      </w:r>
    </w:p>
    <w:p>
      <w:pPr>
        <w:numPr>
          <w:ilvl w:val="0"/>
          <w:numId w:val="1002"/>
        </w:numPr>
        <w:pStyle w:val="Compact"/>
      </w:pPr>
      <w:r>
        <w:t xml:space="preserve">Пользовательский интерфейс для управления данными</w:t>
      </w:r>
    </w:p>
    <w:bookmarkEnd w:id="22"/>
    <w:bookmarkStart w:id="23" w:name="технические-требования"/>
    <w:p>
      <w:pPr>
        <w:pStyle w:val="Heading2"/>
      </w:pPr>
      <w:r>
        <w:t xml:space="preserve">4. Технические требования:</w:t>
      </w:r>
    </w:p>
    <w:p>
      <w:pPr>
        <w:numPr>
          <w:ilvl w:val="0"/>
          <w:numId w:val="1003"/>
        </w:numPr>
        <w:pStyle w:val="Compact"/>
      </w:pPr>
      <w:r>
        <w:t xml:space="preserve">Использование PHP, SQL, HTML, JavaScript</w:t>
      </w:r>
    </w:p>
    <w:p>
      <w:pPr>
        <w:numPr>
          <w:ilvl w:val="0"/>
          <w:numId w:val="1003"/>
        </w:numPr>
        <w:pStyle w:val="Compact"/>
      </w:pPr>
      <w:r>
        <w:t xml:space="preserve">База данных: MySQL</w:t>
      </w:r>
    </w:p>
    <w:p>
      <w:pPr>
        <w:numPr>
          <w:ilvl w:val="0"/>
          <w:numId w:val="1003"/>
        </w:numPr>
        <w:pStyle w:val="Compact"/>
      </w:pPr>
      <w:r>
        <w:t xml:space="preserve">Сервер: Open Server Panel</w:t>
      </w:r>
    </w:p>
    <w:p>
      <w:pPr>
        <w:numPr>
          <w:ilvl w:val="0"/>
          <w:numId w:val="1003"/>
        </w:numPr>
        <w:pStyle w:val="Compact"/>
      </w:pPr>
      <w:r>
        <w:t xml:space="preserve">Инструменты: phpMyAdmin</w:t>
      </w:r>
    </w:p>
    <w:bookmarkEnd w:id="23"/>
    <w:bookmarkStart w:id="27" w:name="алгоритм-решения-задачи"/>
    <w:p>
      <w:pPr>
        <w:pStyle w:val="Heading2"/>
      </w:pPr>
      <w:r>
        <w:t xml:space="preserve">5. Алгоритм решения задачи:</w:t>
      </w:r>
    </w:p>
    <w:bookmarkStart w:id="24" w:name="описание-алгоритма"/>
    <w:p>
      <w:pPr>
        <w:pStyle w:val="Heading3"/>
      </w:pPr>
      <w:r>
        <w:t xml:space="preserve">Описание алгоритма:</w:t>
      </w:r>
    </w:p>
    <w:p>
      <w:pPr>
        <w:numPr>
          <w:ilvl w:val="0"/>
          <w:numId w:val="1004"/>
        </w:numPr>
        <w:pStyle w:val="Compact"/>
      </w:pPr>
      <w:r>
        <w:t xml:space="preserve">Создание структуры базы данных с тремя таблицами: арендаторы, объекты недвижимости и аренда</w:t>
      </w:r>
    </w:p>
    <w:p>
      <w:pPr>
        <w:numPr>
          <w:ilvl w:val="0"/>
          <w:numId w:val="1004"/>
        </w:numPr>
        <w:pStyle w:val="Compact"/>
      </w:pPr>
      <w:r>
        <w:t xml:space="preserve">Разработка модели MVC для обработки данных</w:t>
      </w:r>
    </w:p>
    <w:p>
      <w:pPr>
        <w:numPr>
          <w:ilvl w:val="0"/>
          <w:numId w:val="1004"/>
        </w:numPr>
        <w:pStyle w:val="Compact"/>
      </w:pPr>
      <w:r>
        <w:t xml:space="preserve">Создание интерфейса для добавления, просмотра и удаления записей</w:t>
      </w:r>
    </w:p>
    <w:p>
      <w:pPr>
        <w:numPr>
          <w:ilvl w:val="0"/>
          <w:numId w:val="1004"/>
        </w:numPr>
        <w:pStyle w:val="Compact"/>
      </w:pPr>
      <w:r>
        <w:t xml:space="preserve">Реализация отчетных функций согласно требованиям</w:t>
      </w:r>
    </w:p>
    <w:p>
      <w:pPr>
        <w:numPr>
          <w:ilvl w:val="0"/>
          <w:numId w:val="1004"/>
        </w:numPr>
        <w:pStyle w:val="Compact"/>
      </w:pPr>
      <w:r>
        <w:t xml:space="preserve">Внедрение функций обновления данных</w:t>
      </w:r>
    </w:p>
    <w:bookmarkEnd w:id="24"/>
    <w:bookmarkStart w:id="25" w:name="преимущества-алгоритма"/>
    <w:p>
      <w:pPr>
        <w:pStyle w:val="Heading3"/>
      </w:pPr>
      <w:r>
        <w:t xml:space="preserve">Преимущества алгоритма:</w:t>
      </w:r>
    </w:p>
    <w:p>
      <w:pPr>
        <w:numPr>
          <w:ilvl w:val="0"/>
          <w:numId w:val="1005"/>
        </w:numPr>
        <w:pStyle w:val="Compact"/>
      </w:pPr>
      <w:r>
        <w:t xml:space="preserve">Модульная архитектура (MVC) позволяет легко поддерживать и расширять систему</w:t>
      </w:r>
    </w:p>
    <w:p>
      <w:pPr>
        <w:numPr>
          <w:ilvl w:val="0"/>
          <w:numId w:val="1005"/>
        </w:numPr>
        <w:pStyle w:val="Compact"/>
      </w:pPr>
      <w:r>
        <w:t xml:space="preserve">Четкое разделение ответственности между слоями приложения</w:t>
      </w:r>
    </w:p>
    <w:p>
      <w:pPr>
        <w:numPr>
          <w:ilvl w:val="0"/>
          <w:numId w:val="1005"/>
        </w:numPr>
        <w:pStyle w:val="Compact"/>
      </w:pPr>
      <w:r>
        <w:t xml:space="preserve">Использование подготовленных выражений для предотвращения SQL-инъекций</w:t>
      </w:r>
    </w:p>
    <w:p>
      <w:pPr>
        <w:numPr>
          <w:ilvl w:val="0"/>
          <w:numId w:val="1005"/>
        </w:numPr>
        <w:pStyle w:val="Compact"/>
      </w:pPr>
      <w:r>
        <w:t xml:space="preserve">Понятный пользовательский интерфейс для управления данными</w:t>
      </w:r>
    </w:p>
    <w:p>
      <w:pPr>
        <w:numPr>
          <w:ilvl w:val="0"/>
          <w:numId w:val="1005"/>
        </w:numPr>
        <w:pStyle w:val="Compact"/>
      </w:pPr>
      <w:r>
        <w:t xml:space="preserve">Все функции отчетности интегрированы в одну систему</w:t>
      </w:r>
    </w:p>
    <w:bookmarkEnd w:id="25"/>
    <w:bookmarkStart w:id="26" w:name="методы-реализации"/>
    <w:p>
      <w:pPr>
        <w:pStyle w:val="Heading3"/>
      </w:pPr>
      <w:r>
        <w:t xml:space="preserve">Методы реализации:</w:t>
      </w:r>
    </w:p>
    <w:p>
      <w:pPr>
        <w:numPr>
          <w:ilvl w:val="0"/>
          <w:numId w:val="1006"/>
        </w:numPr>
        <w:pStyle w:val="Compact"/>
      </w:pPr>
      <w:r>
        <w:t xml:space="preserve">Использование PHP для серверной логики</w:t>
      </w:r>
    </w:p>
    <w:p>
      <w:pPr>
        <w:numPr>
          <w:ilvl w:val="0"/>
          <w:numId w:val="1006"/>
        </w:numPr>
        <w:pStyle w:val="Compact"/>
      </w:pPr>
      <w:r>
        <w:t xml:space="preserve">MySQL для хранения данных</w:t>
      </w:r>
    </w:p>
    <w:p>
      <w:pPr>
        <w:numPr>
          <w:ilvl w:val="0"/>
          <w:numId w:val="1006"/>
        </w:numPr>
        <w:pStyle w:val="Compact"/>
      </w:pPr>
      <w:r>
        <w:t xml:space="preserve">HTML/CSS для пользовательского интерфейса</w:t>
      </w:r>
    </w:p>
    <w:p>
      <w:pPr>
        <w:numPr>
          <w:ilvl w:val="0"/>
          <w:numId w:val="1006"/>
        </w:numPr>
        <w:pStyle w:val="Compact"/>
      </w:pPr>
      <w:r>
        <w:t xml:space="preserve">JavaScript для клиентской валидации (при необходимости)</w:t>
      </w:r>
    </w:p>
    <w:bookmarkEnd w:id="26"/>
    <w:bookmarkEnd w:id="27"/>
    <w:bookmarkStart w:id="32" w:name="X4878edcf7d692024a8f6b2a0e2a8c00647f9290"/>
    <w:p>
      <w:pPr>
        <w:pStyle w:val="Heading2"/>
      </w:pPr>
      <w:r>
        <w:t xml:space="preserve">6. Основные проблемы, на которые следует обратить внимание:</w:t>
      </w:r>
    </w:p>
    <w:bookmarkStart w:id="28" w:name="безопасность-данных"/>
    <w:p>
      <w:pPr>
        <w:pStyle w:val="Heading3"/>
      </w:pPr>
      <w:r>
        <w:t xml:space="preserve">Безопасность данных:</w:t>
      </w:r>
    </w:p>
    <w:p>
      <w:pPr>
        <w:numPr>
          <w:ilvl w:val="0"/>
          <w:numId w:val="1007"/>
        </w:numPr>
        <w:pStyle w:val="Compact"/>
      </w:pPr>
      <w:r>
        <w:t xml:space="preserve">Защита от SQL-инъекций через подготовленные выражения</w:t>
      </w:r>
    </w:p>
    <w:p>
      <w:pPr>
        <w:numPr>
          <w:ilvl w:val="0"/>
          <w:numId w:val="1007"/>
        </w:numPr>
        <w:pStyle w:val="Compact"/>
      </w:pPr>
      <w:r>
        <w:t xml:space="preserve">Валидация вводимых данных</w:t>
      </w:r>
    </w:p>
    <w:p>
      <w:pPr>
        <w:numPr>
          <w:ilvl w:val="0"/>
          <w:numId w:val="1007"/>
        </w:numPr>
        <w:pStyle w:val="Compact"/>
      </w:pPr>
      <w:r>
        <w:t xml:space="preserve">Защита от XSS-атак через экранирование вывода</w:t>
      </w:r>
    </w:p>
    <w:bookmarkEnd w:id="28"/>
    <w:bookmarkStart w:id="29" w:name="целостность-данных"/>
    <w:p>
      <w:pPr>
        <w:pStyle w:val="Heading3"/>
      </w:pPr>
      <w:r>
        <w:t xml:space="preserve">Целостность данных:</w:t>
      </w:r>
    </w:p>
    <w:p>
      <w:pPr>
        <w:numPr>
          <w:ilvl w:val="0"/>
          <w:numId w:val="1008"/>
        </w:numPr>
        <w:pStyle w:val="Compact"/>
      </w:pPr>
      <w:r>
        <w:t xml:space="preserve">Использование внешних ключей для обеспечения ссылочной целостности</w:t>
      </w:r>
    </w:p>
    <w:p>
      <w:pPr>
        <w:numPr>
          <w:ilvl w:val="0"/>
          <w:numId w:val="1008"/>
        </w:numPr>
        <w:pStyle w:val="Compact"/>
      </w:pPr>
      <w:r>
        <w:t xml:space="preserve">Проверка корректности вводимых данных (например, дат, числовых значений)</w:t>
      </w:r>
    </w:p>
    <w:p>
      <w:pPr>
        <w:numPr>
          <w:ilvl w:val="0"/>
          <w:numId w:val="1008"/>
        </w:numPr>
        <w:pStyle w:val="Compact"/>
      </w:pPr>
      <w:r>
        <w:t xml:space="preserve">Обработка ошибок при операциях с базой данных</w:t>
      </w:r>
    </w:p>
    <w:bookmarkEnd w:id="29"/>
    <w:bookmarkStart w:id="30" w:name="производительность"/>
    <w:p>
      <w:pPr>
        <w:pStyle w:val="Heading3"/>
      </w:pPr>
      <w:r>
        <w:t xml:space="preserve">Производительность:</w:t>
      </w:r>
    </w:p>
    <w:p>
      <w:pPr>
        <w:numPr>
          <w:ilvl w:val="0"/>
          <w:numId w:val="1009"/>
        </w:numPr>
        <w:pStyle w:val="Compact"/>
      </w:pPr>
      <w:r>
        <w:t xml:space="preserve">Оптимизация SQL-запросов</w:t>
      </w:r>
    </w:p>
    <w:p>
      <w:pPr>
        <w:numPr>
          <w:ilvl w:val="0"/>
          <w:numId w:val="1009"/>
        </w:numPr>
        <w:pStyle w:val="Compact"/>
      </w:pPr>
      <w:r>
        <w:t xml:space="preserve">Использование индексов для ускорения поиска</w:t>
      </w:r>
    </w:p>
    <w:p>
      <w:pPr>
        <w:numPr>
          <w:ilvl w:val="0"/>
          <w:numId w:val="1009"/>
        </w:numPr>
        <w:pStyle w:val="Compact"/>
      </w:pPr>
      <w:r>
        <w:t xml:space="preserve">Эффективное управление соединениями с базой данных</w:t>
      </w:r>
    </w:p>
    <w:bookmarkEnd w:id="30"/>
    <w:bookmarkStart w:id="31" w:name="пользовательский-интерфейс"/>
    <w:p>
      <w:pPr>
        <w:pStyle w:val="Heading3"/>
      </w:pPr>
      <w:r>
        <w:t xml:space="preserve">Пользовательский интерфейс:</w:t>
      </w:r>
    </w:p>
    <w:p>
      <w:pPr>
        <w:numPr>
          <w:ilvl w:val="0"/>
          <w:numId w:val="1010"/>
        </w:numPr>
        <w:pStyle w:val="Compact"/>
      </w:pPr>
      <w:r>
        <w:t xml:space="preserve">Создание интуитивно понятного интерфейса</w:t>
      </w:r>
    </w:p>
    <w:p>
      <w:pPr>
        <w:numPr>
          <w:ilvl w:val="0"/>
          <w:numId w:val="1010"/>
        </w:numPr>
        <w:pStyle w:val="Compact"/>
      </w:pPr>
      <w:r>
        <w:t xml:space="preserve">Обеспечение удобства работы с большими объемами данных</w:t>
      </w:r>
    </w:p>
    <w:p>
      <w:pPr>
        <w:numPr>
          <w:ilvl w:val="0"/>
          <w:numId w:val="1010"/>
        </w:numPr>
        <w:pStyle w:val="Compact"/>
      </w:pPr>
      <w:r>
        <w:t xml:space="preserve">Предоставление возможности фильтрации и сортировки</w:t>
      </w:r>
    </w:p>
    <w:bookmarkEnd w:id="31"/>
    <w:bookmarkEnd w:id="32"/>
    <w:bookmarkStart w:id="38" w:name="лучшее-решение-задачи"/>
    <w:p>
      <w:pPr>
        <w:pStyle w:val="Heading2"/>
      </w:pPr>
      <w:r>
        <w:t xml:space="preserve">7. Лучшее решение задачи:</w:t>
      </w:r>
    </w:p>
    <w:bookmarkStart w:id="33" w:name="структура-проекта"/>
    <w:p>
      <w:pPr>
        <w:pStyle w:val="Heading3"/>
      </w:pPr>
      <w:r>
        <w:t xml:space="preserve">Структура проекта:</w:t>
      </w:r>
    </w:p>
    <w:p>
      <w:pPr>
        <w:numPr>
          <w:ilvl w:val="0"/>
          <w:numId w:val="1011"/>
        </w:numPr>
        <w:pStyle w:val="Compact"/>
      </w:pPr>
      <w:r>
        <w:t xml:space="preserve">public/: публичные файлы (index.php, CSS, JS)</w:t>
      </w:r>
    </w:p>
    <w:p>
      <w:pPr>
        <w:numPr>
          <w:ilvl w:val="0"/>
          <w:numId w:val="1011"/>
        </w:numPr>
        <w:pStyle w:val="Compact"/>
      </w:pPr>
      <w:r>
        <w:t xml:space="preserve">src/: исходный код (models.php, controllers.php, views/)</w:t>
      </w:r>
    </w:p>
    <w:p>
      <w:pPr>
        <w:numPr>
          <w:ilvl w:val="0"/>
          <w:numId w:val="1011"/>
        </w:numPr>
        <w:pStyle w:val="Compact"/>
      </w:pPr>
      <w:r>
        <w:t xml:space="preserve">sql/: SQL-скрипты для создания и заполнения базы данных</w:t>
      </w:r>
    </w:p>
    <w:bookmarkEnd w:id="33"/>
    <w:bookmarkStart w:id="34" w:name="архитектура"/>
    <w:p>
      <w:pPr>
        <w:pStyle w:val="Heading3"/>
      </w:pPr>
      <w:r>
        <w:t xml:space="preserve">Архитектура:</w:t>
      </w:r>
    </w:p>
    <w:p>
      <w:pPr>
        <w:numPr>
          <w:ilvl w:val="0"/>
          <w:numId w:val="1012"/>
        </w:numPr>
        <w:pStyle w:val="Compact"/>
      </w:pPr>
      <w:r>
        <w:t xml:space="preserve">Использование шаблона MVC</w:t>
      </w:r>
    </w:p>
    <w:p>
      <w:pPr>
        <w:numPr>
          <w:ilvl w:val="0"/>
          <w:numId w:val="1012"/>
        </w:numPr>
        <w:pStyle w:val="Compact"/>
      </w:pPr>
      <w:r>
        <w:t xml:space="preserve">Разделение на слои: представление, контроллеры, модель</w:t>
      </w:r>
    </w:p>
    <w:p>
      <w:pPr>
        <w:numPr>
          <w:ilvl w:val="0"/>
          <w:numId w:val="1012"/>
        </w:numPr>
        <w:pStyle w:val="Compact"/>
      </w:pPr>
      <w:r>
        <w:t xml:space="preserve">Единая точка подключения к базе данных</w:t>
      </w:r>
    </w:p>
    <w:bookmarkEnd w:id="34"/>
    <w:bookmarkStart w:id="35" w:name="функциональность"/>
    <w:p>
      <w:pPr>
        <w:pStyle w:val="Heading3"/>
      </w:pPr>
      <w:r>
        <w:t xml:space="preserve">Функциональность:</w:t>
      </w:r>
    </w:p>
    <w:p>
      <w:pPr>
        <w:numPr>
          <w:ilvl w:val="0"/>
          <w:numId w:val="1013"/>
        </w:numPr>
        <w:pStyle w:val="Compact"/>
      </w:pPr>
      <w:r>
        <w:t xml:space="preserve">Полный CRUD для всех сущностей</w:t>
      </w:r>
    </w:p>
    <w:p>
      <w:pPr>
        <w:numPr>
          <w:ilvl w:val="0"/>
          <w:numId w:val="1013"/>
        </w:numPr>
        <w:pStyle w:val="Compact"/>
      </w:pPr>
      <w:r>
        <w:t xml:space="preserve">10 различных отчетов согласно требованиям</w:t>
      </w:r>
    </w:p>
    <w:p>
      <w:pPr>
        <w:numPr>
          <w:ilvl w:val="0"/>
          <w:numId w:val="1013"/>
        </w:numPr>
        <w:pStyle w:val="Compact"/>
      </w:pPr>
      <w:r>
        <w:t xml:space="preserve">Возможность обновления арендной платы</w:t>
      </w:r>
    </w:p>
    <w:bookmarkEnd w:id="35"/>
    <w:bookmarkStart w:id="36" w:name="безопасность"/>
    <w:p>
      <w:pPr>
        <w:pStyle w:val="Heading3"/>
      </w:pPr>
      <w:r>
        <w:t xml:space="preserve">Безопасность:</w:t>
      </w:r>
    </w:p>
    <w:p>
      <w:pPr>
        <w:numPr>
          <w:ilvl w:val="0"/>
          <w:numId w:val="1014"/>
        </w:numPr>
        <w:pStyle w:val="Compact"/>
      </w:pPr>
      <w:r>
        <w:t xml:space="preserve">Подготовленные выражения для всех запросов</w:t>
      </w:r>
    </w:p>
    <w:p>
      <w:pPr>
        <w:numPr>
          <w:ilvl w:val="0"/>
          <w:numId w:val="1014"/>
        </w:numPr>
        <w:pStyle w:val="Compact"/>
      </w:pPr>
      <w:r>
        <w:t xml:space="preserve">Экранирование вывода для предотвращения XSS</w:t>
      </w:r>
    </w:p>
    <w:p>
      <w:pPr>
        <w:numPr>
          <w:ilvl w:val="0"/>
          <w:numId w:val="1014"/>
        </w:numPr>
        <w:pStyle w:val="Compact"/>
      </w:pPr>
      <w:r>
        <w:t xml:space="preserve">Проверка и валидация входных данных</w:t>
      </w:r>
    </w:p>
    <w:bookmarkEnd w:id="36"/>
    <w:bookmarkStart w:id="37" w:name="удобство-использования"/>
    <w:p>
      <w:pPr>
        <w:pStyle w:val="Heading3"/>
      </w:pPr>
      <w:r>
        <w:t xml:space="preserve">Удобство использования:</w:t>
      </w:r>
    </w:p>
    <w:p>
      <w:pPr>
        <w:numPr>
          <w:ilvl w:val="0"/>
          <w:numId w:val="1015"/>
        </w:numPr>
        <w:pStyle w:val="Compact"/>
      </w:pPr>
      <w:r>
        <w:t xml:space="preserve">Чистый и понятный интерфейс</w:t>
      </w:r>
    </w:p>
    <w:p>
      <w:pPr>
        <w:numPr>
          <w:ilvl w:val="0"/>
          <w:numId w:val="1015"/>
        </w:numPr>
        <w:pStyle w:val="Compact"/>
      </w:pPr>
      <w:r>
        <w:t xml:space="preserve">Навигация между разделами</w:t>
      </w:r>
    </w:p>
    <w:p>
      <w:pPr>
        <w:numPr>
          <w:ilvl w:val="0"/>
          <w:numId w:val="1015"/>
        </w:numPr>
        <w:pStyle w:val="Compact"/>
      </w:pPr>
      <w:r>
        <w:t xml:space="preserve">Подтверждение удаления записей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2025-12-24T16:06:32Z</dcterms:created>
  <dcterms:modified xsi:type="dcterms:W3CDTF">2025-12-24T16:06:32Z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