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D04" w:rsidRPr="00A11A49" w:rsidRDefault="00245D04" w:rsidP="00245D04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1A49">
        <w:rPr>
          <w:rFonts w:ascii="Times New Roman" w:hAnsi="Times New Roman" w:cs="Times New Roman"/>
          <w:b/>
          <w:bCs/>
          <w:sz w:val="24"/>
          <w:szCs w:val="24"/>
        </w:rPr>
        <w:t xml:space="preserve">The University of Azad Jammu and Kashmir, </w:t>
      </w:r>
      <w:proofErr w:type="spellStart"/>
      <w:r w:rsidRPr="00A11A49">
        <w:rPr>
          <w:rFonts w:ascii="Times New Roman" w:hAnsi="Times New Roman" w:cs="Times New Roman"/>
          <w:b/>
          <w:bCs/>
          <w:sz w:val="24"/>
          <w:szCs w:val="24"/>
        </w:rPr>
        <w:t>Muzaffarabad</w:t>
      </w:r>
      <w:proofErr w:type="spellEnd"/>
    </w:p>
    <w:p w:rsidR="00245D04" w:rsidRPr="00A11A49" w:rsidRDefault="00245D04" w:rsidP="00245D04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11A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F65C1" wp14:editId="77AF4E0A">
            <wp:extent cx="1573619" cy="1435395"/>
            <wp:effectExtent l="0" t="0" r="7620" b="0"/>
            <wp:docPr id="1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00429" cy="14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04" w:rsidRPr="00A11A49" w:rsidRDefault="00245D04" w:rsidP="00245D04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45D04" w:rsidRPr="00A11A49" w:rsidRDefault="00245D04" w:rsidP="00245D04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A11A49">
        <w:rPr>
          <w:rFonts w:ascii="Times New Roman" w:hAnsi="Times New Roman" w:cs="Times New Roman"/>
          <w:b/>
          <w:sz w:val="24"/>
          <w:szCs w:val="24"/>
        </w:rPr>
        <w:t>:</w:t>
      </w:r>
      <w:r w:rsidRPr="00A11A49">
        <w:rPr>
          <w:rFonts w:ascii="Times New Roman" w:hAnsi="Times New Roman" w:cs="Times New Roman"/>
          <w:sz w:val="24"/>
          <w:szCs w:val="24"/>
        </w:rPr>
        <w:t xml:space="preserve"> Computer Network</w:t>
      </w:r>
    </w:p>
    <w:p w:rsidR="00245D04" w:rsidRPr="00A11A49" w:rsidRDefault="00245D04" w:rsidP="00245D04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Pr="00A11A49">
        <w:rPr>
          <w:rFonts w:ascii="Times New Roman" w:hAnsi="Times New Roman" w:cs="Times New Roman"/>
          <w:sz w:val="24"/>
          <w:szCs w:val="24"/>
        </w:rPr>
        <w:t>CS-2203</w:t>
      </w: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</w:rPr>
        <w:t>Roll No:</w:t>
      </w:r>
      <w:r w:rsidRPr="00A11A49">
        <w:rPr>
          <w:rFonts w:ascii="Times New Roman" w:hAnsi="Times New Roman" w:cs="Times New Roman"/>
          <w:sz w:val="24"/>
          <w:szCs w:val="24"/>
        </w:rPr>
        <w:t xml:space="preserve"> 2024-SE-13</w:t>
      </w: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</w:rPr>
        <w:t>Lab:</w:t>
      </w:r>
      <w:r w:rsidRPr="00A11A49">
        <w:rPr>
          <w:rFonts w:ascii="Times New Roman" w:hAnsi="Times New Roman" w:cs="Times New Roman"/>
          <w:sz w:val="24"/>
          <w:szCs w:val="24"/>
        </w:rPr>
        <w:t xml:space="preserve"> 6</w:t>
      </w: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</w:rPr>
        <w:t>Submitted To:</w:t>
      </w:r>
      <w:r w:rsidRPr="00A11A49">
        <w:rPr>
          <w:rFonts w:ascii="Times New Roman" w:hAnsi="Times New Roman" w:cs="Times New Roman"/>
          <w:sz w:val="24"/>
          <w:szCs w:val="24"/>
        </w:rPr>
        <w:t xml:space="preserve"> Engr. </w:t>
      </w:r>
      <w:proofErr w:type="spellStart"/>
      <w:r w:rsidRPr="00A11A49">
        <w:rPr>
          <w:rFonts w:ascii="Times New Roman" w:hAnsi="Times New Roman" w:cs="Times New Roman"/>
          <w:sz w:val="24"/>
          <w:szCs w:val="24"/>
        </w:rPr>
        <w:t>Asma</w:t>
      </w:r>
      <w:proofErr w:type="spellEnd"/>
      <w:r w:rsidRPr="00A11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A49">
        <w:rPr>
          <w:rFonts w:ascii="Times New Roman" w:hAnsi="Times New Roman" w:cs="Times New Roman"/>
          <w:sz w:val="24"/>
          <w:szCs w:val="24"/>
        </w:rPr>
        <w:t>Javaid</w:t>
      </w:r>
      <w:proofErr w:type="spellEnd"/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</w:rPr>
        <w:t xml:space="preserve">Submitted By: </w:t>
      </w:r>
      <w:proofErr w:type="spellStart"/>
      <w:r w:rsidRPr="00A11A49">
        <w:rPr>
          <w:rFonts w:ascii="Times New Roman" w:hAnsi="Times New Roman" w:cs="Times New Roman"/>
          <w:sz w:val="24"/>
          <w:szCs w:val="24"/>
        </w:rPr>
        <w:t>Sughra</w:t>
      </w:r>
      <w:proofErr w:type="spellEnd"/>
      <w:r w:rsidRPr="00A11A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A49">
        <w:rPr>
          <w:rFonts w:ascii="Times New Roman" w:hAnsi="Times New Roman" w:cs="Times New Roman"/>
          <w:sz w:val="24"/>
          <w:szCs w:val="24"/>
        </w:rPr>
        <w:t>Mumshad</w:t>
      </w:r>
      <w:proofErr w:type="spellEnd"/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</w:rPr>
        <w:t>Date:</w:t>
      </w:r>
      <w:r w:rsidRPr="00A11A49">
        <w:rPr>
          <w:rFonts w:ascii="Times New Roman" w:hAnsi="Times New Roman" w:cs="Times New Roman"/>
          <w:sz w:val="24"/>
          <w:szCs w:val="24"/>
        </w:rPr>
        <w:t xml:space="preserve"> 1 May</w:t>
      </w:r>
      <w:r w:rsidRPr="00A11A49">
        <w:rPr>
          <w:rFonts w:ascii="Times New Roman" w:hAnsi="Times New Roman" w:cs="Times New Roman"/>
          <w:sz w:val="24"/>
          <w:szCs w:val="24"/>
        </w:rPr>
        <w:t>, 2026</w:t>
      </w:r>
    </w:p>
    <w:p w:rsidR="00245D04" w:rsidRPr="00A11A49" w:rsidRDefault="00245D04" w:rsidP="00245D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45D04" w:rsidRPr="00A11A49" w:rsidRDefault="00245D04" w:rsidP="00245D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45D04" w:rsidRPr="00A11A49" w:rsidRDefault="00245D04" w:rsidP="00245D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45D04" w:rsidRPr="00A11A49" w:rsidRDefault="00245D04" w:rsidP="00245D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45D04" w:rsidRPr="00A11A49" w:rsidRDefault="00245D04" w:rsidP="00245D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45D04" w:rsidRPr="00A11A49" w:rsidRDefault="00245D04" w:rsidP="00245D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245D04" w:rsidRPr="00A11A49" w:rsidRDefault="00245D04" w:rsidP="00245D04">
      <w:pPr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11A49">
        <w:rPr>
          <w:rFonts w:ascii="Times New Roman" w:hAnsi="Times New Roman" w:cs="Times New Roman"/>
          <w:b/>
          <w:i/>
          <w:sz w:val="24"/>
          <w:szCs w:val="24"/>
        </w:rPr>
        <w:t>Department Of Software Engineering</w:t>
      </w:r>
    </w:p>
    <w:p w:rsidR="00245D04" w:rsidRPr="00A11A49" w:rsidRDefault="00245D04">
      <w:pPr>
        <w:rPr>
          <w:rFonts w:ascii="Times New Roman" w:hAnsi="Times New Roman" w:cs="Times New Roman"/>
          <w:noProof/>
          <w:sz w:val="24"/>
          <w:szCs w:val="24"/>
          <w:bdr w:val="thinThickSmallGap" w:sz="24" w:space="0" w:color="auto" w:frame="1"/>
        </w:rPr>
      </w:pPr>
    </w:p>
    <w:p w:rsidR="00A11A49" w:rsidRDefault="00A11A49">
      <w:pPr>
        <w:rPr>
          <w:rFonts w:ascii="Times New Roman" w:hAnsi="Times New Roman" w:cs="Times New Roman"/>
          <w:noProof/>
          <w:sz w:val="24"/>
          <w:szCs w:val="24"/>
          <w:bdr w:val="thinThickSmallGap" w:sz="24" w:space="0" w:color="auto" w:frame="1"/>
        </w:rPr>
      </w:pPr>
    </w:p>
    <w:p w:rsidR="00A11A49" w:rsidRDefault="00A11A49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Open Router in Cisco Packet Tracer</w:t>
      </w: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11A49" w:rsidRPr="00A11A49" w:rsidRDefault="00A11A49">
      <w:pPr>
        <w:rPr>
          <w:rFonts w:ascii="Times New Roman" w:hAnsi="Times New Roman" w:cs="Times New Roman"/>
          <w:b/>
          <w:noProof/>
          <w:sz w:val="24"/>
          <w:szCs w:val="24"/>
          <w:bdr w:val="thinThickSmallGap" w:sz="24" w:space="0" w:color="auto" w:frame="1"/>
        </w:rPr>
      </w:pPr>
    </w:p>
    <w:p w:rsidR="00E54FA9" w:rsidRPr="00A11A49" w:rsidRDefault="00A053E7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nThickSmallGap" w:sz="24" w:space="0" w:color="auto" w:frame="1"/>
        </w:rPr>
        <w:drawing>
          <wp:inline distT="0" distB="0" distL="0" distR="0" wp14:anchorId="1BC48E21" wp14:editId="52FD1BC4">
            <wp:extent cx="5152445" cy="28965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124" cy="29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83" w:rsidRPr="00A11A49" w:rsidRDefault="00A12E83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Router CLI opening (User EXEC Mode)</w:t>
      </w: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11A49" w:rsidRPr="00A11A49" w:rsidRDefault="00A11A49" w:rsidP="00A11A49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sz w:val="24"/>
          <w:szCs w:val="24"/>
        </w:rPr>
        <w:t>“This shows the router CLI in User EXEC mode where basic monitoring commands can be executed.”</w:t>
      </w:r>
    </w:p>
    <w:p w:rsidR="00A11A49" w:rsidRPr="00A11A49" w:rsidRDefault="00A11A49">
      <w:pPr>
        <w:rPr>
          <w:rFonts w:ascii="Times New Roman" w:hAnsi="Times New Roman" w:cs="Times New Roman"/>
          <w:sz w:val="24"/>
          <w:szCs w:val="24"/>
        </w:rPr>
      </w:pPr>
    </w:p>
    <w:p w:rsidR="001E6883" w:rsidRPr="00A11A49" w:rsidRDefault="001E6883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  <w:drawing>
          <wp:inline distT="0" distB="0" distL="0" distR="0" wp14:anchorId="5D787B30" wp14:editId="042B1B59">
            <wp:extent cx="5128591" cy="2883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618" cy="289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4A" w:rsidRPr="00A11A49" w:rsidRDefault="00B4144A">
      <w:pPr>
        <w:rPr>
          <w:rFonts w:ascii="Times New Roman" w:hAnsi="Times New Roman" w:cs="Times New Roman"/>
          <w:sz w:val="24"/>
          <w:szCs w:val="24"/>
        </w:rPr>
      </w:pPr>
    </w:p>
    <w:p w:rsidR="00B4144A" w:rsidRPr="00A11A49" w:rsidRDefault="00B4144A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nThickSmallGap" w:sz="24" w:space="0" w:color="auto" w:frame="1"/>
        </w:rPr>
        <w:drawing>
          <wp:inline distT="0" distB="0" distL="0" distR="0" wp14:anchorId="486DC589" wp14:editId="22D7A06C">
            <wp:extent cx="5041127" cy="2834018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840" cy="284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83" w:rsidRPr="00A11A49" w:rsidRDefault="00A12E83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Enter Privileged EXEC Mode</w:t>
      </w: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12E83" w:rsidRPr="00A11A49" w:rsidRDefault="00A12E83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</w:rPr>
        <w:t>“Using the enable command, the router enters Privileged EXEC mode which provides advanced access.”</w:t>
      </w:r>
    </w:p>
    <w:p w:rsidR="009251F6" w:rsidRPr="00A11A49" w:rsidRDefault="009251F6">
      <w:pPr>
        <w:rPr>
          <w:rFonts w:ascii="Times New Roman" w:hAnsi="Times New Roman" w:cs="Times New Roman"/>
          <w:sz w:val="24"/>
          <w:szCs w:val="24"/>
        </w:rPr>
      </w:pPr>
    </w:p>
    <w:p w:rsidR="009251F6" w:rsidRPr="00A11A49" w:rsidRDefault="009251F6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nThickSmallGap" w:sz="24" w:space="0" w:color="auto" w:frame="1"/>
        </w:rPr>
        <w:drawing>
          <wp:inline distT="0" distB="0" distL="0" distR="0" wp14:anchorId="172A24A7" wp14:editId="34198781">
            <wp:extent cx="5080884" cy="942352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238" cy="95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F6" w:rsidRPr="00A11A49" w:rsidRDefault="00A12E83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Enter Global Configuration Mode</w:t>
      </w: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12E83" w:rsidRPr="00A11A49" w:rsidRDefault="00A12E83" w:rsidP="00A12E83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sz w:val="24"/>
          <w:szCs w:val="24"/>
        </w:rPr>
        <w:t>“This command opens Global Configuration mode where router settings can be changed.”</w:t>
      </w:r>
    </w:p>
    <w:p w:rsidR="00A12E83" w:rsidRPr="00A11A49" w:rsidRDefault="00A12E83" w:rsidP="00A12E83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sz w:val="24"/>
          <w:szCs w:val="24"/>
        </w:rPr>
        <w:t>Set Enable Password:</w:t>
      </w:r>
    </w:p>
    <w:p w:rsidR="00A12E83" w:rsidRPr="00A11A49" w:rsidRDefault="00A12E83">
      <w:pPr>
        <w:rPr>
          <w:rFonts w:ascii="Times New Roman" w:hAnsi="Times New Roman" w:cs="Times New Roman"/>
          <w:sz w:val="24"/>
          <w:szCs w:val="24"/>
        </w:rPr>
      </w:pPr>
    </w:p>
    <w:p w:rsidR="009251F6" w:rsidRDefault="009251F6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nThickSmallGap" w:sz="24" w:space="0" w:color="auto" w:frame="1"/>
        </w:rPr>
        <w:drawing>
          <wp:inline distT="0" distB="0" distL="0" distR="0" wp14:anchorId="6AD56971" wp14:editId="1B52906A">
            <wp:extent cx="5064981" cy="94037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468" cy="9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49" w:rsidRPr="00A11A49" w:rsidRDefault="00A11A49">
      <w:pPr>
        <w:rPr>
          <w:rFonts w:ascii="Times New Roman" w:hAnsi="Times New Roman" w:cs="Times New Roman"/>
          <w:sz w:val="24"/>
          <w:szCs w:val="24"/>
        </w:rPr>
      </w:pPr>
    </w:p>
    <w:p w:rsidR="005B67A8" w:rsidRPr="00A11A49" w:rsidRDefault="005B67A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12E83" w:rsidRPr="00A11A49" w:rsidRDefault="00A12E83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Encrypt Passwords</w:t>
      </w: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12E83" w:rsidRDefault="00A12E83" w:rsidP="00A12E83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sz w:val="24"/>
          <w:szCs w:val="24"/>
        </w:rPr>
        <w:t>“This command encrypts all plain text passwords in the configuration for security.”</w:t>
      </w:r>
    </w:p>
    <w:p w:rsidR="00A11A49" w:rsidRPr="00A11A49" w:rsidRDefault="00A11A49" w:rsidP="00A12E83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  <w:drawing>
          <wp:inline distT="0" distB="0" distL="0" distR="0" wp14:anchorId="5A4AA425" wp14:editId="7C87F6A8">
            <wp:extent cx="4963218" cy="43821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03" w:rsidRPr="00A11A49" w:rsidRDefault="009E5B03">
      <w:pPr>
        <w:rPr>
          <w:rFonts w:ascii="Times New Roman" w:hAnsi="Times New Roman" w:cs="Times New Roman"/>
          <w:sz w:val="24"/>
          <w:szCs w:val="24"/>
        </w:rPr>
      </w:pPr>
    </w:p>
    <w:p w:rsidR="009E5B03" w:rsidRPr="00A11A49" w:rsidRDefault="009E5B03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  <w:drawing>
          <wp:inline distT="0" distB="0" distL="0" distR="0" wp14:anchorId="3B7CEA89" wp14:editId="3EE61D30">
            <wp:extent cx="5276540" cy="318847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785" cy="32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303" w:rsidRPr="00A11A49" w:rsidRDefault="005B67A8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  <w:drawing>
          <wp:inline distT="0" distB="0" distL="0" distR="0" wp14:anchorId="08C6AA67" wp14:editId="47BB0FDC">
            <wp:extent cx="5423980" cy="1367624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3128" cy="137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BD" w:rsidRPr="00A11A49" w:rsidRDefault="009A4FBD">
      <w:pPr>
        <w:rPr>
          <w:rFonts w:ascii="Times New Roman" w:hAnsi="Times New Roman" w:cs="Times New Roman"/>
          <w:sz w:val="24"/>
          <w:szCs w:val="24"/>
        </w:rPr>
      </w:pPr>
    </w:p>
    <w:p w:rsidR="00A12E83" w:rsidRPr="00A11A49" w:rsidRDefault="00A12E83">
      <w:pPr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</w:pPr>
    </w:p>
    <w:p w:rsidR="00A12E83" w:rsidRPr="00A11A49" w:rsidRDefault="00A12E83">
      <w:pPr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</w:pPr>
    </w:p>
    <w:p w:rsidR="00A12E83" w:rsidRPr="00A11A49" w:rsidRDefault="00A12E83">
      <w:pPr>
        <w:rPr>
          <w:rFonts w:ascii="Times New Roman" w:hAnsi="Times New Roman" w:cs="Times New Roman"/>
          <w:b/>
          <w:sz w:val="24"/>
          <w:szCs w:val="24"/>
        </w:rPr>
      </w:pPr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Save Configuration to Startup </w:t>
      </w:r>
      <w:proofErr w:type="spellStart"/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Config</w:t>
      </w:r>
      <w:proofErr w:type="spellEnd"/>
      <w:r w:rsidRPr="00A11A4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:rsidR="00A12E83" w:rsidRPr="00A11A49" w:rsidRDefault="00A12E83">
      <w:pPr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</w:pPr>
      <w:r w:rsidRPr="00A11A49">
        <w:rPr>
          <w:rFonts w:ascii="Times New Roman" w:hAnsi="Times New Roman" w:cs="Times New Roman"/>
          <w:sz w:val="24"/>
          <w:szCs w:val="24"/>
        </w:rPr>
        <w:t>“This command saves the current configuration from RAM to NVRAM so it is not lost after restart.”</w:t>
      </w:r>
    </w:p>
    <w:p w:rsidR="00471E9A" w:rsidRPr="00A11A49" w:rsidRDefault="00471E9A">
      <w:pPr>
        <w:rPr>
          <w:rFonts w:ascii="Times New Roman" w:hAnsi="Times New Roman" w:cs="Times New Roman"/>
          <w:sz w:val="24"/>
          <w:szCs w:val="24"/>
        </w:rPr>
      </w:pPr>
      <w:r w:rsidRPr="00A11A49">
        <w:rPr>
          <w:rFonts w:ascii="Times New Roman" w:hAnsi="Times New Roman" w:cs="Times New Roman"/>
          <w:noProof/>
          <w:sz w:val="24"/>
          <w:szCs w:val="24"/>
          <w:bdr w:val="thickThinSmallGap" w:sz="24" w:space="0" w:color="auto" w:frame="1"/>
        </w:rPr>
        <w:drawing>
          <wp:inline distT="0" distB="0" distL="0" distR="0" wp14:anchorId="0ACD0638" wp14:editId="447DEDE6">
            <wp:extent cx="5820189" cy="966922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9847" cy="9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A8" w:rsidRPr="00A11A49" w:rsidRDefault="005B67A8">
      <w:pPr>
        <w:rPr>
          <w:rFonts w:ascii="Times New Roman" w:hAnsi="Times New Roman" w:cs="Times New Roman"/>
          <w:sz w:val="24"/>
          <w:szCs w:val="24"/>
        </w:rPr>
      </w:pPr>
    </w:p>
    <w:p w:rsidR="005B67A8" w:rsidRPr="00A11A49" w:rsidRDefault="005B67A8">
      <w:pPr>
        <w:rPr>
          <w:rFonts w:ascii="Times New Roman" w:hAnsi="Times New Roman" w:cs="Times New Roman"/>
          <w:sz w:val="24"/>
          <w:szCs w:val="24"/>
        </w:rPr>
      </w:pPr>
    </w:p>
    <w:sectPr w:rsidR="005B67A8" w:rsidRPr="00A11A49" w:rsidSect="00F46385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D04" w:rsidRDefault="00245D04" w:rsidP="00245D04">
      <w:pPr>
        <w:spacing w:after="0" w:line="240" w:lineRule="auto"/>
      </w:pPr>
      <w:r>
        <w:separator/>
      </w:r>
    </w:p>
  </w:endnote>
  <w:endnote w:type="continuationSeparator" w:id="0">
    <w:p w:rsidR="00245D04" w:rsidRDefault="00245D04" w:rsidP="00245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22853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2E83" w:rsidRDefault="00A12E83">
        <w:pPr>
          <w:pStyle w:val="Footer"/>
          <w:jc w:val="right"/>
        </w:pPr>
      </w:p>
      <w:p w:rsidR="00A12E83" w:rsidRDefault="00A12E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13E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12E83" w:rsidRDefault="00A12E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D04" w:rsidRDefault="00245D04" w:rsidP="00245D04">
      <w:pPr>
        <w:spacing w:after="0" w:line="240" w:lineRule="auto"/>
      </w:pPr>
      <w:r>
        <w:separator/>
      </w:r>
    </w:p>
  </w:footnote>
  <w:footnote w:type="continuationSeparator" w:id="0">
    <w:p w:rsidR="00245D04" w:rsidRDefault="00245D04" w:rsidP="00245D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3E7"/>
    <w:rsid w:val="00167303"/>
    <w:rsid w:val="001E6883"/>
    <w:rsid w:val="00245D04"/>
    <w:rsid w:val="00471E9A"/>
    <w:rsid w:val="005B67A8"/>
    <w:rsid w:val="006A189D"/>
    <w:rsid w:val="008013EB"/>
    <w:rsid w:val="009251F6"/>
    <w:rsid w:val="009A4FBD"/>
    <w:rsid w:val="009E5B03"/>
    <w:rsid w:val="00A053E7"/>
    <w:rsid w:val="00A11A49"/>
    <w:rsid w:val="00A12E83"/>
    <w:rsid w:val="00B4144A"/>
    <w:rsid w:val="00E54FA9"/>
    <w:rsid w:val="00F46385"/>
    <w:rsid w:val="00FA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6F6F8-5255-4DBA-89E7-9DBE2817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89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1E32C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9D"/>
    <w:rPr>
      <w:rFonts w:ascii="Times New Roman" w:eastAsiaTheme="majorEastAsia" w:hAnsi="Times New Roman" w:cstheme="majorBidi"/>
      <w:b/>
      <w:color w:val="1E32C6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45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D04"/>
  </w:style>
  <w:style w:type="paragraph" w:styleId="Footer">
    <w:name w:val="footer"/>
    <w:basedOn w:val="Normal"/>
    <w:link w:val="FooterChar"/>
    <w:uiPriority w:val="99"/>
    <w:unhideWhenUsed/>
    <w:rsid w:val="00245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2026-05-01T08:52:00Z</dcterms:created>
  <dcterms:modified xsi:type="dcterms:W3CDTF">2026-05-01T08:52:00Z</dcterms:modified>
</cp:coreProperties>
</file>