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widowControl w:val="1"/>
      </w:pPr>
      <w:r>
        <w:rPr>
          <w:rFonts w:ascii="Noto Sans CJK SC" w:hAnsi="Noto Sans CJK SC" w:eastAsia="Noto Sans CJK SC"/>
        </w:rPr>
        <w:t>《非商业音乐游戏运营模拟器》系统设计文档</w:t>
      </w:r>
    </w:p>
    <w:p>
      <w:pPr>
        <w:jc w:val="center"/>
        <w:widowControl w:val="1"/>
      </w:pPr>
      <w:r>
        <w:rPr>
          <w:rFonts w:ascii="Noto Sans CJK SC" w:hAnsi="Noto Sans CJK SC" w:eastAsia="Noto Sans CJK SC"/>
          <w:color w:val="646E78"/>
          <w:sz w:val="20"/>
        </w:rPr>
        <w:t>Beta4 当前规则完整更新版｜依据原设定稿与现有原型规则合并修订</w:t>
      </w:r>
    </w:p>
    <w:p>
      <w:pPr>
        <w:spacing w:before="80" w:after="120"/>
        <w:ind w:left="283" w:right="283"/>
        <w:shd w:fill="F2F5F8"/>
        <w:widowControl w:val="1"/>
      </w:pPr>
      <w:r>
        <w:rPr>
          <w:rFonts w:ascii="Noto Sans CJK SC" w:hAnsi="Noto Sans CJK SC" w:eastAsia="Noto Sans CJK SC"/>
          <w:i/>
          <w:color w:val="5A646E"/>
          <w:sz w:val="19"/>
        </w:rPr>
        <w:t>本版以原“当前规则完整更新版”为底稿，并以 Beta4 原型中已经确认/实装的后续规则为现行标准。未被后续规则改动的旧设定继续保留；已发生冲突的旧数值、旧流程与旧文案已直接替换，不再并列保留两套规则。曲师名单、作品集、羁绊等外部数据仍以配套 Excel/原型内置数据为准。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一、游戏设计理念与开局命名</w:t>
      </w:r>
    </w:p>
    <w:p>
      <w:pPr>
        <w:widowControl w:val="1"/>
      </w:pPr>
      <w:r>
        <w:rPr>
          <w:rFonts w:ascii="Noto Sans CJK SC" w:hAnsi="Noto Sans CJK SC" w:eastAsia="Noto Sans CJK SC"/>
        </w:rPr>
        <w:t>游戏开始后，页面顶部首先显示“游戏设计理念”模块。该模块在确认后永久隐藏；旧存档如果没有游戏名称，也必须重新完成该模块。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问题一：你打算做什么样的音乐游戏？可选“传统 / 创新 / 缝合”，默认“传统”。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问题二：你打算上线电脑端吗？可选“是 / 否”，默认“否”。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问题三：你将为游戏起什么名字？必须填写非空名称。</w:t>
      </w:r>
    </w:p>
    <w:p>
      <w:pPr>
        <w:widowControl w:val="1"/>
      </w:pPr>
      <w:r>
        <w:rPr>
          <w:rFonts w:ascii="Noto Sans CJK SC" w:hAnsi="Noto Sans CJK SC" w:eastAsia="Noto Sans CJK SC"/>
        </w:rPr>
        <w:t>设计理念没有全部确认以前，玩家不能写程序、找谱师、找美术或主动约曲。确认后，系统内作为“游戏名称”的《Abandon》及单独出现的 Abandon 会替换为玩家填写的名称；如果某首歌曲本身就叫《Abandon》，歌曲名不做替换。</w:t>
      </w:r>
    </w:p>
    <w:p>
      <w:pPr>
        <w:widowControl w:val="1"/>
      </w:pPr>
      <w:r>
        <w:rPr>
          <w:rFonts w:ascii="Noto Sans CJK SC" w:hAnsi="Noto Sans CJK SC" w:eastAsia="Noto Sans CJK SC"/>
        </w:rPr>
        <w:t>命名确认后才触发开局宣传事件：“你创建了官方账号，并发布了一条视频《全新非商音游【游戏名】宣传视频》！”。页面主标题随后从“非商业音乐游戏运营模拟器”变为“非商业音乐游戏《【游戏名】》运营模拟器”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设计理念：创新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第1年关注人数与社区讨论度增长获得最高 +30% 的额外倍率，并在第1年内线性衰减至 0。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委托曲的抽象度可能额外 +1：按曲师平均抽象等级 1/2/3/4/5，对应概率为 10% / 20% / 30% / 15% / 0%。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由1级或2级谱师完成的谱面，在可玩质量结算时其谱面制作等级只按原值的80%计入。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游戏本体制作、制谱器 V1 制作进度倍率为 80%。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设计理念：缝合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第1年关注人数、玩家数量增长倍率为 80%；前90天社区讨论度增长倍率为 200%。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如果第1年结束时首更结果未达到“反响平平”或更好（包括没有完成首更），第2年关注人数与玩家数量增长倍率为 60%。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3/4/5级谱师加入时按已经留存60天计算；已有符合成员在确认“缝合”理念时也补加60天资历。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4级谱师制谱效率 ×1.20。第1年主动寻找谱师时基础成功率额外 +5 个百分点。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前3年赞助收入倍率从开局的80%线性恢复到100%。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设计理念：传统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谱师效率倍率：1级×1.30、2级×1.20、3级×1.10、4级×1.20、5级×1.30。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前7年关注人数与社区讨论度增长倍率为80%。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委托曲抽象度可能 -1：曲师平均抽象等级 1/2/3/4/5，对应概率为 0% / 20% / 30% / 20% / 30%。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委托结果为5级质量时，有10%概率降为4级。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游戏本体与制谱器 V1 制作进度倍率为150%；制谱器 V2 为180%。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空闲成员进入“疑虑”判定所需的基础空闲天数由15天延长至30天。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电脑端版本选项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选择“是”后，关注人数增长 ×1.20，玩家数量增长 ×1.20。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游戏本体制作进度倍率 ×0.80。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每天第一次“写程序”的基础行动点消耗 +1；之后当天的写程序恢复正常基础消耗。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二、游戏基础属性</w:t>
      </w:r>
    </w:p>
    <w:p>
      <w:pPr>
        <w:widowControl w:val="1"/>
      </w:pPr>
      <w:r>
        <w:rPr>
          <w:rFonts w:ascii="Noto Sans CJK SC" w:hAnsi="Noto Sans CJK SC" w:eastAsia="Noto Sans CJK SC"/>
        </w:rPr>
        <w:t>运营时间：运营越久会自然带来少量玩家增长，同时玩家期待值也会提高。随时间自然增加的玩家数量在第3年达到最高，随后逐步衰减，第7年以后衰减到很低的水平并不再继续下降。第一次正式更新以前，游玩人数固定为0；关注人数、社区讨论度与游戏好评度仍可存在并变化，游戏好评度初始为80。</w:t>
      </w:r>
    </w:p>
    <w:p>
      <w:pPr>
        <w:widowControl w:val="1"/>
      </w:pPr>
      <w:r>
        <w:rPr>
          <w:rFonts w:ascii="Noto Sans CJK SC" w:hAnsi="Noto Sans CJK SC" w:eastAsia="Noto Sans CJK SC"/>
        </w:rPr>
        <w:t>口碑：主要由关注人数、社区讨论度、游玩人数、游戏好评度共同构成。歌曲各项属性按关注度等权重参与整体结果；每多一首已实装歌曲，还会给对应合计值提供基础加成。口碑越高，约稿成功率和曲师主动来稿概率总体越有利。</w:t>
      </w:r>
    </w:p>
    <w:p>
      <w:pPr>
        <w:widowControl w:val="1"/>
      </w:pPr>
      <w:r>
        <w:rPr>
          <w:rFonts w:ascii="Noto Sans CJK SC" w:hAnsi="Noto Sans CJK SC" w:eastAsia="Noto Sans CJK SC"/>
        </w:rPr>
        <w:t>期待值：每次更新将实际综合质量与期待值进行比较。实际质量低于期待值20%以上会造成关注、游玩、好评的永久损失并短期抬高讨论；低于50%以上惩罚更重、讨论上涨更高但回落更快。接近期待值会提高宣传与粘性；高于期待值30%以上会提高关注与好评，同时继续抬高未来期待。</w:t>
      </w:r>
    </w:p>
    <w:p>
      <w:pPr>
        <w:widowControl w:val="1"/>
      </w:pPr>
      <w:r>
        <w:rPr>
          <w:rFonts w:ascii="Noto Sans CJK SC" w:hAnsi="Noto Sans CJK SC" w:eastAsia="Noto Sans CJK SC"/>
        </w:rPr>
        <w:t>玩家粘性：提高游玩人数与游戏好评度的底线，并参与自然玩家增长和赞助计算。底线各拥有一次吸收下降溢出的保护机会，触发后对应底线降低为原先的80%。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赞助与粘性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开启赞助平台且玩家粘性达到40后，每月按玩家数量产生赞助。基础每人每月0.01元，粘性提高单人贡献，但最高不超过0.2元/人/月。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月赞助超过2000：谱面与美术制作效率降至90%；超过5000：降至80%，玩家亲自写谱额外 +1 行动点。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月赞助超过2000后，每多300会增加期待值；超过8000后增幅放缓。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三、曲子系统与可玩质量</w:t>
      </w:r>
    </w:p>
    <w:p>
      <w:pPr>
        <w:widowControl w:val="1"/>
      </w:pPr>
      <w:r>
        <w:rPr>
          <w:rFonts w:ascii="Noto Sans CJK SC" w:hAnsi="Noto Sans CJK SC" w:eastAsia="Noto Sans CJK SC"/>
        </w:rPr>
        <w:t>歌曲的基础/持续属性包括关注度、讨论度、好评度、艺术追求影响与风格。可玩质量与游玩度属于后生成属性：谱面与美术均完成后才生成可玩质量；歌曲正式上架时才生成游玩度。</w:t>
      </w:r>
    </w:p>
    <w:p>
      <w:pPr>
        <w:widowControl w:val="1"/>
      </w:pPr>
      <w:r>
        <w:rPr>
          <w:rFonts w:ascii="Noto Sans CJK SC" w:hAnsi="Noto Sans CJK SC" w:eastAsia="Noto Sans CJK SC"/>
        </w:rPr>
        <w:t>歌曲风格分为“灼热 / 抒情 / 冷冽”。每首歌曲会保留曲师署名；合作作品集歌曲进入曲库时保留完整合作署名。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可玩质量</w:t>
      </w:r>
    </w:p>
    <w:p>
      <w:pPr>
        <w:widowControl w:val="1"/>
      </w:pPr>
      <w:r>
        <w:rPr>
          <w:rFonts w:ascii="Noto Sans CJK SC" w:hAnsi="Noto Sans CJK SC" w:eastAsia="Noto Sans CJK SC"/>
        </w:rPr>
        <w:t>不进行 Alpha 测试时，基础可玩质量使用歌曲质量与谱面/美术制作等级共同计算，并叠加亲自制作、特殊事件、设计理念等修正；首次生成时再乘以约 0.82~1.18 的随机浮动并限制在0~100。多人制作谱面时，参与谱师等级取平均后参与计算。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设计锚点：1级歌 + 1级谱/画 ≈ 5。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设计锚点：5级歌 + 1级谱/画 ≈ 40。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设计锚点：1级歌 + 5级谱/画 ≈ 20。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设计锚点：5级歌 + 5级谱/画 ≈ 95。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歌曲衰减与高质量歌曲</w:t>
      </w:r>
    </w:p>
    <w:p>
      <w:pPr>
        <w:widowControl w:val="1"/>
      </w:pPr>
      <w:r>
        <w:rPr>
          <w:rFonts w:ascii="Noto Sans CJK SC" w:hAnsi="Noto Sans CJK SC" w:eastAsia="Noto Sans CJK SC"/>
        </w:rPr>
        <w:t>关注度与讨论度长期衰减，约2年可衰减至初始值的1%；游玩度衰减更慢，约3年可衰减至初始值的1%。4级质量歌曲衰减速度为普通的80%，5级为60%。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四、曲师系统</w:t>
      </w:r>
    </w:p>
    <w:p>
      <w:pPr>
        <w:widowControl w:val="1"/>
      </w:pPr>
      <w:r>
        <w:rPr>
          <w:rFonts w:ascii="Noto Sans CJK SC" w:hAnsi="Noto Sans CJK SC" w:eastAsia="Noto Sans CJK SC"/>
        </w:rPr>
        <w:t>曲师核心数据包括：人气、平均作品抽象度、平均作品质量、效率、心理状况、好感增长难度、国籍、风格驾驭能力、非商/商业/正式邀请价格、各性质质量概率、羁绊、作品集。普通界面只显示价格、人气、技术、效率、风格驾驭能力和作品集；抽象度、心理状况、好感度、真实约稿成功率与内部备注隐藏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约稿工期与性质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DE7F0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9"/>
              </w:rPr>
              <w:t>效率</w:t>
            </w:r>
          </w:p>
        </w:tc>
        <w:tc>
          <w:tcPr>
            <w:tcW w:type="dxa" w:w="4535"/>
            <w:vAlign w:val="center"/>
            <w:shd w:fill="DDE7F0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9"/>
              </w:rPr>
              <w:t>基础工期范围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80~200天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55~120天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32~95天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16~60天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7~30天</w:t>
            </w:r>
          </w:p>
        </w:tc>
      </w:tr>
    </w:tbl>
    <w:p>
      <w:pPr>
        <w:widowControl w:val="1"/>
      </w:pPr>
      <w:r>
        <w:rPr>
          <w:rFonts w:ascii="Noto Sans CJK SC" w:hAnsi="Noto Sans CJK SC" w:eastAsia="Noto Sans CJK SC"/>
        </w:rPr>
        <w:t>非商约稿会扩大基础工期的随机波动，但常态下避免出现1天交稿；正式邀请工期仍封顶90天。对应风格驾驭能力达到80以上时，工期 ×0.85；第3年起艺术追求&gt;90时工期 ×1.10。心理状况低于50时，工期可能进一步拉长到最多约2倍，并可能使质量无条件下降1级。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约稿成功率与价格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人气≥70且平均质量≥4的高规格曲师，开局约稿成功率通常只有个位数；关注接近5000时逐渐进入约20%~30%，之后继续随口碑和规模增长。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普通/新手友好曲师前期大致维持40%~50%区间，后续逐步提高。实际成功率对玩家隐藏。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翻译软件对非中国曲师主动约稿成功率 ×1.20；“多元发展”风格状态 ×1.12；每名已合作的羁绊曲师会继续提供 ×1.08 的羁绊修正。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第3年起艺术追求&gt;95时，主动约稿成功率 ×0.90。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好感度最多可使基础价格降低35%；第3年起艺术追求&gt;80价格 ×1.10，&gt;85再 ×1.05。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第一次主动约 shcad 必定成功，价格为正常计算后的50%。如果1000玩家里程碑触发了 shcad 祝贺，则在首单优惠已使用后，下一次成功约 shcad 的价格临时 ×0.60。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曲师身体与心理状态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每月曲师有3%概率感冒，持续约30天。好感较高时仍可联系感冒曲师。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每月曲师有基础0.5%概率抑郁；心理状况越低概率越高，上限3%。抑郁持续约180天，结束后约730天内不会再次抑郁。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好感度达到80且曲师处于抑郁时可“陪伴创作者”：不耗行动点，直接跳过3天，抑郁时间减少15天；同一次抑郁最多陪伴5次。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催稿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曲师正在制作委托时，约稿按钮切换为“催稿”。催稿不消耗行动点；同一曲师两次催稿至少间隔7天，新委托创建当天即进入7天冷却。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基础成功率：效率1/2/3/4/5分别为5% / 10% / 20% / 30% / 100%。翻译软件额外 +5 / +4 / +3 / +2 / +0 个百分点。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成功时最多可缩短约30 / 20 / 10 / 5 / 0天，且至少保留约1天工期；好感越高，实际缩短值越靠近上限。效率5会直接提示没有必要催稿。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心理状况低时催稿可能触发“心态爆炸”：30天内无法再次催稿，并按效率最多延长约30 / 20 / 10 / 3 / 0天。心理≥70时不会触发。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中国以外曲师仍需 VPN 才能催稿。侧睡第一次委托当天催稿会触发专属教程提示。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作品集</w:t>
      </w:r>
    </w:p>
    <w:p>
      <w:pPr>
        <w:widowControl w:val="1"/>
      </w:pPr>
      <w:r>
        <w:rPr>
          <w:rFonts w:ascii="Noto Sans CJK SC" w:hAnsi="Noto Sans CJK SC" w:eastAsia="Noto Sans CJK SC"/>
        </w:rPr>
        <w:t>作品集是有限、一次性购买的歌曲。购买后立即进入曲库，不经过约稿等待；默认谱面0%、美术100%、未实装，因此尚无可玩质量与游玩度。作品集关注度随运营年限折算：开局约10%，第3年约50%，第7年恢复100%。</w:t>
      </w:r>
    </w:p>
    <w:p>
      <w:pPr>
        <w:widowControl w:val="1"/>
      </w:pPr>
      <w:r>
        <w:rPr>
          <w:rFonts w:ascii="Noto Sans CJK SC" w:hAnsi="Noto Sans CJK SC" w:eastAsia="Noto Sans CJK SC"/>
        </w:rPr>
        <w:t>合作作品集会同时出现在相关曲师的作品集中；购买一次后各合作方卡片上的同一作品同步标记为已购买，曲库显示完整合作署名。作品集“购买”按钮位于作品信息左侧。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主动来稿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曲师正在制作任何委托时不会主动来稿；同一曲师已有待处理主动来稿时也不会再生成第二份。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主动来稿在生成时就确定歌曲标题、风格与质量，价格为该曲师商业价格的70%；符合条件时仍可能免费。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接受主动来稿后不会直接进入曲库，而是创建一条正常委托并完整走制作工期、20%/50%/80%进度提示、催稿与交付流程；完成后才进入曲库。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普通委托完成结算时，如果该委托风格的曲师驾驭能力≥80，且累计合作次数≥3，则有20%概率立即产生一份该风格的主动来稿。由主动来稿形成的委托完成后不会再次触发这一20%机制，防止无限连锁。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五、更新、曲包与测试流程</w:t>
      </w:r>
    </w:p>
    <w:p>
      <w:pPr>
        <w:widowControl w:val="1"/>
      </w:pPr>
      <w:r>
        <w:rPr>
          <w:rFonts w:ascii="Noto Sans CJK SC" w:hAnsi="Noto Sans CJK SC" w:eastAsia="Noto Sans CJK SC"/>
        </w:rPr>
        <w:t>玩家可建立主线包、支线包、补充包与单曲。除单曲必须正好1首外，普通曲包至少3首；隐藏曲数量不能超过魔王曲，普通曲数量必须至少为魔王曲的3倍。只有已完成谱面的歌曲才能提前加入曲包整理。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游戏第一次正式更新必须是主线包；首个非主线包无法开始 Beta，旧存档若试图以非主线等待首更也会被退回整理状态。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第一次 Beta 前游戏本体制作进度必须达到100%。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曲包进入 Beta 前，包内全部歌曲必须完成谱面与美术。Alpha 不是 Beta 的前置条件，但已经开始且尚未结束的 Alpha 必须先完成。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Alpha 测试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每首歌最多进行一次，可选。测试时间以15天为中心，最短1天、最长30天；可玩质量越低时间越长。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4级及以上谱师每人可缩短2天，合计最多缩短10天。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完成后可玩质量 +2；如果 Alpha 前低于50，且 +2 后仍低于50，则直接保底到50。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Beta 测试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基础15天。2级及以上、入组满1年的谱师/美术参与缩短：满1年贡献0.5天，之后每多1年再 +0.25天；合计最多缩短5天，因此最短10天。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Beta 进行中可随时取消。取消后 Beta 进度归零，曲包回到“整理中”，玩家可重新修改包内内容，再次发放 Beta。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等待上架、发公告与卡审核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Beta 完成后进入“等待上架”，正常预计3天后正式更新；次日进行一次20%的“更新卡审核”判定，命中后额外延迟1~5天。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等待上架期间，“写文案”会切换为“发公告”。发公告消耗2行动点、增加5疲劳；7天内最多发布一次。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每发布一次公告，该次正式更新的关注度额外 +5%。事件栏白字：“你发布了一条关于游戏更新的公告。玩家开始注意到将有一场更新到来！”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如果公告发布后才发生卡审核，该次正式更新的讨论度额外 +5%（只计一次），并随机出现一条蓝字社区反应：“玩家没有等来约定好的游戏更新，社区内开始讨论应用商店在抢歌曲首杀的可能性。”或“公告标注的更新日期到了，但玩家并没有见到更新。大家都在疑惑为什么音乐游戏老是被卡审核。”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已经发生卡审核以后再发公告，不会触发上述“公告后卡审核”的讨论度惩罚。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更新质量与首更</w:t>
      </w:r>
    </w:p>
    <w:p>
      <w:pPr>
        <w:widowControl w:val="1"/>
      </w:pPr>
      <w:r>
        <w:rPr>
          <w:rFonts w:ascii="Noto Sans CJK SC" w:hAnsi="Noto Sans CJK SC" w:eastAsia="Noto Sans CJK SC"/>
        </w:rPr>
        <w:t>更新综合质量由歌曲质量、可玩质量与程序加成等共同决定，并和该次期待值比较。曲包少于4首时综合质量还会受到0.9倍率修正。主线包期待值×1.5，补充包期待值×0.1；主线包原创委托曲占比&gt;80%时临时期待值再提高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首更综合质量 &lt;60：进入较差首更结果，60天内自然关注/玩家增长速度降至70%。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60~85（含85）：普通首更，“反响平平”。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&gt;85：完美首更，开启60天主播入坑窗口，最多3名不同主播。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主线 / 支线 / 补充包 / 单曲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主线包：原创委托曲占比&lt;40%时关注度×0.60；&gt;80%时关注度×1.12、玩家粘性 +3，同时该次期待值更高。主线更新后15天讨论×1.5，额外玩家约+20%，并按后续30天逐步淡出；曲师主动来稿概率×6。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支线包：根据好评度提高游戏好评增长并提高期待；更新后15天讨论×1.2、额外玩家约+10%，随后淡出；与补充包共同获得“大更新”主动来稿×3。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补充包：期待值仅普通的0.1倍，但仍会增加长期期待。前3年最多连续1次，第4年开始最多连续3次。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单曲：必须正好1首，关注度×0.20；连续超过5次后，之后的单曲不再刷新“更新间隔”。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魔王曲、隐藏曲与特殊歌曲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魔王曲关注基础×2，并随游戏好评度、玩家数额外提高；曲师好感增长也更多。谱面与美术工时×1.4。质量≤2会提高讨论并降低好评。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隐藏曲关注×2.3、游玩×1.3，好评偏差影响压缩至60%；会把下一次更新基础 Bug 概率额外提高最多20点。质量≤3会提高讨论并降低好评。可玩质量≥85时，30天后可触发艺术追求 +10 的待结算效果。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包含《ruthless war》的更新第一次上线时，触发一次性绿色“公交车歌曲”彩蛋，并使用玩家所起的游戏名。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六、游戏本体、制谱器与程序系统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开发阶段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首更前：“游戏本体制作进度”。写程序基础 +1%，每1点程序水平额外 +0.1%，再受游戏设计理念倍率影响；达到100%显示金色“游戏本体制作完成！”。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首更后：“游戏制谱器制作进度（V1）”。单次理论增量为 (2 + 程序水平×0.15)%×设计倍率，但最终单次绝对不超过6%。完成后，2级及以上谱师每天额外 +0.5%，每留存半年再 +0.2%，该层最多 +3%/天。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V1完成后：“游戏制谱器 V2”。单次理论增量为 (0.5 + 程序水平×0.05)%×设计倍率，但最终单次绝对不超过4%。完成后，2级及以上谱师每天额外 +0.3%，每留存半年再 +0.1%，该层最多 +1%/天；与V1叠加。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写程序</w:t>
      </w:r>
    </w:p>
    <w:p>
      <w:pPr>
        <w:widowControl w:val="1"/>
      </w:pPr>
      <w:r>
        <w:rPr>
          <w:rFonts w:ascii="Noto Sans CJK SC" w:hAnsi="Noto Sans CJK SC" w:eastAsia="Noto Sans CJK SC"/>
        </w:rPr>
        <w:t>基础消耗3行动点、增加20疲劳。外卖会员当日优惠可使下一次基础消耗降为2，但额外增加10疲劳；电脑端设计使每天第一次写程序基础消耗再 +1。写程序会降低下次更新 Bug 概率、增加程序质量加成并推进当前开发阶段。灵感爆棚使当次相关程序收益×1.5。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七、制作组构成、招募与成长</w:t>
      </w:r>
    </w:p>
    <w:p>
      <w:pPr>
        <w:widowControl w:val="1"/>
      </w:pPr>
      <w:r>
        <w:rPr>
          <w:rFonts w:ascii="Noto Sans CJK SC" w:hAnsi="Noto Sans CJK SC" w:eastAsia="Noto Sans CJK SC"/>
        </w:rPr>
        <w:t>制作组成员分谱师与美术，不支付工资。谱师最多同时负责3张谱，进度按并行任务数分摊；美术最多同时负责1张封面。成员稀有度1~5级，等级越高通常效率与成品贡献越高。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协调阈值与团队容量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基础协调占用：1级+5、2级+3、3级+2、4级+10、5级+5；每10名成员额外 +5。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协调阈值上限初始100。成员留存超过半年后，每多完整1年上限 +2，每人最多 +8。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前3年团队上限30人；之后80人。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成员每多完整1年，基础工作效率 -5%，最低保留50%。每多半年，工作随机波动负面下限逐渐收窄、正面上限逐渐扩大。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找谱师 / 找美术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均基础消耗1行动点、增加10疲劳；如果正处于“组内争吵”15天影响期，增加15疲劳。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基础成功率5%，每失败一次下次 +5个百分点，成功后重置。谱师成功率随当日剩余行动点越少越低；美术相反，最多降至原相应部分的30%。疲劳过高时成功率减半，外卖加成×1.05，“多元发展”×1.12。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稀有度基础概率：1级38%、2级28%、3级18%、4级11%、5级5%。招入一名5级成员后90天内，5级概率降为1.25%（原5%的25%），其余1~4级保持原相对比例；若期间又招入5级，90天重新计算。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招到候选后玩家可录用或拒绝；申请系统与主动寻找结果分开。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成员申请与早期引导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第5天起、侧睡推荐事件尚未发生时，每天有10%概率收到一名3级谱师申请。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第100天触发一次4级谱师/美术申请，职业随机。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第2年起且关注人数&gt;3000时，每天有0.5%概率收到随机职业、随机等级申请。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如果第16天以后玩家仍从未寻找过成员，侧睡会蓝字提醒去“找谱师 / 找美术”。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成员成长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1级成员累计作品计数≥5后，每完成工作有20%概率升2级；2级≥15后，每完成工作有10%概率升3级；4级≥50后，每完成工作有5%概率升5级。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完成预计可玩质量≥80的工作时，作品计数按更高权重结算：1级记2份、2级记3份，其余参与升级的成员记1.5份。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八、成员状态、事务占用与团队事件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干劲满满与疑虑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成员有任务时空闲天数清零。空闲成员会根据等级、留存与协调状态判定“干劲满满 / 疑虑”。传统设计理念下，进入疑虑所需空闲天数由15天变为30天。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疑虑持续超过15天后，每天有10%概率因疑虑退组。疑虑成员是“组内爆炸”随机退组的优先对象。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进入新一天时仍处于疑虑的成员会持续显示蓝字提醒。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组员多才多艺 / 你爹来了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写程序或写文案时可触发。3级成员参与“组员多才多艺”，4级参与“你爹来了”。事务占用成员不参与。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同一次行动两者严格互斥；两类事件当天合计最多触发2次。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触发后该次行动不消耗行动点，操作疲劳视为0且不新增疲劳。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“你爹来了”还会使协调阈值在7天内获得最多20点临时增加（总协调仍受上限约束）。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低协调：有组员疯了</w:t>
      </w:r>
    </w:p>
    <w:p>
      <w:pPr>
        <w:widowControl w:val="1"/>
      </w:pPr>
      <w:r>
        <w:rPr>
          <w:rFonts w:ascii="Noto Sans CJK SC" w:hAnsi="Noto Sans CJK SC" w:eastAsia="Noto Sans CJK SC"/>
        </w:rPr>
        <w:t>协调阈值低于20时，每月最多2次，日概率随低于20的程度提高、最高10%。随机选择非2/5级且非事务占用成员：若其有任务，50%直接完成但可玩质量浮动异常，50%进度归零；进度归零时再有30%概率直接退组。该成员6个月内额外占用5点协调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高协调：组内爆炸</w:t>
      </w:r>
    </w:p>
    <w:p>
      <w:pPr>
        <w:widowControl w:val="1"/>
      </w:pPr>
      <w:r>
        <w:rPr>
          <w:rFonts w:ascii="Noto Sans CJK SC" w:hAnsi="Noto Sans CJK SC" w:eastAsia="Noto Sans CJK SC"/>
        </w:rPr>
        <w:t>协调超过上限50%后，每月最多2次，日概率随超出程度提高、最高5%。最多影响3首未完成歌曲，使谱面或美术进度各-20%；并有30%概率使随机非2/5级、非事务占用成员退组。协调超过80%时还有50%概率额外再少一名成员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组内争吵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开局前90天必定不会发生；需要至少2名成员且协调值超过协调上限60%。基础日概率0.5%。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每名3级成员使日概率 -0.01个百分点；每名留存超过1年的成员 -0.01个百分点；留存超过3年的成员再额外 -0.01个百分点，概率最低为0。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争吵双方优先从2级、4级成员中选择；事务占用成员不会被选。触发红字：“制作组的XXX和YYY在组内产生了争吵！”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争吵影响持续15天：协调阈值 +5；找谱师/找美术额外疲劳从+10变为+15。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争吵涉及对象在影响期内可0行动点开除，按钮显示“开除（0行动点）”。只要开除其中任意一人，当前15天协调+5与招募额外疲劳立即结束，双方争吵标记清除。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“发涩图”事件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存在留存超过半年且为4级/5级成员时，每天整体有1%概率触发。XXX必须是符合条件且非事务占用成员，YYY是另一名非事务占用成员。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如果组内有名为“Iblcya”或“爬爬”的谱师且符合条件，有70%概率优先从他们中选择XXX。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蓝字：“XXX在制作组内发涩图，造成了不良影响。但YYY因此获得了干劲。”YYY立即进入“干劲满满”，若原本疑虑则疑虑立刻取消；XXX在15天内协调占用额外 +2。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事务占用：手机被家长收走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游戏开始满半年后，1级/2级谱师在2~6月、9~11月每天各有0.5%概率触发；同一成员两次至少间隔60天。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触发后随机事务占用7~15天：“突发情况：XXX的手机被家长收走了。YY天内无法推进工作。”其当前负责的歌曲立即解除分配，已有进度保留但停止继续制作。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事务占用：学业缺席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每年5月1日与12月1日，1/2/3/5级成员各自独立有20%概率收到蓝字预告：“XXX将在1个月后因学业缺席30天。”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30天后（对应6月1日与次年1月1日）进入30天事务占用，蓝字：“XXX因为学业原因，必须缺席30天。XXX负责的相关工作已暂时停止。”当前工作解除分配、已有进度保留。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3级成员留存超过2年后不再触发；1/2/5级成员留存超过3年后不再触发。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事务占用的统一规则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事务占用期间无法被分配任何工作、无法被开除。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不累计空闲天数，也不累计疑虑持续天数；结束后恢复占用前的成员状态与疑虑计数。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不会成为组内争吵、成员发疯、你爹来了、组员多才多艺、发涩图、组内爆炸随机退组、前3年断更随机失员等针对性事件的选择对象。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九、成员离组、开除、负面舆情与找回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开除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普通开除消耗1行动点；事务占用成员不能开除；争吵涉及对象在争吵影响期内开除消耗0行动点。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开除后有5%概率出现同名、等级+1（最高5级）的重新候选。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前组员负面观点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因疑虑退组的成员，从离组30天后开始，每天0.2%概率发表负面观点；如果2年内未触发，则永久失效。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开除4级成员按相同0.2%日概率登记；开除2/3/5级成员为0.05%/天；1级开除不登记该事件。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如果被开除者是当前争吵涉及对象，上述概率提高为原来的4倍。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同一成员/同一姓名在整个存档中最多发表一次负面观点。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首次触发红字：“前组员XXX在组外发表了对制作组的负面观点！制作组声誉受到影响。”接下来7天讨论度效果最高相当于×2，同时下一次联动至少15天内不会到来，并立即损失约1%的玩家粘性。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如果30天关联窗口内又有其他前成员发表负面观点，或有当前成员退组，则红字显示连带影响；讨论效果延长到30天，并在30天内逐渐损失总关注人数约10%与玩家粘性约10%。同一轮危机的10%损失不会反复叠加。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进入第3年后，从第3年开始点起每完整运营180天，上述效果强度再乘0.9；持续天数与15天联动硬限制不变。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非开除离组后的找回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成员因“开除”以外的原因离组时，如果已经完整参与过至少一次工作（作品计数≥1）且留存超过半年，会在成员管理面板留下“已离组”记录。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离组前30天不能进行找回；满30天后，每次找回消耗10行动点，隐藏进度随机 +5%~15%。玩家看不到进度条，只会看到“找回成员XXX失败。”或成功文案。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隐藏进度达到100%后成功：“找回成员XXX成功！制作组的大家或许其实很开心。”找回后继承原姓名、等级、作品计数、原始入组日期/留存资历等成员数据；不自动恢复旧任务。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“放弃”后7天才从面板消失，7天内可随时取消放弃。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十、玩家职业、行动点与经济系统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主业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DE7F0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主业</w:t>
            </w:r>
          </w:p>
        </w:tc>
        <w:tc>
          <w:tcPr>
            <w:tcW w:type="dxa" w:w="3969"/>
            <w:vAlign w:val="center"/>
            <w:shd w:fill="DDE7F0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9"/>
              </w:rPr>
              <w:t>每日行动点/收入</w:t>
            </w:r>
          </w:p>
        </w:tc>
        <w:tc>
          <w:tcPr>
            <w:tcW w:type="dxa" w:w="5102"/>
            <w:vAlign w:val="center"/>
            <w:shd w:fill="DDE7F0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sz w:val="19"/>
              </w:rPr>
              <w:t>疲劳与锁定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家里蹲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18 AP；每天-100元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每天疲劳-10；无主业锁定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简单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10 AP；每天+200元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每天疲劳-5；选择后7天不能切换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普通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12 AP；每月+8000元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7日周期第1天+20疲劳且仅2 AP；第6/7天各-30疲劳；锁30天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困难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6 AP；每月+12000元；12月31日+18000元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7日周期第1天+50疲劳且仅1 AP；第7天-60疲劳；锁365天</w:t>
            </w:r>
          </w:p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</w:rPr>
        <w:t>行动点累积与双倍消耗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家里蹲累计上限基础42；有主业时基础64。每运营1年，家里蹲上限 +3，有主业上限 +4。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一天内累计已消耗行动点超过当前累计上限的60%后，之后行动的实际行动点消耗翻倍。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精神 / 疲劳</w:t>
      </w:r>
    </w:p>
    <w:p>
      <w:pPr>
        <w:widowControl w:val="1"/>
      </w:pPr>
      <w:r>
        <w:rPr>
          <w:rFonts w:ascii="Noto Sans CJK SC" w:hAnsi="Noto Sans CJK SC" w:eastAsia="Noto Sans CJK SC"/>
        </w:rPr>
        <w:t>内部疲劳范围0~200，界面显示“精神=200-疲劳”。正常情况下疲劳&gt;100开始进入疲劳风险；余额≤0时阈值降低到80。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十一、行动系统（Beta4现行数值）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约曲：1行动点，不增加疲劳。拒绝不扣费用但行动点不返还；同一曲师当前有委托时不能再次主动约稿。设计理念未确认时不可约曲。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写文案：2行动点，+5疲劳，增加期待值、讨论与关注；等待上架期间会被“发公告”替代。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找谱师 / 找美术：1行动点，正常+10疲劳；争吵影响期+15疲劳。设计理念未确认时不可寻找。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开除成员：通常1行动点；争吵涉及对象0行动点；事务占用不可开除。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写程序：基础3行动点、+20疲劳，降低Bug概率、增加程序质量并推进开发；受电脑损坏、外卖优惠、PC版首写与行动点双倍规则影响。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赚外快：8行动点、+40疲劳。基础收益100，乘0.4~1.6随机浮动，再乘学习成长倍率。学程序+学美术累计200次时倍率=130%，累计1000次=160%，1000次以后封顶160%。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学程序：基础5行动点、+30疲劳；专门课程开启后3行动点。每天前2次学习正常疲劳，第3次起学程序疲劳减半为+15。每次程序水平+1；灵感可使当次收益×1.5。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学美术：基础10行动点、+50疲劳；专门课程开启后7行动点。每天第3次及以后学习疲劳减半为+25。每次基础进度+0.5%，存在3级以上美术额外+0.3%，其中有人留存≥1年再+0.4%。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亲自写谱：基础6行动点（赞助&gt;5000时+1），初始单次仅+5%谱面进度。累计打音游50/150/250/350/450次，每档永久 +2/3%；累计亲自写谱5/10/30/60/120次，每档永久 +1/3%。每次还给该歌可玩质量隐藏加成 +1/3。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亲自画图：学习美术≥50%后解锁，6行动点，单次美术进度 +5%；学习未满100%时，每次使该歌最终可玩质量 -2。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打音游：2行动点，恢复40疲劳；有概率产生“灵感爆棚”。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点外卖：需会员，1行动点，恢复25疲劳；若今天还没打过音游，则下次打音游额外恢复10；当天找人成功率×1.05；下一次写程序基础行动点降为2但额外+10疲劳。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十二、电脑损坏事件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进入第2年（第366天）后，家里蹲或简单主业每天有0.01%概率发生。普通或困难主业时完全不会触发。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触发红字：“电脑坏了！这下糟糕了。”持续3天。期间禁用写程序、亲自写谱、亲自画图、学程序、学美术五项操作。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修好后绿字：“电脑终于修好了！”并获得180天保护期；保护期内不会再次损坏。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十三、艺术追求与风格体系</w:t>
      </w:r>
    </w:p>
    <w:p>
      <w:pPr>
        <w:widowControl w:val="1"/>
      </w:pPr>
      <w:r>
        <w:rPr>
          <w:rFonts w:ascii="Noto Sans CJK SC" w:hAnsi="Noto Sans CJK SC" w:eastAsia="Noto Sans CJK SC"/>
        </w:rPr>
        <w:t>艺术追求基础为100%。抽象元素会降低艺术追求，4/5级质量歌曲会提高艺术追求。以下原有阶段规则继续保留。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第2年开始：艺术追求&gt;70，粘性增长×1.2、期待增长×1.2；&gt;80粘性×1.3；&gt;90粘性×1.4、期待×1.3、赞助×1.5；&gt;99粘性×1.5、期待×2、赞助×3。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艺术追求&lt;30时期待增长×0.7、好评增长×0.7；&lt;10时无赞助收入。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第3年开始：艺术追求&gt;90时1级质量歌曲无法发布且作废不退款；&gt;99时1/2级都无法发布。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第3年开始：艺术&gt;80约稿价格+10%；&gt;85再+5%并略提高高质量概率；&gt;90工期+10%；&gt;95成功率×0.9。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同一曲师已实装歌曲超过5首时会提高曲师人气/好感；超过10首后，该曲师后续歌曲按超过部分每首可玩质量×0.92叠乘。艺术&gt;90时惩罚减半，&gt;99时取消。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风格状态（第3个运营年度索引开始，即代码 year()≥2）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某风格占比&gt;50%：“风格显著”，总玩家增长×0.85、粘性增长×1.1，擅长该风格的曲师更容易主动来稿。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某风格占比&gt;70%：“风格专一”，总玩家增长×0.70、粘性增长×1.2，主动来稿加成更高。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没有任一风格达到40%：“多元发展”，总玩家增长×1.1，主动约稿成功率×1.12。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专一状态下，如果最近3首全是非主风格，或最近10首至少4首非主风格，则仅获得“风格显著”的收益，直到条件恢复。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十四、会员服务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VPN：50元/月。解锁对中国以外曲师的主动联系、催稿与作品集购买。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翻译软件：100元/月。对非中国曲师主动约稿成功率×1.20，并提高催稿成功率。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外卖平台会员：200元/月。解锁“点外卖”。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工作空间：1000元/月。每天行动点 +2。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赞助平台：50元/月。开启赞助收入。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报名专门课程：3000元/月。学程序行动点5→3；学美术10→7。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服务购买当天立即扣费，之后按月扣费；可随时取消，不退已扣费用，重新购买会重新扣首日费用。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十五、经济危机、断更与破产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余额&gt;0时允许一次支出把余额直接扣到负数；余额已经≤0后，不允许进行花费超过1500的行动。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余额≤0时疲劳风险阈值由100降至80。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余额到-20000通常进入破产；如果月赞助&gt;3000可触发一次“救命保底”把余额重置0，该保底3年内最多一次。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前3年连续3个月不更新会周期性随机失去一名非事务占用成员；连续6个月触发断更。开局前8个月拥有免罚窗口，一旦更新后开始正式计时。第4年起，5个月不更新关注暴跌，8个月触发断更。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断更：玩家数与粘性降至约10%，关注与讨论降至约1%。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破产状态无法找人、无法分配任务，但已分配任务可以继续、玩家仍可自行制作并发布符合条件的歌曲；余额恢复到20000后自动解除破产。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十六、联动系统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第3个运营年度索引开始后开放月度联动判定；基础概率会随年份提高，失败会增加后续概率。普通情况下每年最多4场。艺术追求&gt;99时概率×0.3且每年最多2场。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同意联动消耗6行动点，之后7天每天可用行动点-3。联动生成支线包，默认3首至少3级质量歌曲，跳过曲师制作等待且自带完整曲绘。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商业/正式邀请委托数量越多，联动额外歌曲概率越高。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联动获得后3个月内、且尚未上线时可取消：6行动点，并再次承受7天每日-3行动点。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联动歌曲逾期未上线：前3年期限1年，第4年起2年；逾期后强制取消，并在“按歌曲质量扣款”或“玩家/好评触底”两类结果中随机。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前组员负面观点触发后，下一次联动至少15天内不会到来。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十七、竞争对手带节奏</w:t>
      </w:r>
    </w:p>
    <w:p>
      <w:pPr>
        <w:widowControl w:val="1"/>
      </w:pPr>
      <w:r>
        <w:rPr>
          <w:rFonts w:ascii="Noto Sans CJK SC" w:hAnsi="Noto Sans CJK SC" w:eastAsia="Noto Sans CJK SC"/>
        </w:rPr>
        <w:t>关注人数&gt;3000后，每天1%概率触发；每运营年最多2次，正常最短间隔90天。触发红字：“最近，竞争对手企划开始带《【游戏名】》的负面节奏！我们的游戏社区似乎被煽动了，或许一个月内都会受到影响……”</w:t>
      </w:r>
    </w:p>
    <w:p>
      <w:pPr>
        <w:widowControl w:val="1"/>
      </w:pPr>
      <w:r>
        <w:rPr>
          <w:rFonts w:ascii="Noto Sans CJK SC" w:hAnsi="Noto Sans CJK SC" w:eastAsia="Noto Sans CJK SC"/>
        </w:rPr>
        <w:t>事件持续30天，期间讨论度被放大并损失少量关注。主线包或支线包上线会提前结束，并把下一次事件的最短间隔延长到180天。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十八、玩家里程碑与阶段通关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玩家首次突破1000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金字三行里程碑：“游戏的玩家数量首次突破了1000人！ / 制作组的大家非常开心，但这还只是起点。 / 我们接下来会朝着10000人努力！”并立即取消组内全部“疑虑”状态。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随后绿色显示侧睡祝贺短信。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如果曲库中存在 shcad 的歌曲，绿色显示 shcad 祝贺短信，并赋予“下一次成功约 shcad 价格×60%”的一次性优惠（若首单50%尚未使用，则首单仍先用50%，该60%留给之后一次）。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之后3天，每天新增1份随机谱师/美术加入申请。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玩家首次突破10000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显示一次性金色长文本并清除全员疑虑。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之后3天，每天从当前没有委托、没有待处理来稿且状态可用的曲师中随机1名产生主动来稿；如果当天没有任何可用曲师，则不强行生成。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</w:rPr>
        <w:t>玩家首次突破100000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显示一次性金色阶段总结长文本并清除全员疑虑。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之后3天执行同样的每日曲师主动来稿奖励。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随后灰字显示：“游戏制作者：杉原夜季（Kiyotsuki） / 特别鸣谢：《梦见霖音：Milthm》制作组 / 祝贺你，恭喜第一阶段通关！”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十九、特殊年份事件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进入第2年后进行一次玩家数量判断：高于内部阈值时所有非疑虑成员进入干劲满满；低于阈值时所有非干劲满满成员进入疑虑。事务占用成员不会被覆盖。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进入第3年后，第一次主动约稿结果至少为4级质量。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进入第7年后，第一次联动生成的歌曲全部至少为4级质量。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二十、存档、界面与部署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单一存档槽：保存 / 读取 / 删除；删除前二次确认。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存档使用浏览器 LocalStorage，键名为 noncommercial_music_game_simulator_single_save_v1。放到 GitHub Pages 后可作为纯静态 HTML 运行，不需要服务器数据库；存档留在访问该站点的浏览器本地。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右侧事件栏独立滚动，顶部固定显示行动点、精神、余额。进入新一天使用紫字；关键完成事件金字；约稿/成功类多为绿字；成员状态多为蓝字；危险/负面事件多为红字。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“测试信息”模块仍保留内部数据结构，但 Beta4 界面完全隐藏。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曲师页固定“侧睡”第一、“shcad”第二，其余 alphabet 排序；每张卡独立选择约稿性质与风格。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曲库页谱师与美术分两行显示；已分配成员使用“姓名（等级数字）”紧凑格式。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移动端使用独立右侧固定事件栏适配；PC布局保持现行三栏布局，不因移动适配而改变。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从 Beta4 起，HTML 文件命名规范为 non_commercial_rhythm_game_operation_simulator_beta版本数字.html。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二十一、曲师与作品集数据</w:t>
      </w:r>
    </w:p>
    <w:p>
      <w:pPr>
        <w:widowControl w:val="1"/>
      </w:pPr>
      <w:r>
        <w:rPr>
          <w:rFonts w:ascii="Noto Sans CJK SC" w:hAnsi="Noto Sans CJK SC" w:eastAsia="Noto Sans CJK SC"/>
        </w:rPr>
        <w:t>曲师名单、质量概率、价格、羁绊、风格驾驭、心理、人气、作品集等具体数据由配套 Excel / 原型内置 COMPOSER_MASTER 维护。Beta1 起已合并第二批及后续曲师数据，Beta4 当前原型内置38名曲师。</w:t>
      </w:r>
    </w:p>
    <w:p>
      <w:pPr>
        <w:widowControl w:val="1"/>
      </w:pPr>
      <w:r>
        <w:rPr>
          <w:rFonts w:ascii="Noto Sans CJK SC" w:hAnsi="Noto Sans CJK SC" w:eastAsia="Noto Sans CJK SC"/>
        </w:rPr>
        <w:t>当前作品集支持单人作品与合作作品。合作作品购买一次后在所有相关曲师的作品集中同步为已购买，曲库保留完整合作署名。曲师动态状态（好感、感冒/抑郁、合作次数、催稿冷却、作品集购买状态）在旧存档升级时按曲师姓名保留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二十二、设计备注</w:t>
      </w:r>
    </w:p>
    <w:p>
      <w:pPr>
        <w:widowControl w:val="1"/>
      </w:pPr>
      <w:r>
        <w:rPr>
          <w:rFonts w:ascii="Noto Sans CJK SC" w:hAnsi="Noto Sans CJK SC" w:eastAsia="Noto Sans CJK SC"/>
        </w:rPr>
        <w:t>成员数量增加后，管理动作、协调压力与随机事件都会使每日操作逐步复杂，这是核心设计目的之一：让玩家实际感受到非商业音游长期运营中“内容、人员、时间、经济、舆情”同时存在的压力。</w:t>
      </w:r>
    </w:p>
    <w:p>
      <w:pPr>
        <w:widowControl w:val="1"/>
      </w:pPr>
      <w:r>
        <w:rPr>
          <w:rFonts w:ascii="Noto Sans CJK SC" w:hAnsi="Noto Sans CJK SC" w:eastAsia="Noto Sans CJK SC"/>
        </w:rPr>
        <w:t>虽然团队人数后期上限可到80，但协调阈值、成员事件与效率衰减会显著提高大团队的维护成本，因此“堆满人数”不应自然等于最优解。</w:t>
      </w:r>
    </w:p>
    <w:p>
      <w:pPr>
        <w:widowControl w:val="1"/>
      </w:pPr>
      <w:r>
        <w:rPr>
          <w:rFonts w:ascii="Noto Sans CJK SC" w:hAnsi="Noto Sans CJK SC" w:eastAsia="Noto Sans CJK SC"/>
        </w:rPr>
        <w:t>Beta4 的当前方向是：尽量让负面事件可被前置准备、团队构成或长期经营部分缓和，但不让玩家完全消除随机性；同时通过里程碑、主播、曲师主动来稿、成员申请等事件给予长期经营的正反馈。</w:t>
      </w:r>
    </w:p>
    <w:p>
      <w:pPr>
        <w:pStyle w:val="Heading1"/>
        <w:widowControl w:val="1"/>
      </w:pPr>
      <w:r>
        <w:rPr>
          <w:rFonts w:ascii="Noto Sans CJK SC" w:hAnsi="Noto Sans CJK SC" w:eastAsia="Noto Sans CJK SC"/>
        </w:rPr>
        <w:t>附录：相对上一版设定稿的主要修订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新增游戏设计理念三选一、PC版本与自定义游戏名；未确认前限制写程序、招募和主动约稿；系统文案动态使用游戏名。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曲师效率工期更新为80~200 / 55~120 / 32~95 / 16~60 / 7~30天；新增完整催稿系统。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主动来稿由“直接进曲库”改为“生成标题→接受→走完整委托→完成后入曲库”，并增加熟练风格+合作次数的20%后续主动来稿。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Beta新增取消与重新整理；等待上架阶段新增发公告、7天冷却、关注+5%与公告后卡审核讨论+5%。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首更强制主线包；增加《ruthless war》一次性彩蛋。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制谱器 V1 / V2 单次开发进度上限分别固定为6% / 4%。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亲自写谱从旧稿15%改为5%基础并将成长加成缩小到原先1/3；亲自画图从15%改为5%。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赚外快学习成长重做：累计学习200次=130%，1000次=160%，之后封顶。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新增组内争吵、发涩图、手机被家长收走、学业缺席、事务占用、前成员负面观点与成员找回。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新增5级成员90天招募概率抑制；组员多才多艺/你爹来了同次互斥且当天合计最多2次。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新增1000 / 10000 / 100000玩家里程碑、shcad后续60%优惠、3天成员申请/曲师主动来稿奖励。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新增第2年起电脑损坏事件及修复后180天保护。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竞争对手带节奏提示改为红色叙事文案。</w:t>
      </w:r>
    </w:p>
    <w:p>
      <w:pPr>
        <w:pStyle w:val="RuleBullet"/>
        <w:widowControl w:val="1"/>
      </w:pPr>
      <w:r>
        <w:rPr>
          <w:rFonts w:ascii="Noto Sans CJK SC" w:hAnsi="Noto Sans CJK SC" w:eastAsia="Noto Sans CJK SC"/>
        </w:rPr>
        <w:t>• 测试信息模块隐藏；作品集购买按钮左移；曲库成员显示改为两行紧凑格式；存档明确使用 LocalStorage。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C96"/>
        <w:sz w:val="16"/>
      </w:rPr>
      <w:t>Beta4 当前规则完整更新版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6"/>
        <w:sz w:val="16"/>
      </w:rPr>
      <w:t>非商业音乐游戏运营模拟器｜系统设计文档｜Beta4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6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C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86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4364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Bullet">
    <w:name w:val="Rule Bullet"/>
    <w:basedOn w:val="Normal"/>
    <w:pPr>
      <w:spacing w:after="60"/>
      <w:ind w:left="340" w:hanging="198"/>
    </w:pPr>
    <w:rPr>
      <w:rFonts w:ascii="Noto Sans CJK SC" w:hAnsi="Noto Sans CJK SC" w:eastAsia="Noto Sans CJK S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非商业音乐游戏运营模拟器 系统设计文档 Beta4完整更新版</dc:title>
  <dc:subject>Beta4当前规则完整更新版</dc:subject>
  <dc:creator>python-docx</dc:creator>
  <cp:keywords/>
  <dc:description>依据原设定稿与Beta4原型当前规则整理。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