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46AF5" w14:textId="77777777" w:rsidR="00FD7DED" w:rsidRPr="00FD7DED" w:rsidRDefault="00FD7DED" w:rsidP="004F1E06">
      <w:pPr>
        <w:pStyle w:val="Heading1"/>
      </w:pPr>
      <w:r w:rsidRPr="00FD7DED">
        <w:rPr>
          <w:b/>
          <w:bCs/>
        </w:rPr>
        <w:t>Project Title:</w:t>
      </w:r>
      <w:r w:rsidRPr="00FD7DED">
        <w:t xml:space="preserve"> Personal Travel Blog on IBM Cloud Static Web Apps</w:t>
      </w:r>
    </w:p>
    <w:p w14:paraId="1D78140B" w14:textId="389E7E5A" w:rsidR="00FD7DED" w:rsidRPr="00FD7DED" w:rsidRDefault="00FD7DED" w:rsidP="00FD7DED">
      <w:pPr>
        <w:rPr>
          <w:sz w:val="28"/>
          <w:szCs w:val="28"/>
        </w:rPr>
      </w:pPr>
      <w:r w:rsidRPr="00FD7DED">
        <w:rPr>
          <w:sz w:val="28"/>
          <w:szCs w:val="28"/>
        </w:rPr>
        <w:t>This project involves designing the blog structure, creating appealing content, setting up the IBM Cloud Static Web Apps environment, and ensuring the blog's ease of maintenance and updates.</w:t>
      </w:r>
    </w:p>
    <w:p w14:paraId="4A936EB8" w14:textId="032BB849" w:rsidR="00FD7DED" w:rsidRPr="00FD7DED" w:rsidRDefault="004F1E06" w:rsidP="00FD7DED">
      <w:pPr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Phase 1: </w:t>
      </w:r>
      <w:r w:rsidR="00FD7DED" w:rsidRPr="00FD7DED">
        <w:rPr>
          <w:b/>
          <w:bCs/>
          <w:sz w:val="28"/>
          <w:szCs w:val="28"/>
        </w:rPr>
        <w:t>Content Planning</w:t>
      </w:r>
    </w:p>
    <w:p w14:paraId="150B5D11" w14:textId="77777777" w:rsidR="00FD7DED" w:rsidRPr="00FD7DED" w:rsidRDefault="00FD7DED" w:rsidP="00FD7DED">
      <w:pPr>
        <w:numPr>
          <w:ilvl w:val="1"/>
          <w:numId w:val="1"/>
        </w:numPr>
        <w:rPr>
          <w:sz w:val="28"/>
          <w:szCs w:val="28"/>
        </w:rPr>
      </w:pPr>
      <w:r w:rsidRPr="00FD7DED">
        <w:rPr>
          <w:sz w:val="28"/>
          <w:szCs w:val="28"/>
        </w:rPr>
        <w:t>Define the blog's structure, including the following sections:</w:t>
      </w:r>
    </w:p>
    <w:p w14:paraId="70672DAF" w14:textId="15046F37" w:rsidR="00AA6C22" w:rsidRPr="00AA6C22" w:rsidRDefault="00FD7DED" w:rsidP="00AA6C22">
      <w:pPr>
        <w:numPr>
          <w:ilvl w:val="2"/>
          <w:numId w:val="1"/>
        </w:numPr>
        <w:rPr>
          <w:sz w:val="28"/>
          <w:szCs w:val="28"/>
        </w:rPr>
      </w:pPr>
      <w:r w:rsidRPr="00FD7DED">
        <w:rPr>
          <w:b/>
          <w:bCs/>
          <w:sz w:val="28"/>
          <w:szCs w:val="28"/>
        </w:rPr>
        <w:t>Travel Stories:</w:t>
      </w:r>
      <w:r w:rsidRPr="00FD7DED">
        <w:rPr>
          <w:sz w:val="28"/>
          <w:szCs w:val="28"/>
        </w:rPr>
        <w:t xml:space="preserve"> Share personal travel experiences and narratives.</w:t>
      </w:r>
      <w:r w:rsidR="004F1E06">
        <w:rPr>
          <w:sz w:val="28"/>
          <w:szCs w:val="28"/>
        </w:rPr>
        <w:t xml:space="preserve"> Place </w:t>
      </w:r>
      <w:r w:rsidR="00AA6C22">
        <w:rPr>
          <w:sz w:val="28"/>
          <w:szCs w:val="28"/>
        </w:rPr>
        <w:t>they saw the miracles and architecture etc., sharing thrilling and excitements also sharing their food experience and climatic conditions of different places.</w:t>
      </w:r>
    </w:p>
    <w:p w14:paraId="0090357B" w14:textId="4FB49F2F" w:rsidR="00FD7DED" w:rsidRPr="00FD7DED" w:rsidRDefault="00FD7DED" w:rsidP="00FD7DED">
      <w:pPr>
        <w:numPr>
          <w:ilvl w:val="2"/>
          <w:numId w:val="1"/>
        </w:numPr>
        <w:rPr>
          <w:sz w:val="28"/>
          <w:szCs w:val="28"/>
        </w:rPr>
      </w:pPr>
      <w:r w:rsidRPr="00FD7DED">
        <w:rPr>
          <w:b/>
          <w:bCs/>
          <w:sz w:val="28"/>
          <w:szCs w:val="28"/>
        </w:rPr>
        <w:t>Travel Tips:</w:t>
      </w:r>
      <w:r w:rsidRPr="00FD7DED">
        <w:rPr>
          <w:sz w:val="28"/>
          <w:szCs w:val="28"/>
        </w:rPr>
        <w:t xml:space="preserve"> Provide practical advice and tips for fellow travel</w:t>
      </w:r>
      <w:r>
        <w:rPr>
          <w:sz w:val="28"/>
          <w:szCs w:val="28"/>
        </w:rPr>
        <w:t>l</w:t>
      </w:r>
      <w:r w:rsidRPr="00FD7DED">
        <w:rPr>
          <w:sz w:val="28"/>
          <w:szCs w:val="28"/>
        </w:rPr>
        <w:t>ers</w:t>
      </w:r>
      <w:r w:rsidR="00AA6C22">
        <w:rPr>
          <w:sz w:val="28"/>
          <w:szCs w:val="28"/>
        </w:rPr>
        <w:t xml:space="preserve"> example: Beware of public wi</w:t>
      </w:r>
      <w:r w:rsidR="008805C6">
        <w:rPr>
          <w:sz w:val="28"/>
          <w:szCs w:val="28"/>
        </w:rPr>
        <w:t>-</w:t>
      </w:r>
      <w:r w:rsidR="00AA6C22">
        <w:rPr>
          <w:sz w:val="28"/>
          <w:szCs w:val="28"/>
        </w:rPr>
        <w:t>fi, Beware of surroundings ,keep your friends and family updated</w:t>
      </w:r>
      <w:r w:rsidR="008805C6">
        <w:rPr>
          <w:sz w:val="28"/>
          <w:szCs w:val="28"/>
        </w:rPr>
        <w:t>, make copies of important document, safeguard your hotel room etc.</w:t>
      </w:r>
    </w:p>
    <w:p w14:paraId="376061F6" w14:textId="3B6C2ED8" w:rsidR="00FD7DED" w:rsidRPr="00FD7DED" w:rsidRDefault="00FD7DED" w:rsidP="00FD7DED">
      <w:pPr>
        <w:numPr>
          <w:ilvl w:val="2"/>
          <w:numId w:val="1"/>
        </w:numPr>
        <w:rPr>
          <w:sz w:val="28"/>
          <w:szCs w:val="28"/>
        </w:rPr>
      </w:pPr>
      <w:r w:rsidRPr="00FD7DED">
        <w:rPr>
          <w:b/>
          <w:bCs/>
          <w:sz w:val="28"/>
          <w:szCs w:val="28"/>
        </w:rPr>
        <w:t>Photos Gallery:</w:t>
      </w:r>
      <w:r w:rsidRPr="00FD7DED">
        <w:rPr>
          <w:sz w:val="28"/>
          <w:szCs w:val="28"/>
        </w:rPr>
        <w:t xml:space="preserve"> Curate a visually appealing collection of travel photos</w:t>
      </w:r>
      <w:r w:rsidR="00B60C3E">
        <w:rPr>
          <w:sz w:val="28"/>
          <w:szCs w:val="28"/>
        </w:rPr>
        <w:t xml:space="preserve"> which makes memory of </w:t>
      </w:r>
      <w:r w:rsidR="00F5626B">
        <w:rPr>
          <w:sz w:val="28"/>
          <w:szCs w:val="28"/>
        </w:rPr>
        <w:t xml:space="preserve">visiting the place, the nature which brings silence, photo speaks more than words </w:t>
      </w:r>
      <w:r w:rsidR="0062257A">
        <w:rPr>
          <w:sz w:val="28"/>
          <w:szCs w:val="28"/>
        </w:rPr>
        <w:t xml:space="preserve">hence the </w:t>
      </w:r>
      <w:r w:rsidR="00F5626B">
        <w:rPr>
          <w:sz w:val="28"/>
          <w:szCs w:val="28"/>
        </w:rPr>
        <w:t>collection of photos stay memory with us.</w:t>
      </w:r>
    </w:p>
    <w:p w14:paraId="5DE81A47" w14:textId="43810E13" w:rsidR="00FD7DED" w:rsidRPr="00FD7DED" w:rsidRDefault="00C2020E" w:rsidP="00FD7DED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Plan </w:t>
      </w:r>
      <w:r w:rsidR="00FD7DED" w:rsidRPr="00FD7DED">
        <w:rPr>
          <w:sz w:val="28"/>
          <w:szCs w:val="28"/>
        </w:rPr>
        <w:t>content categories, tags, and navigation for seamless user experience.</w:t>
      </w:r>
    </w:p>
    <w:p w14:paraId="2C44FC5F" w14:textId="3D15AA1C" w:rsidR="00FD7DED" w:rsidRPr="00FD7DED" w:rsidRDefault="004F1E06" w:rsidP="00FD7DED">
      <w:pPr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Phase 2: </w:t>
      </w:r>
      <w:r w:rsidR="00FD7DED" w:rsidRPr="00FD7DED">
        <w:rPr>
          <w:b/>
          <w:bCs/>
          <w:sz w:val="28"/>
          <w:szCs w:val="28"/>
        </w:rPr>
        <w:t>Content Creation</w:t>
      </w:r>
    </w:p>
    <w:p w14:paraId="6D929589" w14:textId="05342306" w:rsidR="00FD7DED" w:rsidRPr="00FD7DED" w:rsidRDefault="00FD7DED" w:rsidP="00FD7DED">
      <w:pPr>
        <w:numPr>
          <w:ilvl w:val="1"/>
          <w:numId w:val="1"/>
        </w:numPr>
        <w:rPr>
          <w:sz w:val="28"/>
          <w:szCs w:val="28"/>
        </w:rPr>
      </w:pPr>
      <w:r w:rsidRPr="00FD7DED">
        <w:rPr>
          <w:sz w:val="28"/>
          <w:szCs w:val="28"/>
        </w:rPr>
        <w:t>Research and compile engaging travel stories from personal experiences.</w:t>
      </w:r>
    </w:p>
    <w:p w14:paraId="2B7F9E7C" w14:textId="77777777" w:rsidR="00FD7DED" w:rsidRPr="00FD7DED" w:rsidRDefault="00FD7DED" w:rsidP="00FD7DED">
      <w:pPr>
        <w:numPr>
          <w:ilvl w:val="1"/>
          <w:numId w:val="1"/>
        </w:numPr>
        <w:rPr>
          <w:sz w:val="28"/>
          <w:szCs w:val="28"/>
        </w:rPr>
      </w:pPr>
      <w:r w:rsidRPr="00FD7DED">
        <w:rPr>
          <w:sz w:val="28"/>
          <w:szCs w:val="28"/>
        </w:rPr>
        <w:t>Create informative and well-structured travel tips and advice articles.</w:t>
      </w:r>
    </w:p>
    <w:p w14:paraId="59EFBC4F" w14:textId="77777777" w:rsidR="00FD7DED" w:rsidRPr="00FD7DED" w:rsidRDefault="00FD7DED" w:rsidP="00FD7DED">
      <w:pPr>
        <w:numPr>
          <w:ilvl w:val="1"/>
          <w:numId w:val="1"/>
        </w:numPr>
        <w:rPr>
          <w:sz w:val="28"/>
          <w:szCs w:val="28"/>
        </w:rPr>
      </w:pPr>
      <w:r w:rsidRPr="00FD7DED">
        <w:rPr>
          <w:sz w:val="28"/>
          <w:szCs w:val="28"/>
        </w:rPr>
        <w:t>Curate high-quality and captivating photos to accompany the content.</w:t>
      </w:r>
    </w:p>
    <w:p w14:paraId="5D18048E" w14:textId="77777777" w:rsidR="00FD7DED" w:rsidRPr="00FD7DED" w:rsidRDefault="00FD7DED" w:rsidP="00FD7DED">
      <w:pPr>
        <w:numPr>
          <w:ilvl w:val="1"/>
          <w:numId w:val="1"/>
        </w:numPr>
        <w:rPr>
          <w:sz w:val="28"/>
          <w:szCs w:val="28"/>
        </w:rPr>
      </w:pPr>
      <w:r w:rsidRPr="00FD7DED">
        <w:rPr>
          <w:sz w:val="28"/>
          <w:szCs w:val="28"/>
        </w:rPr>
        <w:t>Ensure consistent voice and style across all blog posts.</w:t>
      </w:r>
    </w:p>
    <w:p w14:paraId="7D739DF7" w14:textId="267FBB29" w:rsidR="00FD7DED" w:rsidRPr="00FD7DED" w:rsidRDefault="004F1E06" w:rsidP="00FD7DED">
      <w:pPr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Phase 3: </w:t>
      </w:r>
      <w:r w:rsidR="00FD7DED" w:rsidRPr="00FD7DED">
        <w:rPr>
          <w:b/>
          <w:bCs/>
          <w:sz w:val="28"/>
          <w:szCs w:val="28"/>
        </w:rPr>
        <w:t>Website Design</w:t>
      </w:r>
    </w:p>
    <w:p w14:paraId="05D80E5B" w14:textId="232BBEDF" w:rsidR="00FD7DED" w:rsidRDefault="00FD7DED" w:rsidP="00FD7DED">
      <w:pPr>
        <w:numPr>
          <w:ilvl w:val="1"/>
          <w:numId w:val="1"/>
        </w:numPr>
        <w:rPr>
          <w:sz w:val="28"/>
          <w:szCs w:val="28"/>
        </w:rPr>
      </w:pPr>
      <w:r w:rsidRPr="00FD7DED">
        <w:rPr>
          <w:sz w:val="28"/>
          <w:szCs w:val="28"/>
        </w:rPr>
        <w:lastRenderedPageBreak/>
        <w:t>Design the blog layout using HTML and CSS, ensuring responsiveness.</w:t>
      </w:r>
    </w:p>
    <w:p w14:paraId="60463472" w14:textId="7C39A3BA" w:rsidR="00057B90" w:rsidRPr="00FD7DED" w:rsidRDefault="00057B90" w:rsidP="00057B90">
      <w:pPr>
        <w:ind w:left="144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A4B1AF8" wp14:editId="4006FD37">
            <wp:extent cx="5731510" cy="289242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3-11-01 at 21.38.15_d0412cd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B9C8E" w14:textId="57B6D2BB" w:rsidR="00FD7DED" w:rsidRPr="00FD7DED" w:rsidRDefault="00FD7DED" w:rsidP="00FD7DED">
      <w:pPr>
        <w:numPr>
          <w:ilvl w:val="1"/>
          <w:numId w:val="1"/>
        </w:numPr>
        <w:rPr>
          <w:sz w:val="28"/>
          <w:szCs w:val="28"/>
        </w:rPr>
      </w:pPr>
      <w:r w:rsidRPr="00FD7DED">
        <w:rPr>
          <w:sz w:val="28"/>
          <w:szCs w:val="28"/>
        </w:rPr>
        <w:t>Implement interactive elements such as the interactive map using JavaScript.</w:t>
      </w:r>
    </w:p>
    <w:p w14:paraId="577FF986" w14:textId="672CEC70" w:rsidR="00FD7DED" w:rsidRDefault="00FD7DED" w:rsidP="00FD7DED">
      <w:pPr>
        <w:numPr>
          <w:ilvl w:val="1"/>
          <w:numId w:val="1"/>
        </w:numPr>
        <w:rPr>
          <w:sz w:val="28"/>
          <w:szCs w:val="28"/>
        </w:rPr>
      </w:pPr>
      <w:r w:rsidRPr="00FD7DED">
        <w:rPr>
          <w:sz w:val="28"/>
          <w:szCs w:val="28"/>
        </w:rPr>
        <w:t>Design an aesthetically pleasing and responsive layout for the blog using HTML and CSS.</w:t>
      </w:r>
    </w:p>
    <w:p w14:paraId="41776D23" w14:textId="1DA2B980" w:rsidR="00057B90" w:rsidRDefault="00057B90" w:rsidP="00057B90">
      <w:pPr>
        <w:ind w:left="1440"/>
        <w:rPr>
          <w:sz w:val="28"/>
          <w:szCs w:val="28"/>
        </w:rPr>
      </w:pPr>
    </w:p>
    <w:p w14:paraId="06B3188E" w14:textId="62B4D8DD" w:rsidR="00057B90" w:rsidRPr="00FD7DED" w:rsidRDefault="00057B90" w:rsidP="00057B90">
      <w:pPr>
        <w:ind w:left="144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EF092BE" wp14:editId="5A04452B">
            <wp:extent cx="5731510" cy="290576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23-11-01 at 21.37.53_a56077b9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47FFD" w14:textId="77777777" w:rsidR="00FD7DED" w:rsidRPr="00FD7DED" w:rsidRDefault="00FD7DED" w:rsidP="00FD7DED">
      <w:pPr>
        <w:numPr>
          <w:ilvl w:val="1"/>
          <w:numId w:val="1"/>
        </w:numPr>
        <w:rPr>
          <w:sz w:val="28"/>
          <w:szCs w:val="28"/>
        </w:rPr>
      </w:pPr>
      <w:r w:rsidRPr="00FD7DED">
        <w:rPr>
          <w:sz w:val="28"/>
          <w:szCs w:val="28"/>
        </w:rPr>
        <w:t>Implement interactive elements using JavaScript (e.g., for the interactive map).</w:t>
      </w:r>
    </w:p>
    <w:p w14:paraId="52FF05D8" w14:textId="70DE6B4B" w:rsidR="00FD7DED" w:rsidRDefault="00FD7DED" w:rsidP="00FD7DED">
      <w:pPr>
        <w:numPr>
          <w:ilvl w:val="1"/>
          <w:numId w:val="1"/>
        </w:numPr>
        <w:rPr>
          <w:sz w:val="28"/>
          <w:szCs w:val="28"/>
        </w:rPr>
      </w:pPr>
      <w:r w:rsidRPr="00FD7DED">
        <w:rPr>
          <w:sz w:val="28"/>
          <w:szCs w:val="28"/>
        </w:rPr>
        <w:lastRenderedPageBreak/>
        <w:t>Prioritize user-friendly navigation and readability.</w:t>
      </w:r>
    </w:p>
    <w:p w14:paraId="1FC712EF" w14:textId="332E29E0" w:rsidR="00057B90" w:rsidRDefault="00057B90" w:rsidP="00057B90">
      <w:pPr>
        <w:ind w:left="1440"/>
        <w:rPr>
          <w:sz w:val="28"/>
          <w:szCs w:val="28"/>
        </w:rPr>
      </w:pPr>
    </w:p>
    <w:p w14:paraId="0D09420E" w14:textId="7469F5B8" w:rsidR="00057B90" w:rsidRPr="00FD7DED" w:rsidRDefault="00057B90" w:rsidP="00057B90">
      <w:pPr>
        <w:ind w:left="144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0048E5B" wp14:editId="4EAE60A7">
            <wp:extent cx="5731510" cy="2905760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sApp Image 2023-11-01 at 21.37.54_7cb38d3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00FC1" w14:textId="77777777" w:rsidR="00FD7DED" w:rsidRPr="00FD7DED" w:rsidRDefault="00FD7DED" w:rsidP="00FD7DED">
      <w:pPr>
        <w:numPr>
          <w:ilvl w:val="1"/>
          <w:numId w:val="1"/>
        </w:numPr>
        <w:rPr>
          <w:sz w:val="28"/>
          <w:szCs w:val="28"/>
        </w:rPr>
      </w:pPr>
      <w:r w:rsidRPr="00FD7DED">
        <w:rPr>
          <w:sz w:val="28"/>
          <w:szCs w:val="28"/>
        </w:rPr>
        <w:t>Ensure the blog is optimized for various devices and screen sizes.</w:t>
      </w:r>
    </w:p>
    <w:p w14:paraId="5DB9223F" w14:textId="61CA4253" w:rsidR="00FD7DED" w:rsidRPr="00FD7DED" w:rsidRDefault="004F1E06" w:rsidP="00FD7DED">
      <w:pPr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Phase 4: </w:t>
      </w:r>
      <w:r w:rsidR="00FD7DED" w:rsidRPr="00FD7DED">
        <w:rPr>
          <w:b/>
          <w:bCs/>
          <w:sz w:val="28"/>
          <w:szCs w:val="28"/>
        </w:rPr>
        <w:t>IBM Cloud Setup</w:t>
      </w:r>
    </w:p>
    <w:p w14:paraId="5D2E8CB9" w14:textId="4758E027" w:rsidR="00FD7DED" w:rsidRDefault="00FD7DED" w:rsidP="00FD7DED">
      <w:pPr>
        <w:numPr>
          <w:ilvl w:val="1"/>
          <w:numId w:val="1"/>
        </w:numPr>
        <w:rPr>
          <w:sz w:val="28"/>
          <w:szCs w:val="28"/>
        </w:rPr>
      </w:pPr>
      <w:r w:rsidRPr="00FD7DED">
        <w:rPr>
          <w:sz w:val="28"/>
          <w:szCs w:val="28"/>
        </w:rPr>
        <w:t>Create an IBM Cloud account if not already done.</w:t>
      </w:r>
    </w:p>
    <w:p w14:paraId="379C1D8C" w14:textId="15A1AB50" w:rsidR="006D697C" w:rsidRPr="00FD7DED" w:rsidRDefault="006D697C" w:rsidP="00FD7DED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Or go to IBM login page and enter email address</w:t>
      </w:r>
    </w:p>
    <w:p w14:paraId="0FDEBE9F" w14:textId="30378679" w:rsidR="00FD7DED" w:rsidRPr="00FD7DED" w:rsidRDefault="00FD7DED" w:rsidP="00FD7DED">
      <w:pPr>
        <w:numPr>
          <w:ilvl w:val="1"/>
          <w:numId w:val="1"/>
        </w:numPr>
        <w:rPr>
          <w:sz w:val="28"/>
          <w:szCs w:val="28"/>
        </w:rPr>
      </w:pPr>
      <w:r w:rsidRPr="00FD7DED">
        <w:rPr>
          <w:sz w:val="28"/>
          <w:szCs w:val="28"/>
        </w:rPr>
        <w:t>Register a domain name (if necessary) and configure DNS settings.</w:t>
      </w:r>
    </w:p>
    <w:p w14:paraId="68031394" w14:textId="0CE1F035" w:rsidR="00FD7DED" w:rsidRDefault="00FD7DED" w:rsidP="00FD7DED">
      <w:pPr>
        <w:numPr>
          <w:ilvl w:val="1"/>
          <w:numId w:val="1"/>
        </w:numPr>
        <w:rPr>
          <w:sz w:val="28"/>
          <w:szCs w:val="28"/>
        </w:rPr>
      </w:pPr>
      <w:r w:rsidRPr="00FD7DED">
        <w:rPr>
          <w:sz w:val="28"/>
          <w:szCs w:val="28"/>
        </w:rPr>
        <w:t>Set up a Static Web App environment on IBM Cloud to host the blog.</w:t>
      </w:r>
    </w:p>
    <w:p w14:paraId="7F71AF23" w14:textId="1493B6B9" w:rsidR="006D697C" w:rsidRPr="006D697C" w:rsidRDefault="006D697C" w:rsidP="006D697C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Complete the remaining fields with your information</w:t>
      </w:r>
    </w:p>
    <w:p w14:paraId="59130AED" w14:textId="77777777" w:rsidR="00FD7DED" w:rsidRPr="00FD7DED" w:rsidRDefault="00FD7DED" w:rsidP="00FD7DED">
      <w:pPr>
        <w:numPr>
          <w:ilvl w:val="1"/>
          <w:numId w:val="1"/>
        </w:numPr>
        <w:rPr>
          <w:sz w:val="28"/>
          <w:szCs w:val="28"/>
        </w:rPr>
      </w:pPr>
      <w:r w:rsidRPr="00FD7DED">
        <w:rPr>
          <w:sz w:val="28"/>
          <w:szCs w:val="28"/>
        </w:rPr>
        <w:t>Configure domain settings and ensure secure HTTPS access.</w:t>
      </w:r>
    </w:p>
    <w:p w14:paraId="4A971118" w14:textId="569C7123" w:rsidR="00FD7DED" w:rsidRDefault="00FD7DED" w:rsidP="00FD7DED">
      <w:pPr>
        <w:numPr>
          <w:ilvl w:val="1"/>
          <w:numId w:val="1"/>
        </w:numPr>
        <w:rPr>
          <w:sz w:val="28"/>
          <w:szCs w:val="28"/>
        </w:rPr>
      </w:pPr>
      <w:r w:rsidRPr="00FD7DED">
        <w:rPr>
          <w:sz w:val="28"/>
          <w:szCs w:val="28"/>
        </w:rPr>
        <w:t>Establish a reliable and scalable hosting infrastructure.</w:t>
      </w:r>
    </w:p>
    <w:p w14:paraId="4AAD3C42" w14:textId="68F6524B" w:rsidR="006D697C" w:rsidRDefault="006D697C" w:rsidP="00FD7DED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Confirm your account by clicking the link in the confirmation email that is sent to your provided email address</w:t>
      </w:r>
    </w:p>
    <w:p w14:paraId="451F4CDF" w14:textId="77777777" w:rsidR="0075472F" w:rsidRDefault="004F1E06" w:rsidP="0075472F">
      <w:pPr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Phase 5: </w:t>
      </w:r>
      <w:r w:rsidR="00FD7DED" w:rsidRPr="00FD7DED">
        <w:rPr>
          <w:b/>
          <w:bCs/>
          <w:sz w:val="28"/>
          <w:szCs w:val="28"/>
        </w:rPr>
        <w:t>Content Management</w:t>
      </w:r>
    </w:p>
    <w:p w14:paraId="684C9805" w14:textId="37197A5B" w:rsidR="00DF3471" w:rsidRDefault="00DF3471" w:rsidP="00DF3471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Review and approve your assets</w:t>
      </w:r>
    </w:p>
    <w:p w14:paraId="6CE1111C" w14:textId="3843FB23" w:rsidR="00DF3471" w:rsidRDefault="00DF3471" w:rsidP="00DF3471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Publish and distribute your content</w:t>
      </w:r>
    </w:p>
    <w:p w14:paraId="23064DDA" w14:textId="601A9515" w:rsidR="00DF3471" w:rsidRPr="00DF3471" w:rsidRDefault="00DF3471" w:rsidP="00DF3471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Maintain, audit and archive you content </w:t>
      </w:r>
    </w:p>
    <w:p w14:paraId="624E4544" w14:textId="6777B5CB" w:rsidR="00DF3471" w:rsidRPr="00DF3471" w:rsidRDefault="00DF3471" w:rsidP="00DF3471">
      <w:pPr>
        <w:shd w:val="clear" w:color="auto" w:fill="FFFFFF"/>
        <w:spacing w:after="120" w:line="435" w:lineRule="atLeast"/>
        <w:rPr>
          <w:rFonts w:ascii="inherit" w:eastAsia="Times New Roman" w:hAnsi="inherit" w:cs="Arial"/>
          <w:color w:val="333333"/>
          <w:kern w:val="0"/>
          <w:sz w:val="27"/>
          <w:szCs w:val="27"/>
          <w:lang w:val="en-US"/>
          <w14:ligatures w14:val="none"/>
        </w:rPr>
      </w:pPr>
      <w:r>
        <w:rPr>
          <w:rFonts w:ascii="inherit" w:eastAsia="Times New Roman" w:hAnsi="inherit" w:cs="Arial"/>
          <w:color w:val="333333"/>
          <w:kern w:val="0"/>
          <w:sz w:val="27"/>
          <w:szCs w:val="27"/>
          <w:lang w:val="en-US"/>
          <w14:ligatures w14:val="none"/>
        </w:rPr>
        <w:lastRenderedPageBreak/>
        <w:t xml:space="preserve">                         </w:t>
      </w:r>
    </w:p>
    <w:p w14:paraId="2A646946" w14:textId="76862A8C" w:rsidR="00FD7DED" w:rsidRDefault="00FD7DED" w:rsidP="00FD7DED">
      <w:pPr>
        <w:numPr>
          <w:ilvl w:val="1"/>
          <w:numId w:val="1"/>
        </w:numPr>
        <w:rPr>
          <w:sz w:val="28"/>
          <w:szCs w:val="28"/>
        </w:rPr>
      </w:pPr>
      <w:r w:rsidRPr="00FD7DED">
        <w:rPr>
          <w:sz w:val="28"/>
          <w:szCs w:val="28"/>
        </w:rPr>
        <w:t>Choose an appropriate Content Management System (CMS) or static site generator to streamline content updates.</w:t>
      </w:r>
    </w:p>
    <w:p w14:paraId="141B3C17" w14:textId="14081928" w:rsidR="00DF3471" w:rsidRPr="0075472F" w:rsidRDefault="00DF3471" w:rsidP="00FD7DED">
      <w:pPr>
        <w:numPr>
          <w:ilvl w:val="1"/>
          <w:numId w:val="1"/>
        </w:numPr>
        <w:rPr>
          <w:color w:val="000000" w:themeColor="text1"/>
          <w:sz w:val="28"/>
          <w:szCs w:val="28"/>
        </w:rPr>
      </w:pPr>
      <w:r w:rsidRPr="00DF3471">
        <w:rPr>
          <w:color w:val="000000" w:themeColor="text1"/>
          <w:sz w:val="27"/>
          <w:szCs w:val="27"/>
          <w:shd w:val="clear" w:color="auto" w:fill="FFFFFF"/>
        </w:rPr>
        <w:t xml:space="preserve">A content management system has two parts. </w:t>
      </w:r>
    </w:p>
    <w:p w14:paraId="13B2824A" w14:textId="44419A28" w:rsidR="0075472F" w:rsidRPr="0075472F" w:rsidRDefault="0075472F" w:rsidP="00FD7DED">
      <w:pPr>
        <w:numPr>
          <w:ilvl w:val="1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7"/>
          <w:szCs w:val="27"/>
          <w:shd w:val="clear" w:color="auto" w:fill="FFFFFF"/>
        </w:rPr>
        <w:t>Jekyll Docker is used in git to help manage the contents</w:t>
      </w:r>
    </w:p>
    <w:p w14:paraId="26858F39" w14:textId="6F15AE26" w:rsidR="0075472F" w:rsidRPr="0075472F" w:rsidRDefault="0075472F" w:rsidP="00FD7DED">
      <w:pPr>
        <w:numPr>
          <w:ilvl w:val="1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7"/>
          <w:szCs w:val="27"/>
          <w:shd w:val="clear" w:color="auto" w:fill="FFFFFF"/>
        </w:rPr>
        <w:t>A workflow is created in git Actions</w:t>
      </w:r>
    </w:p>
    <w:p w14:paraId="1F7058BE" w14:textId="2766E34C" w:rsidR="0075472F" w:rsidRPr="0075472F" w:rsidRDefault="0075472F" w:rsidP="0075472F">
      <w:pPr>
        <w:numPr>
          <w:ilvl w:val="1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7"/>
          <w:szCs w:val="27"/>
          <w:shd w:val="clear" w:color="auto" w:fill="FFFFFF"/>
        </w:rPr>
        <w:t>The pipelines are created using the Ci/Cd of the Git</w:t>
      </w:r>
    </w:p>
    <w:p w14:paraId="692779B8" w14:textId="6588CADA" w:rsidR="00FD7DED" w:rsidRDefault="00FD7DED" w:rsidP="00FD7DED">
      <w:pPr>
        <w:numPr>
          <w:ilvl w:val="1"/>
          <w:numId w:val="1"/>
        </w:numPr>
        <w:rPr>
          <w:sz w:val="28"/>
          <w:szCs w:val="28"/>
        </w:rPr>
      </w:pPr>
      <w:r w:rsidRPr="00FD7DED">
        <w:rPr>
          <w:sz w:val="28"/>
          <w:szCs w:val="28"/>
        </w:rPr>
        <w:t>Implement a user-friendly admin panel or content editing workflow.</w:t>
      </w:r>
    </w:p>
    <w:p w14:paraId="6FF64384" w14:textId="4106D24B" w:rsidR="0075472F" w:rsidRDefault="0075472F" w:rsidP="00FD7DED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IBM cloud is used to deploy the static web page</w:t>
      </w:r>
    </w:p>
    <w:p w14:paraId="4DF25FE5" w14:textId="4BFEEFCE" w:rsidR="0075472F" w:rsidRDefault="0075472F" w:rsidP="00FD7DED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Storage Object of IBM cloud is used. Bucket is created and the instances are made. </w:t>
      </w:r>
    </w:p>
    <w:p w14:paraId="722E60BC" w14:textId="7736F011" w:rsidR="0075472F" w:rsidRPr="0075472F" w:rsidRDefault="0075472F" w:rsidP="0075472F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files are stored in these instance.</w:t>
      </w:r>
    </w:p>
    <w:p w14:paraId="45935650" w14:textId="2EE6C497" w:rsidR="00DF3471" w:rsidRPr="00DF3471" w:rsidRDefault="00DF3471" w:rsidP="00DF3471">
      <w:pPr>
        <w:numPr>
          <w:ilvl w:val="1"/>
          <w:numId w:val="1"/>
        </w:numPr>
        <w:rPr>
          <w:color w:val="000000" w:themeColor="text1"/>
          <w:sz w:val="28"/>
          <w:szCs w:val="28"/>
        </w:rPr>
      </w:pPr>
      <w:r w:rsidRPr="00DF3471">
        <w:rPr>
          <w:color w:val="000000" w:themeColor="text1"/>
          <w:sz w:val="27"/>
          <w:szCs w:val="27"/>
          <w:shd w:val="clear" w:color="auto" w:fill="FFFFFF"/>
        </w:rPr>
        <w:t>A cloud-based CMS is hosted and managed by a third-party provider. Users access the CMS and manage their content via the internet</w:t>
      </w:r>
    </w:p>
    <w:p w14:paraId="75251E30" w14:textId="20AB3575" w:rsidR="00DF3471" w:rsidRPr="00DF3471" w:rsidRDefault="00DF3471" w:rsidP="00DF3471">
      <w:pPr>
        <w:shd w:val="clear" w:color="auto" w:fill="FFFFFF"/>
        <w:spacing w:after="120" w:line="435" w:lineRule="atLeast"/>
        <w:rPr>
          <w:rFonts w:ascii="inherit" w:eastAsia="Times New Roman" w:hAnsi="inherit" w:cs="Arial"/>
          <w:color w:val="333333"/>
          <w:kern w:val="0"/>
          <w:sz w:val="27"/>
          <w:szCs w:val="27"/>
          <w:lang w:val="en-US"/>
          <w14:ligatures w14:val="none"/>
        </w:rPr>
      </w:pPr>
      <w:r>
        <w:rPr>
          <w:rFonts w:ascii="inherit" w:eastAsia="Times New Roman" w:hAnsi="inherit" w:cs="Arial"/>
          <w:color w:val="000000" w:themeColor="text1"/>
          <w:kern w:val="0"/>
          <w:sz w:val="27"/>
          <w:szCs w:val="27"/>
          <w:lang w:val="en-US"/>
          <w14:ligatures w14:val="none"/>
        </w:rPr>
        <w:t xml:space="preserve">               </w:t>
      </w:r>
    </w:p>
    <w:p w14:paraId="2A757923" w14:textId="77777777" w:rsidR="00FD7DED" w:rsidRPr="00FD7DED" w:rsidRDefault="00FD7DED" w:rsidP="00FD7DED">
      <w:pPr>
        <w:numPr>
          <w:ilvl w:val="1"/>
          <w:numId w:val="1"/>
        </w:numPr>
        <w:rPr>
          <w:sz w:val="28"/>
          <w:szCs w:val="28"/>
        </w:rPr>
      </w:pPr>
      <w:r w:rsidRPr="00FD7DED">
        <w:rPr>
          <w:sz w:val="28"/>
          <w:szCs w:val="28"/>
        </w:rPr>
        <w:t>Enable version control for tracking changes and revisions.</w:t>
      </w:r>
    </w:p>
    <w:p w14:paraId="77B4FFC4" w14:textId="77777777" w:rsidR="00FD7DED" w:rsidRPr="00FD7DED" w:rsidRDefault="00FD7DED" w:rsidP="00FD7DED">
      <w:pPr>
        <w:numPr>
          <w:ilvl w:val="1"/>
          <w:numId w:val="1"/>
        </w:numPr>
        <w:rPr>
          <w:sz w:val="28"/>
          <w:szCs w:val="28"/>
        </w:rPr>
      </w:pPr>
      <w:r w:rsidRPr="00FD7DED">
        <w:rPr>
          <w:sz w:val="28"/>
          <w:szCs w:val="28"/>
        </w:rPr>
        <w:t>Set up regular backups and content archiving for data security.</w:t>
      </w:r>
    </w:p>
    <w:p w14:paraId="1E53EBA3" w14:textId="77777777" w:rsidR="00FD7DED" w:rsidRPr="00FD7DED" w:rsidRDefault="00FD7DED" w:rsidP="00FD7DED">
      <w:pPr>
        <w:rPr>
          <w:sz w:val="28"/>
          <w:szCs w:val="28"/>
        </w:rPr>
      </w:pPr>
    </w:p>
    <w:p w14:paraId="380ECA72" w14:textId="77777777" w:rsidR="00FD3050" w:rsidRPr="00FD7DED" w:rsidRDefault="00FD3050" w:rsidP="00FD7DED"/>
    <w:sectPr w:rsidR="00FD3050" w:rsidRPr="00FD7D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38330A"/>
    <w:multiLevelType w:val="hybridMultilevel"/>
    <w:tmpl w:val="6CE874D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40345BAF"/>
    <w:multiLevelType w:val="multilevel"/>
    <w:tmpl w:val="255ED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3102D6"/>
    <w:multiLevelType w:val="hybridMultilevel"/>
    <w:tmpl w:val="E03CEA1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43985E88"/>
    <w:multiLevelType w:val="multilevel"/>
    <w:tmpl w:val="A5229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74A6E76"/>
    <w:multiLevelType w:val="multilevel"/>
    <w:tmpl w:val="F19CA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C8F1A83"/>
    <w:multiLevelType w:val="multilevel"/>
    <w:tmpl w:val="AA949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FD7186"/>
    <w:multiLevelType w:val="multilevel"/>
    <w:tmpl w:val="BFE2B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72416252">
    <w:abstractNumId w:val="3"/>
  </w:num>
  <w:num w:numId="2" w16cid:durableId="728648378">
    <w:abstractNumId w:val="6"/>
  </w:num>
  <w:num w:numId="3" w16cid:durableId="2092581467">
    <w:abstractNumId w:val="4"/>
  </w:num>
  <w:num w:numId="4" w16cid:durableId="436826135">
    <w:abstractNumId w:val="0"/>
  </w:num>
  <w:num w:numId="5" w16cid:durableId="2071344835">
    <w:abstractNumId w:val="2"/>
  </w:num>
  <w:num w:numId="6" w16cid:durableId="555551028">
    <w:abstractNumId w:val="1"/>
  </w:num>
  <w:num w:numId="7" w16cid:durableId="14452693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DED"/>
    <w:rsid w:val="00057B90"/>
    <w:rsid w:val="0009544B"/>
    <w:rsid w:val="0035234A"/>
    <w:rsid w:val="004F1E06"/>
    <w:rsid w:val="0062257A"/>
    <w:rsid w:val="006D697C"/>
    <w:rsid w:val="0075472F"/>
    <w:rsid w:val="008805C6"/>
    <w:rsid w:val="00894371"/>
    <w:rsid w:val="00AA6C22"/>
    <w:rsid w:val="00B60C3E"/>
    <w:rsid w:val="00C2020E"/>
    <w:rsid w:val="00CA3EED"/>
    <w:rsid w:val="00DF3471"/>
    <w:rsid w:val="00F5626B"/>
    <w:rsid w:val="00FD3050"/>
    <w:rsid w:val="00FD7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828D5"/>
  <w15:chartTrackingRefBased/>
  <w15:docId w15:val="{4994A4EA-7E07-473A-AE07-2CB500DFD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1E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D7D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FD7DED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4F1E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3E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3EED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57B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7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4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5011F3-807F-4F7C-B334-0B348A5FCB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504</Words>
  <Characters>2876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Felci Veronica</dc:creator>
  <cp:keywords/>
  <dc:description/>
  <cp:lastModifiedBy>Felci Veronica</cp:lastModifiedBy>
  <cp:revision>2</cp:revision>
  <dcterms:created xsi:type="dcterms:W3CDTF">2023-11-01T17:06:00Z</dcterms:created>
  <dcterms:modified xsi:type="dcterms:W3CDTF">2023-11-01T17:06:00Z</dcterms:modified>
</cp:coreProperties>
</file>