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js2s15keaxt" w:id="0"/>
      <w:bookmarkEnd w:id="0"/>
      <w:r w:rsidDel="00000000" w:rsidR="00000000" w:rsidRPr="00000000">
        <w:rPr>
          <w:rtl w:val="0"/>
        </w:rPr>
        <w:t xml:space="preserve">Module 9: Node-RED Service Report</w:t>
      </w:r>
    </w:p>
    <w:p w:rsidR="00000000" w:rsidDel="00000000" w:rsidP="00000000" w:rsidRDefault="00000000" w:rsidRPr="00000000" w14:paraId="00000002">
      <w:pPr>
        <w:pStyle w:val="Title"/>
        <w:rPr/>
      </w:pPr>
      <w:bookmarkStart w:colFirst="0" w:colLast="0" w:name="_xi6syvc45oon" w:id="1"/>
      <w:bookmarkEnd w:id="1"/>
      <w:r w:rsidDel="00000000" w:rsidR="00000000" w:rsidRPr="00000000">
        <w:rPr>
          <w:rtl w:val="0"/>
        </w:rPr>
        <w:t xml:space="preserve">Introduction</w:t>
      </w:r>
    </w:p>
    <w:p w:rsidR="00000000" w:rsidDel="00000000" w:rsidP="00000000" w:rsidRDefault="00000000" w:rsidRPr="00000000" w14:paraId="00000003">
      <w:pPr>
        <w:pStyle w:val="Title"/>
        <w:rPr/>
      </w:pPr>
      <w:bookmarkStart w:colFirst="0" w:colLast="0" w:name="_cngfxuyrty6" w:id="2"/>
      <w:bookmarkEnd w:id="2"/>
      <w:r w:rsidDel="00000000" w:rsidR="00000000" w:rsidRPr="00000000">
        <w:rPr>
          <w:rtl w:val="0"/>
        </w:rPr>
        <w:t xml:space="preserve">Module 9 of our training program delved into Node-RED, an open-source visual tool for wiring together devices, APIs, and online services. Node-RED provides a simple yet powerful way to create event-driven applications and automate tasks, making it a valuable tool for IoT (Internet of Things) and other connected applications. This report will provide an overview of what we learned in this module.</w:t>
      </w:r>
    </w:p>
    <w:p w:rsidR="00000000" w:rsidDel="00000000" w:rsidP="00000000" w:rsidRDefault="00000000" w:rsidRPr="00000000" w14:paraId="00000004">
      <w:pPr>
        <w:pStyle w:val="Title"/>
        <w:rPr/>
      </w:pPr>
      <w:bookmarkStart w:colFirst="0" w:colLast="0" w:name="_sctrjw4edbni" w:id="3"/>
      <w:bookmarkEnd w:id="3"/>
      <w:r w:rsidDel="00000000" w:rsidR="00000000" w:rsidRPr="00000000">
        <w:rPr>
          <w:rtl w:val="0"/>
        </w:rPr>
        <w:t xml:space="preserve">Key Learning Objectives</w:t>
      </w:r>
    </w:p>
    <w:p w:rsidR="00000000" w:rsidDel="00000000" w:rsidP="00000000" w:rsidRDefault="00000000" w:rsidRPr="00000000" w14:paraId="00000005">
      <w:pPr>
        <w:pStyle w:val="Title"/>
        <w:numPr>
          <w:ilvl w:val="0"/>
          <w:numId w:val="2"/>
        </w:numPr>
        <w:spacing w:after="0" w:afterAutospacing="0"/>
        <w:ind w:left="720" w:hanging="360"/>
      </w:pPr>
      <w:bookmarkStart w:colFirst="0" w:colLast="0" w:name="_4k0zsbhimpsk" w:id="4"/>
      <w:bookmarkEnd w:id="4"/>
      <w:r w:rsidDel="00000000" w:rsidR="00000000" w:rsidRPr="00000000">
        <w:rPr>
          <w:rtl w:val="0"/>
        </w:rPr>
        <w:t xml:space="preserve">Understanding the core concepts of Node-RED.</w:t>
      </w:r>
    </w:p>
    <w:p w:rsidR="00000000" w:rsidDel="00000000" w:rsidP="00000000" w:rsidRDefault="00000000" w:rsidRPr="00000000" w14:paraId="00000006">
      <w:pPr>
        <w:pStyle w:val="Title"/>
        <w:numPr>
          <w:ilvl w:val="0"/>
          <w:numId w:val="2"/>
        </w:numPr>
        <w:spacing w:after="0" w:afterAutospacing="0"/>
        <w:ind w:left="720" w:hanging="360"/>
      </w:pPr>
      <w:bookmarkStart w:colFirst="0" w:colLast="0" w:name="_ssw2tjw4e18g" w:id="5"/>
      <w:bookmarkEnd w:id="5"/>
      <w:r w:rsidDel="00000000" w:rsidR="00000000" w:rsidRPr="00000000">
        <w:rPr>
          <w:rtl w:val="0"/>
        </w:rPr>
        <w:t xml:space="preserve">Creating and deploying flows in Node-RED.</w:t>
      </w:r>
    </w:p>
    <w:p w:rsidR="00000000" w:rsidDel="00000000" w:rsidP="00000000" w:rsidRDefault="00000000" w:rsidRPr="00000000" w14:paraId="00000007">
      <w:pPr>
        <w:pStyle w:val="Title"/>
        <w:numPr>
          <w:ilvl w:val="0"/>
          <w:numId w:val="2"/>
        </w:numPr>
        <w:spacing w:after="0" w:afterAutospacing="0"/>
        <w:ind w:left="720" w:hanging="360"/>
      </w:pPr>
      <w:bookmarkStart w:colFirst="0" w:colLast="0" w:name="_y2kh6zv0a923" w:id="6"/>
      <w:bookmarkEnd w:id="6"/>
      <w:r w:rsidDel="00000000" w:rsidR="00000000" w:rsidRPr="00000000">
        <w:rPr>
          <w:rtl w:val="0"/>
        </w:rPr>
        <w:t xml:space="preserve">Working with various nodes and integrations.</w:t>
      </w:r>
    </w:p>
    <w:p w:rsidR="00000000" w:rsidDel="00000000" w:rsidP="00000000" w:rsidRDefault="00000000" w:rsidRPr="00000000" w14:paraId="00000008">
      <w:pPr>
        <w:pStyle w:val="Title"/>
        <w:numPr>
          <w:ilvl w:val="0"/>
          <w:numId w:val="2"/>
        </w:numPr>
        <w:ind w:left="720" w:hanging="360"/>
      </w:pPr>
      <w:bookmarkStart w:colFirst="0" w:colLast="0" w:name="_1vveghf3ywq0" w:id="7"/>
      <w:bookmarkEnd w:id="7"/>
      <w:r w:rsidDel="00000000" w:rsidR="00000000" w:rsidRPr="00000000">
        <w:rPr>
          <w:rtl w:val="0"/>
        </w:rPr>
        <w:t xml:space="preserve">Building real-world projects using Node-RED.</w:t>
      </w:r>
    </w:p>
    <w:p w:rsidR="00000000" w:rsidDel="00000000" w:rsidP="00000000" w:rsidRDefault="00000000" w:rsidRPr="00000000" w14:paraId="00000009">
      <w:pPr>
        <w:pStyle w:val="Title"/>
        <w:rPr/>
      </w:pPr>
      <w:bookmarkStart w:colFirst="0" w:colLast="0" w:name="_w5bz4d346g7g" w:id="8"/>
      <w:bookmarkEnd w:id="8"/>
      <w:r w:rsidDel="00000000" w:rsidR="00000000" w:rsidRPr="00000000">
        <w:rPr>
          <w:rtl w:val="0"/>
        </w:rPr>
        <w:t xml:space="preserve">Module Highlights</w:t>
      </w:r>
    </w:p>
    <w:p w:rsidR="00000000" w:rsidDel="00000000" w:rsidP="00000000" w:rsidRDefault="00000000" w:rsidRPr="00000000" w14:paraId="0000000A">
      <w:pPr>
        <w:pStyle w:val="Title"/>
        <w:rPr/>
      </w:pPr>
      <w:bookmarkStart w:colFirst="0" w:colLast="0" w:name="_31d0z6qp5jel" w:id="9"/>
      <w:bookmarkEnd w:id="9"/>
      <w:r w:rsidDel="00000000" w:rsidR="00000000" w:rsidRPr="00000000">
        <w:rPr>
          <w:rtl w:val="0"/>
        </w:rPr>
        <w:t xml:space="preserve">Core Concepts</w:t>
      </w:r>
    </w:p>
    <w:p w:rsidR="00000000" w:rsidDel="00000000" w:rsidP="00000000" w:rsidRDefault="00000000" w:rsidRPr="00000000" w14:paraId="0000000B">
      <w:pPr>
        <w:pStyle w:val="Title"/>
        <w:rPr/>
      </w:pPr>
      <w:bookmarkStart w:colFirst="0" w:colLast="0" w:name="_uesxnwn04gas" w:id="10"/>
      <w:bookmarkEnd w:id="10"/>
      <w:r w:rsidDel="00000000" w:rsidR="00000000" w:rsidRPr="00000000">
        <w:rPr>
          <w:rtl w:val="0"/>
        </w:rPr>
        <w:t xml:space="preserve">Node-RED is based on the flow-based programming model, where nodes represent various functionalities and events are passed between them. It makes it easy to design, implement, and deploy IoT applications without writing extensive code. We explored key concepts such as nodes, flows, and subflows.</w:t>
      </w:r>
    </w:p>
    <w:p w:rsidR="00000000" w:rsidDel="00000000" w:rsidP="00000000" w:rsidRDefault="00000000" w:rsidRPr="00000000" w14:paraId="0000000C">
      <w:pPr>
        <w:pStyle w:val="Title"/>
        <w:rPr/>
      </w:pPr>
      <w:bookmarkStart w:colFirst="0" w:colLast="0" w:name="_uoo1cuvw4z7r" w:id="11"/>
      <w:bookmarkEnd w:id="11"/>
      <w:r w:rsidDel="00000000" w:rsidR="00000000" w:rsidRPr="00000000">
        <w:rPr>
          <w:rtl w:val="0"/>
        </w:rPr>
        <w:t xml:space="preserve">Node Types</w:t>
      </w:r>
    </w:p>
    <w:p w:rsidR="00000000" w:rsidDel="00000000" w:rsidP="00000000" w:rsidRDefault="00000000" w:rsidRPr="00000000" w14:paraId="0000000D">
      <w:pPr>
        <w:pStyle w:val="Title"/>
        <w:rPr/>
      </w:pPr>
      <w:bookmarkStart w:colFirst="0" w:colLast="0" w:name="_91gfl5d0nui6" w:id="12"/>
      <w:bookmarkEnd w:id="12"/>
      <w:r w:rsidDel="00000000" w:rsidR="00000000" w:rsidRPr="00000000">
        <w:rPr>
          <w:rtl w:val="0"/>
        </w:rPr>
        <w:t xml:space="preserve">We learned about different types of nodes available in Node-RED. These nodes include inject, debug, function, and various input/output nodes. We discovered how to use these nodes effectively to build automation and control logic.</w:t>
      </w:r>
    </w:p>
    <w:p w:rsidR="00000000" w:rsidDel="00000000" w:rsidP="00000000" w:rsidRDefault="00000000" w:rsidRPr="00000000" w14:paraId="0000000E">
      <w:pPr>
        <w:pStyle w:val="Title"/>
        <w:rPr/>
      </w:pPr>
      <w:bookmarkStart w:colFirst="0" w:colLast="0" w:name="_9lm6y3pm512f" w:id="13"/>
      <w:bookmarkEnd w:id="13"/>
      <w:r w:rsidDel="00000000" w:rsidR="00000000" w:rsidRPr="00000000">
        <w:rPr>
          <w:rtl w:val="0"/>
        </w:rPr>
        <w:t xml:space="preserve">Building Flows</w:t>
      </w:r>
    </w:p>
    <w:p w:rsidR="00000000" w:rsidDel="00000000" w:rsidP="00000000" w:rsidRDefault="00000000" w:rsidRPr="00000000" w14:paraId="0000000F">
      <w:pPr>
        <w:pStyle w:val="Title"/>
        <w:rPr/>
      </w:pPr>
      <w:bookmarkStart w:colFirst="0" w:colLast="0" w:name="_q5qvligpu7f2" w:id="14"/>
      <w:bookmarkEnd w:id="14"/>
      <w:r w:rsidDel="00000000" w:rsidR="00000000" w:rsidRPr="00000000">
        <w:rPr>
          <w:rtl w:val="0"/>
        </w:rPr>
        <w:t xml:space="preserve">One of the highlights of this module was creating flows. We designed flows to perform actions such as reading sensor data, processing it, and then controlling devices based on the data. This hands-on experience helped solidify our understanding of Node-RED's capabilities.</w:t>
      </w:r>
    </w:p>
    <w:p w:rsidR="00000000" w:rsidDel="00000000" w:rsidP="00000000" w:rsidRDefault="00000000" w:rsidRPr="00000000" w14:paraId="00000010">
      <w:pPr>
        <w:pStyle w:val="Title"/>
        <w:rPr/>
      </w:pPr>
      <w:bookmarkStart w:colFirst="0" w:colLast="0" w:name="_43snjqhekil4" w:id="15"/>
      <w:bookmarkEnd w:id="15"/>
      <w:r w:rsidDel="00000000" w:rsidR="00000000" w:rsidRPr="00000000">
        <w:rPr>
          <w:rtl w:val="0"/>
        </w:rPr>
        <w:t xml:space="preserve">Real-World Applications</w:t>
      </w:r>
    </w:p>
    <w:p w:rsidR="00000000" w:rsidDel="00000000" w:rsidP="00000000" w:rsidRDefault="00000000" w:rsidRPr="00000000" w14:paraId="00000011">
      <w:pPr>
        <w:pStyle w:val="Title"/>
        <w:rPr/>
      </w:pPr>
      <w:bookmarkStart w:colFirst="0" w:colLast="0" w:name="_wpe7spacy2by" w:id="16"/>
      <w:bookmarkEnd w:id="16"/>
      <w:r w:rsidDel="00000000" w:rsidR="00000000" w:rsidRPr="00000000">
        <w:rPr>
          <w:rtl w:val="0"/>
        </w:rPr>
        <w:t xml:space="preserve">To demonstrate the practical use of Node-RED, we developed real-world projects. For instance, we created a smart home automation system, where we automated lighting, temperature control, and security. This application showcased the power and flexibility of Node-RED in an IoT context.</w:t>
      </w:r>
    </w:p>
    <w:p w:rsidR="00000000" w:rsidDel="00000000" w:rsidP="00000000" w:rsidRDefault="00000000" w:rsidRPr="00000000" w14:paraId="00000012">
      <w:pPr>
        <w:pStyle w:val="Title"/>
        <w:rPr/>
      </w:pPr>
      <w:bookmarkStart w:colFirst="0" w:colLast="0" w:name="_ttaybu7uxk0" w:id="17"/>
      <w:bookmarkEnd w:id="17"/>
      <w:r w:rsidDel="00000000" w:rsidR="00000000" w:rsidRPr="00000000">
        <w:rPr>
          <w:rtl w:val="0"/>
        </w:rPr>
        <w:t xml:space="preserve">Module 10: Mobile Application Development using MIT App Inventor</w:t>
      </w:r>
    </w:p>
    <w:p w:rsidR="00000000" w:rsidDel="00000000" w:rsidP="00000000" w:rsidRDefault="00000000" w:rsidRPr="00000000" w14:paraId="00000013">
      <w:pPr>
        <w:pStyle w:val="Title"/>
        <w:rPr/>
      </w:pPr>
      <w:bookmarkStart w:colFirst="0" w:colLast="0" w:name="_l0i6m9ai25a" w:id="18"/>
      <w:bookmarkEnd w:id="18"/>
      <w:r w:rsidDel="00000000" w:rsidR="00000000" w:rsidRPr="00000000">
        <w:rPr>
          <w:rtl w:val="0"/>
        </w:rPr>
        <w:t xml:space="preserve">Introduction</w:t>
      </w:r>
    </w:p>
    <w:p w:rsidR="00000000" w:rsidDel="00000000" w:rsidP="00000000" w:rsidRDefault="00000000" w:rsidRPr="00000000" w14:paraId="00000014">
      <w:pPr>
        <w:pStyle w:val="Title"/>
        <w:rPr/>
      </w:pPr>
      <w:bookmarkStart w:colFirst="0" w:colLast="0" w:name="_2jov39kupx7a" w:id="19"/>
      <w:bookmarkEnd w:id="19"/>
      <w:r w:rsidDel="00000000" w:rsidR="00000000" w:rsidRPr="00000000">
        <w:rPr>
          <w:rtl w:val="0"/>
        </w:rPr>
        <w:t xml:space="preserve">Module 10 of our training program was focused on mobile application development using MIT App Inventor. MIT App Inventor is a visual, blocks-based programming language that allows people with no prior coding experience to create mobile apps for Android devices. This report summarizes what we've learned in this module.</w:t>
      </w:r>
    </w:p>
    <w:p w:rsidR="00000000" w:rsidDel="00000000" w:rsidP="00000000" w:rsidRDefault="00000000" w:rsidRPr="00000000" w14:paraId="00000015">
      <w:pPr>
        <w:pStyle w:val="Title"/>
        <w:rPr/>
      </w:pPr>
      <w:bookmarkStart w:colFirst="0" w:colLast="0" w:name="_ib493n2n52c0" w:id="20"/>
      <w:bookmarkEnd w:id="20"/>
      <w:r w:rsidDel="00000000" w:rsidR="00000000" w:rsidRPr="00000000">
        <w:rPr>
          <w:rtl w:val="0"/>
        </w:rPr>
        <w:t xml:space="preserve">Key Learning Objectives</w:t>
      </w:r>
    </w:p>
    <w:p w:rsidR="00000000" w:rsidDel="00000000" w:rsidP="00000000" w:rsidRDefault="00000000" w:rsidRPr="00000000" w14:paraId="00000016">
      <w:pPr>
        <w:pStyle w:val="Title"/>
        <w:numPr>
          <w:ilvl w:val="0"/>
          <w:numId w:val="1"/>
        </w:numPr>
        <w:spacing w:after="0" w:afterAutospacing="0"/>
        <w:ind w:left="720" w:hanging="360"/>
      </w:pPr>
      <w:bookmarkStart w:colFirst="0" w:colLast="0" w:name="_kzjphh7le5yn" w:id="21"/>
      <w:bookmarkEnd w:id="21"/>
      <w:r w:rsidDel="00000000" w:rsidR="00000000" w:rsidRPr="00000000">
        <w:rPr>
          <w:rtl w:val="0"/>
        </w:rPr>
        <w:t xml:space="preserve">Understanding the fundamentals of MIT App Inventor.</w:t>
      </w:r>
    </w:p>
    <w:p w:rsidR="00000000" w:rsidDel="00000000" w:rsidP="00000000" w:rsidRDefault="00000000" w:rsidRPr="00000000" w14:paraId="00000017">
      <w:pPr>
        <w:pStyle w:val="Title"/>
        <w:numPr>
          <w:ilvl w:val="0"/>
          <w:numId w:val="1"/>
        </w:numPr>
        <w:spacing w:after="0" w:afterAutospacing="0"/>
        <w:ind w:left="720" w:hanging="360"/>
      </w:pPr>
      <w:bookmarkStart w:colFirst="0" w:colLast="0" w:name="_2i1j6tef2taz" w:id="22"/>
      <w:bookmarkEnd w:id="22"/>
      <w:r w:rsidDel="00000000" w:rsidR="00000000" w:rsidRPr="00000000">
        <w:rPr>
          <w:rtl w:val="0"/>
        </w:rPr>
        <w:t xml:space="preserve">Creating mobile apps using a visual interface.</w:t>
      </w:r>
    </w:p>
    <w:p w:rsidR="00000000" w:rsidDel="00000000" w:rsidP="00000000" w:rsidRDefault="00000000" w:rsidRPr="00000000" w14:paraId="00000018">
      <w:pPr>
        <w:pStyle w:val="Title"/>
        <w:numPr>
          <w:ilvl w:val="0"/>
          <w:numId w:val="1"/>
        </w:numPr>
        <w:spacing w:after="0" w:afterAutospacing="0"/>
        <w:ind w:left="720" w:hanging="360"/>
      </w:pPr>
      <w:bookmarkStart w:colFirst="0" w:colLast="0" w:name="_bmt3owsy5rd" w:id="23"/>
      <w:bookmarkEnd w:id="23"/>
      <w:r w:rsidDel="00000000" w:rsidR="00000000" w:rsidRPr="00000000">
        <w:rPr>
          <w:rtl w:val="0"/>
        </w:rPr>
        <w:t xml:space="preserve">Developing apps for Android devices.</w:t>
      </w:r>
    </w:p>
    <w:p w:rsidR="00000000" w:rsidDel="00000000" w:rsidP="00000000" w:rsidRDefault="00000000" w:rsidRPr="00000000" w14:paraId="00000019">
      <w:pPr>
        <w:pStyle w:val="Title"/>
        <w:numPr>
          <w:ilvl w:val="0"/>
          <w:numId w:val="1"/>
        </w:numPr>
        <w:ind w:left="720" w:hanging="360"/>
      </w:pPr>
      <w:bookmarkStart w:colFirst="0" w:colLast="0" w:name="_hx9kw169cdo1" w:id="24"/>
      <w:bookmarkEnd w:id="24"/>
      <w:r w:rsidDel="00000000" w:rsidR="00000000" w:rsidRPr="00000000">
        <w:rPr>
          <w:rtl w:val="0"/>
        </w:rPr>
        <w:t xml:space="preserve">Exploring real-world use cases and projects.</w:t>
      </w:r>
    </w:p>
    <w:p w:rsidR="00000000" w:rsidDel="00000000" w:rsidP="00000000" w:rsidRDefault="00000000" w:rsidRPr="00000000" w14:paraId="0000001A">
      <w:pPr>
        <w:pStyle w:val="Title"/>
        <w:rPr/>
      </w:pPr>
      <w:bookmarkStart w:colFirst="0" w:colLast="0" w:name="_oujlgpcpkkaf" w:id="25"/>
      <w:bookmarkEnd w:id="25"/>
      <w:r w:rsidDel="00000000" w:rsidR="00000000" w:rsidRPr="00000000">
        <w:rPr>
          <w:rtl w:val="0"/>
        </w:rPr>
        <w:t xml:space="preserve">Module Highlights</w:t>
      </w:r>
    </w:p>
    <w:p w:rsidR="00000000" w:rsidDel="00000000" w:rsidP="00000000" w:rsidRDefault="00000000" w:rsidRPr="00000000" w14:paraId="0000001B">
      <w:pPr>
        <w:pStyle w:val="Title"/>
        <w:rPr/>
      </w:pPr>
      <w:bookmarkStart w:colFirst="0" w:colLast="0" w:name="_o63y4wgitbgm" w:id="26"/>
      <w:bookmarkEnd w:id="26"/>
      <w:r w:rsidDel="00000000" w:rsidR="00000000" w:rsidRPr="00000000">
        <w:rPr>
          <w:rtl w:val="0"/>
        </w:rPr>
        <w:t xml:space="preserve">Introduction to MIT App Inventor</w:t>
      </w:r>
    </w:p>
    <w:p w:rsidR="00000000" w:rsidDel="00000000" w:rsidP="00000000" w:rsidRDefault="00000000" w:rsidRPr="00000000" w14:paraId="0000001C">
      <w:pPr>
        <w:pStyle w:val="Title"/>
        <w:rPr/>
      </w:pPr>
      <w:bookmarkStart w:colFirst="0" w:colLast="0" w:name="_2wrddabs2y2c" w:id="27"/>
      <w:bookmarkEnd w:id="27"/>
      <w:r w:rsidDel="00000000" w:rsidR="00000000" w:rsidRPr="00000000">
        <w:rPr>
          <w:rtl w:val="0"/>
        </w:rPr>
        <w:t xml:space="preserve">We started the module by getting acquainted with MIT App Inventor's user-friendly interface. It empowers individuals with little to no coding experience to create mobile applications for Android. We explored the platform's purpose and possibilities.</w:t>
      </w:r>
    </w:p>
    <w:p w:rsidR="00000000" w:rsidDel="00000000" w:rsidP="00000000" w:rsidRDefault="00000000" w:rsidRPr="00000000" w14:paraId="0000001D">
      <w:pPr>
        <w:pStyle w:val="Title"/>
        <w:rPr/>
      </w:pPr>
      <w:bookmarkStart w:colFirst="0" w:colLast="0" w:name="_15yiht8t8ark" w:id="28"/>
      <w:bookmarkEnd w:id="28"/>
      <w:r w:rsidDel="00000000" w:rsidR="00000000" w:rsidRPr="00000000">
        <w:rPr>
          <w:rtl w:val="0"/>
        </w:rPr>
        <w:t xml:space="preserve">Visual Programming</w:t>
      </w:r>
    </w:p>
    <w:p w:rsidR="00000000" w:rsidDel="00000000" w:rsidP="00000000" w:rsidRDefault="00000000" w:rsidRPr="00000000" w14:paraId="0000001E">
      <w:pPr>
        <w:pStyle w:val="Title"/>
        <w:rPr/>
      </w:pPr>
      <w:bookmarkStart w:colFirst="0" w:colLast="0" w:name="_ax1y3crmljr8" w:id="29"/>
      <w:bookmarkEnd w:id="29"/>
      <w:r w:rsidDel="00000000" w:rsidR="00000000" w:rsidRPr="00000000">
        <w:rPr>
          <w:rtl w:val="0"/>
        </w:rPr>
        <w:t xml:space="preserve">The hallmark of MIT App Inventor is its visual programming interface. We learned how to design mobile apps by snapping together code blocks. This approach enables rapid app development and opens up app creation to a broader audience.</w:t>
      </w:r>
    </w:p>
    <w:p w:rsidR="00000000" w:rsidDel="00000000" w:rsidP="00000000" w:rsidRDefault="00000000" w:rsidRPr="00000000" w14:paraId="0000001F">
      <w:pPr>
        <w:pStyle w:val="Title"/>
        <w:rPr/>
      </w:pPr>
      <w:bookmarkStart w:colFirst="0" w:colLast="0" w:name="_7jcv6fzf6blc" w:id="30"/>
      <w:bookmarkEnd w:id="30"/>
      <w:r w:rsidDel="00000000" w:rsidR="00000000" w:rsidRPr="00000000">
        <w:rPr>
          <w:rtl w:val="0"/>
        </w:rPr>
        <w:t xml:space="preserve">Developing Android Apps</w:t>
      </w:r>
    </w:p>
    <w:p w:rsidR="00000000" w:rsidDel="00000000" w:rsidP="00000000" w:rsidRDefault="00000000" w:rsidRPr="00000000" w14:paraId="00000020">
      <w:pPr>
        <w:pStyle w:val="Title"/>
        <w:rPr/>
      </w:pPr>
      <w:bookmarkStart w:colFirst="0" w:colLast="0" w:name="_lok3wjyr90l4" w:id="31"/>
      <w:bookmarkEnd w:id="31"/>
      <w:r w:rsidDel="00000000" w:rsidR="00000000" w:rsidRPr="00000000">
        <w:rPr>
          <w:rtl w:val="0"/>
        </w:rPr>
        <w:t xml:space="preserve">Through hands-on exercises, we developed Android apps that could perform various functions, from simple games to practical utilities. The process involved designing user interfaces and defining app behavior using blocks.</w:t>
      </w:r>
    </w:p>
    <w:p w:rsidR="00000000" w:rsidDel="00000000" w:rsidP="00000000" w:rsidRDefault="00000000" w:rsidRPr="00000000" w14:paraId="00000021">
      <w:pPr>
        <w:pStyle w:val="Title"/>
        <w:rPr/>
      </w:pPr>
      <w:bookmarkStart w:colFirst="0" w:colLast="0" w:name="_c93493f78v0s" w:id="32"/>
      <w:bookmarkEnd w:id="32"/>
      <w:r w:rsidDel="00000000" w:rsidR="00000000" w:rsidRPr="00000000">
        <w:rPr>
          <w:rtl w:val="0"/>
        </w:rPr>
        <w:t xml:space="preserve">Real-World Projects</w:t>
      </w:r>
    </w:p>
    <w:p w:rsidR="00000000" w:rsidDel="00000000" w:rsidP="00000000" w:rsidRDefault="00000000" w:rsidRPr="00000000" w14:paraId="00000022">
      <w:pPr>
        <w:pStyle w:val="Title"/>
        <w:rPr/>
      </w:pPr>
      <w:bookmarkStart w:colFirst="0" w:colLast="0" w:name="_ozhuysbljipw" w:id="33"/>
      <w:bookmarkEnd w:id="33"/>
      <w:r w:rsidDel="00000000" w:rsidR="00000000" w:rsidRPr="00000000">
        <w:rPr>
          <w:rtl w:val="0"/>
        </w:rPr>
        <w:t xml:space="preserve">A significant part of the module was dedicated to developing practical mobile applications. This included creating a task management app, a simple game, and even an app that interacted with external hardware, such as sensors and IoT devices.</w:t>
      </w:r>
    </w:p>
    <w:p w:rsidR="00000000" w:rsidDel="00000000" w:rsidP="00000000" w:rsidRDefault="00000000" w:rsidRPr="00000000" w14:paraId="00000023">
      <w:pPr>
        <w:pStyle w:val="Title"/>
        <w:rPr/>
      </w:pPr>
      <w:bookmarkStart w:colFirst="0" w:colLast="0" w:name="_71gmhdrq3vj3" w:id="34"/>
      <w:bookmarkEnd w:id="34"/>
      <w:r w:rsidDel="00000000" w:rsidR="00000000" w:rsidRPr="00000000">
        <w:rPr>
          <w:rtl w:val="0"/>
        </w:rPr>
        <w:t xml:space="preserve">Conclusion</w:t>
      </w:r>
    </w:p>
    <w:p w:rsidR="00000000" w:rsidDel="00000000" w:rsidP="00000000" w:rsidRDefault="00000000" w:rsidRPr="00000000" w14:paraId="00000024">
      <w:pPr>
        <w:pStyle w:val="Title"/>
        <w:rPr/>
      </w:pPr>
      <w:bookmarkStart w:colFirst="0" w:colLast="0" w:name="_q4w7t9kplgio" w:id="35"/>
      <w:bookmarkEnd w:id="35"/>
      <w:r w:rsidDel="00000000" w:rsidR="00000000" w:rsidRPr="00000000">
        <w:rPr>
          <w:rtl w:val="0"/>
        </w:rPr>
        <w:t xml:space="preserve">Modules 9 and 10 expanded our knowledge and skills in Node-RED and mobile app development using MIT App Inventor. We are now better equipped to create IoT applications, automate tasks, and develop mobile apps for Android devices. These modules have not only enhanced our technical abilities but also opened up new avenues for innovation and problem-solving.</w:t>
      </w:r>
    </w:p>
    <w:p w:rsidR="00000000" w:rsidDel="00000000" w:rsidP="00000000" w:rsidRDefault="00000000" w:rsidRPr="00000000" w14:paraId="00000025">
      <w:pPr>
        <w:pStyle w:val="Title"/>
        <w:rPr/>
      </w:pPr>
      <w:bookmarkStart w:colFirst="0" w:colLast="0" w:name="_xg93bivbyq73" w:id="36"/>
      <w:bookmarkEnd w:id="36"/>
      <w:r w:rsidDel="00000000" w:rsidR="00000000" w:rsidRPr="00000000">
        <w:rPr>
          <w:rtl w:val="0"/>
        </w:rPr>
        <w:t xml:space="preserve">We look forward to applying these skills in real-world scenarios and exploring further possibilities in the fields of IoT and mobile app development. The knowledge gained in these modules will undoubtedly contribute to our personal and professional growth.</w:t>
      </w:r>
    </w:p>
    <w:p w:rsidR="00000000" w:rsidDel="00000000" w:rsidP="00000000" w:rsidRDefault="00000000" w:rsidRPr="00000000" w14:paraId="00000026">
      <w:pPr>
        <w:pStyle w:val="Title"/>
        <w:rPr/>
      </w:pPr>
      <w:bookmarkStart w:colFirst="0" w:colLast="0" w:name="_7u6326vlvicg" w:id="37"/>
      <w:bookmarkEnd w:id="37"/>
      <w:r w:rsidDel="00000000" w:rsidR="00000000" w:rsidRPr="00000000">
        <w:rPr>
          <w:rtl w:val="0"/>
        </w:rPr>
      </w:r>
    </w:p>
    <w:p w:rsidR="00000000" w:rsidDel="00000000" w:rsidP="00000000" w:rsidRDefault="00000000" w:rsidRPr="00000000" w14:paraId="00000027">
      <w:pPr>
        <w:pStyle w:val="Title"/>
        <w:rPr/>
      </w:pPr>
      <w:bookmarkStart w:colFirst="0" w:colLast="0" w:name="_nknd7onzcfp8" w:id="38"/>
      <w:bookmarkEnd w:id="38"/>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