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المحور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المحور]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المحور [رقمُه] من دورة [اسمُ الدورة]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الدورة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الدورة]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الشعبة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الشعبة]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الموعد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أو أكثر.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إن جمعت في هذه الكرّاسة محورين متجاورين فانسخ أقسامَ المحور كاملةً — من «المحور» إلى «مصادرُ للاستزادة» — والصقها بعدها للمحور الثاني، واكتب على الغلاف «المحوران [١ و٢]».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bidi/>
        <w:spacing w:after="240" w:before="0"/>
      </w:pP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41e1aef6-ec27-4a7c-3c7f-f586bd85815a}"/>
    <w:embedBold r:id="rIdWzBold" w:fontKey="{5F5A8525-3474-4B50-B6A7-6AA441F7FA8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المحور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المحور — أكاديمية وجيز</dc:title>
  <dc:creator>أكاديمية وجيز</dc:creator>
  <dc:description>كرّاسة أكاديمية وجيز — تُملأ ثمّ تُحفظ PDF وتُرفع في مساحة الشعبة.</dc:description>
  <cp:lastModifiedBy>Un-named</cp:lastModifiedBy>
  <cp:revision>1</cp:revision>
  <dcterms:created xsi:type="dcterms:W3CDTF">2026-10-07T06:41:53.584Z</dcterms:created>
  <dcterms:modified xsi:type="dcterms:W3CDTF">2026-10-07T06:41:53.584Z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