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9E29" w14:textId="77777777" w:rsidR="00690A89" w:rsidRPr="00894333" w:rsidRDefault="00000000">
      <w:pPr>
        <w:spacing w:before="700" w:after="100"/>
        <w:jc w:val="center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AI APPLICATIONS (CLAUDE AI)</w:t>
      </w:r>
    </w:p>
    <w:p w14:paraId="2B2E5740" w14:textId="2D85C6D0" w:rsidR="00690A89" w:rsidRPr="00894333" w:rsidRDefault="00000000">
      <w:pPr>
        <w:spacing w:after="60"/>
        <w:jc w:val="center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color w:val="9A7D0A"/>
          <w:sz w:val="24"/>
          <w:szCs w:val="24"/>
        </w:rPr>
        <w:t>For Municipal Government  — United Arab Emirates</w:t>
      </w:r>
    </w:p>
    <w:p w14:paraId="2BD5E940" w14:textId="77777777" w:rsidR="00690A89" w:rsidRPr="00894333" w:rsidRDefault="00000000">
      <w:pPr>
        <w:spacing w:after="400"/>
        <w:jc w:val="center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i/>
          <w:iCs/>
          <w:color w:val="595959"/>
          <w:sz w:val="24"/>
          <w:szCs w:val="24"/>
        </w:rPr>
        <w:t>A 5-Day, 30-Hour Practical Program for 30 Participants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690A89" w:rsidRPr="00894333" w14:paraId="7824C1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1FC2A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Program Title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AEC5" w14:textId="747D558F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color w:val="000000"/>
                <w:sz w:val="24"/>
                <w:szCs w:val="24"/>
              </w:rPr>
              <w:t xml:space="preserve">AI Applications (Claude AI) — for Municipal Government </w:t>
            </w:r>
          </w:p>
        </w:tc>
      </w:tr>
      <w:tr w:rsidR="00690A89" w:rsidRPr="00894333" w14:paraId="571828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A3BF8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Target Organization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B62C0" w14:textId="7D05A12D" w:rsidR="00690A89" w:rsidRPr="00894333" w:rsidRDefault="00690A8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0A89" w:rsidRPr="00894333" w14:paraId="0ED595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3E524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Duration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8678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color w:val="000000"/>
                <w:sz w:val="24"/>
                <w:szCs w:val="24"/>
              </w:rPr>
              <w:t>5 days | 6 instructional hours/day | 30 total training hours</w:t>
            </w:r>
          </w:p>
        </w:tc>
      </w:tr>
      <w:tr w:rsidR="00690A89" w:rsidRPr="00894333" w14:paraId="01DE74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66C7A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Participants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C503A" w14:textId="5C053448" w:rsidR="00690A89" w:rsidRPr="00894333" w:rsidRDefault="00690A8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0A89" w:rsidRPr="00894333" w14:paraId="4EFC57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CD067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Target Audience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3E030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color w:val="000000"/>
                <w:sz w:val="24"/>
                <w:szCs w:val="24"/>
              </w:rPr>
              <w:t>Department Heads, Engineers, Inspectors, Administrative Staff, GIS Teams, Customer Service, Digital Transformation Teams</w:t>
            </w:r>
          </w:p>
        </w:tc>
      </w:tr>
      <w:tr w:rsidR="00690A89" w:rsidRPr="00894333" w14:paraId="77A207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E1638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Training Style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73D28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color w:val="000000"/>
                <w:sz w:val="24"/>
                <w:szCs w:val="24"/>
              </w:rPr>
              <w:t>Theory + continuous hands-on practical workshops (see daily practical ratio, p. 3)</w:t>
            </w:r>
          </w:p>
        </w:tc>
      </w:tr>
      <w:tr w:rsidR="00690A89" w:rsidRPr="00894333" w14:paraId="4D6409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5E15B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Platform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3334D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color w:val="000000"/>
                <w:sz w:val="24"/>
                <w:szCs w:val="24"/>
              </w:rPr>
              <w:t>Claude AI — Team or Enterprise plan recommended for government data controls</w:t>
            </w:r>
          </w:p>
        </w:tc>
      </w:tr>
      <w:tr w:rsidR="00690A89" w:rsidRPr="00894333" w14:paraId="5A14E8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16A3C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Prerequisites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53AFE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color w:val="000000"/>
                <w:sz w:val="24"/>
                <w:szCs w:val="24"/>
              </w:rPr>
              <w:t>Basic computer literacy; no coding or prior AI experience required. Day 1 builds foundational skill before advancing.</w:t>
            </w:r>
          </w:p>
        </w:tc>
      </w:tr>
      <w:tr w:rsidR="00690A89" w:rsidRPr="00894333" w14:paraId="528AFB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31792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Compliance Alignment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C30DB" w14:textId="4EB38E97" w:rsidR="00690A89" w:rsidRPr="00894333" w:rsidRDefault="00690A8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90A89" w:rsidRPr="00894333" w14:paraId="142ADF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3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FA00B" w14:textId="77777777" w:rsidR="00690A89" w:rsidRPr="0089433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4333">
              <w:rPr>
                <w:rFonts w:asciiTheme="majorBidi" w:eastAsia="Calibri" w:hAnsiTheme="majorBidi" w:cstheme="majorBidi"/>
                <w:b/>
                <w:bCs/>
                <w:color w:val="0B5345"/>
                <w:sz w:val="24"/>
                <w:szCs w:val="24"/>
              </w:rPr>
              <w:t>Certification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BA3E1" w14:textId="597207ED" w:rsidR="00690A89" w:rsidRPr="00894333" w:rsidRDefault="00690A8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BCA5FFE" w14:textId="77777777" w:rsidR="00690A89" w:rsidRPr="00894333" w:rsidRDefault="00000000">
      <w:pPr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hAnsiTheme="majorBidi" w:cstheme="majorBidi"/>
          <w:sz w:val="24"/>
          <w:szCs w:val="24"/>
        </w:rPr>
        <w:br w:type="page"/>
      </w:r>
    </w:p>
    <w:p w14:paraId="2DD175BB" w14:textId="77777777" w:rsidR="00690A89" w:rsidRPr="00894333" w:rsidRDefault="00000000">
      <w:pPr>
        <w:pStyle w:val="Heading1"/>
        <w:spacing w:before="280" w:after="140"/>
        <w:rPr>
          <w:rFonts w:asciiTheme="majorBidi" w:hAnsiTheme="majorBidi" w:cstheme="majorBidi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</w:rPr>
        <w:lastRenderedPageBreak/>
        <w:t>Course Objectives</w:t>
      </w:r>
    </w:p>
    <w:p w14:paraId="579E5455" w14:textId="77777777" w:rsidR="00690A89" w:rsidRPr="00894333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By the end of this program, participants will be able to:</w:t>
      </w:r>
    </w:p>
    <w:p w14:paraId="70163311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Master advanced prompting techniques in Claude.</w:t>
      </w:r>
    </w:p>
    <w:p w14:paraId="1EB20C7D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Automate daily municipality workflows.</w:t>
      </w:r>
    </w:p>
    <w:p w14:paraId="2F95CDE2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Analyze large documents and regulations.</w:t>
      </w:r>
    </w:p>
    <w:p w14:paraId="210832F7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Build AI-powered assistants without coding.</w:t>
      </w:r>
    </w:p>
    <w:p w14:paraId="5297FBBB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Create reports, SOPs, and policies in minutes.</w:t>
      </w:r>
    </w:p>
    <w:p w14:paraId="2BA11225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Use Claude Projects and Artifacts effectively.</w:t>
      </w:r>
    </w:p>
    <w:p w14:paraId="5D41EDC8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Design municipality-specific AI solutions.</w:t>
      </w:r>
    </w:p>
    <w:p w14:paraId="454BF16A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Improve productivity using AI safely and responsibly.</w:t>
      </w:r>
    </w:p>
    <w:p w14:paraId="327B47FA" w14:textId="3A21E7B0" w:rsidR="00894333" w:rsidRPr="00894333" w:rsidRDefault="00894333" w:rsidP="00894333">
      <w:pPr>
        <w:pStyle w:val="ListParagraph"/>
        <w:spacing w:after="60"/>
        <w:ind w:left="360"/>
        <w:rPr>
          <w:rFonts w:asciiTheme="majorBidi" w:eastAsia="Calibri" w:hAnsiTheme="majorBidi" w:cstheme="majorBidi"/>
          <w:sz w:val="24"/>
          <w:szCs w:val="24"/>
        </w:rPr>
      </w:pPr>
    </w:p>
    <w:p w14:paraId="3E851644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</w:rPr>
        <w:t>Day 1: Mastering Claude AI and Advanced Prompt Engineering</w:t>
      </w:r>
    </w:p>
    <w:p w14:paraId="12B3FD62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1: Introduction to Enterprise Generative AI</w:t>
      </w:r>
    </w:p>
    <w:p w14:paraId="1E0C4171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Evolution of Generative AI</w:t>
      </w:r>
    </w:p>
    <w:p w14:paraId="57373F4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Overview of Claude AI</w:t>
      </w:r>
    </w:p>
    <w:p w14:paraId="7D845019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Claude vs. ChatGPT vs. Gemini</w:t>
      </w:r>
    </w:p>
    <w:p w14:paraId="5801DB32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Strengths, limitations, and best practices</w:t>
      </w:r>
    </w:p>
    <w:p w14:paraId="5A4300C7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Government and municipal use cases</w:t>
      </w:r>
    </w:p>
    <w:p w14:paraId="5781B68C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2: Advanced Prompt Engineering</w:t>
      </w:r>
    </w:p>
    <w:p w14:paraId="2644F40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Principles of effective prompting</w:t>
      </w:r>
    </w:p>
    <w:p w14:paraId="3E534C5F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Context Engineering</w:t>
      </w:r>
    </w:p>
    <w:p w14:paraId="1CA5B474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Role-Based Prompting</w:t>
      </w:r>
    </w:p>
    <w:p w14:paraId="1C0874C0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Chain-of-Thought Prompting</w:t>
      </w:r>
    </w:p>
    <w:p w14:paraId="0B739C7B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Multi-Step Prompting</w:t>
      </w:r>
    </w:p>
    <w:p w14:paraId="6D46CD08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XML Prompting</w:t>
      </w:r>
    </w:p>
    <w:p w14:paraId="5034AE81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Structured Outputs</w:t>
      </w:r>
    </w:p>
    <w:p w14:paraId="10177BC9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Prompt optimization and debugging</w:t>
      </w:r>
    </w:p>
    <w:p w14:paraId="6FF4773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Practical Workshop</w:t>
      </w:r>
    </w:p>
    <w:p w14:paraId="108EE888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Creating professional prompts</w:t>
      </w:r>
    </w:p>
    <w:p w14:paraId="557B51A4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Building reusable prompt libraries</w:t>
      </w:r>
    </w:p>
    <w:p w14:paraId="76F7EF2B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Developing municipality-specific prompts</w:t>
      </w:r>
    </w:p>
    <w:p w14:paraId="209F48B9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Prompt evaluation and refinement</w:t>
      </w:r>
    </w:p>
    <w:p w14:paraId="19B59DA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Municipality Applications</w:t>
      </w:r>
    </w:p>
    <w:p w14:paraId="676EBFB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Drafting official correspondence</w:t>
      </w:r>
    </w:p>
    <w:p w14:paraId="1EBE2028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Preparing meeting minutes</w:t>
      </w:r>
    </w:p>
    <w:p w14:paraId="7EE47359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Writing announcements and circulars</w:t>
      </w:r>
    </w:p>
    <w:p w14:paraId="1D2A0ED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Responding to citizen complaints</w:t>
      </w:r>
    </w:p>
    <w:p w14:paraId="1C04AFBE" w14:textId="17E0BCF9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lastRenderedPageBreak/>
        <w:t>Generating inspection reports</w:t>
      </w:r>
    </w:p>
    <w:p w14:paraId="7AD6D992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</w:rPr>
        <w:t>Day 2: Intelligent Document Processing and Knowledge Extraction</w:t>
      </w:r>
    </w:p>
    <w:p w14:paraId="1F65B62B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3: Working with Large Documents</w:t>
      </w:r>
    </w:p>
    <w:p w14:paraId="1C0A5A7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Uploading and managing large files</w:t>
      </w:r>
    </w:p>
    <w:p w14:paraId="543DBF67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Reviewing municipal regulations</w:t>
      </w:r>
    </w:p>
    <w:p w14:paraId="5FE4BE63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Construction codes and engineering specifications</w:t>
      </w:r>
    </w:p>
    <w:p w14:paraId="6568D259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Policies, procedures, and contracts</w:t>
      </w:r>
    </w:p>
    <w:p w14:paraId="015AA03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Technical manuals and reports</w:t>
      </w:r>
    </w:p>
    <w:p w14:paraId="0CC1F9F6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4: Intelligent Document Analysis</w:t>
      </w:r>
    </w:p>
    <w:p w14:paraId="089F15E2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Executive summarization</w:t>
      </w:r>
    </w:p>
    <w:p w14:paraId="5A1730F7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Information extraction</w:t>
      </w:r>
    </w:p>
    <w:p w14:paraId="46BE5C38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Document comparison</w:t>
      </w:r>
    </w:p>
    <w:p w14:paraId="0FE4A278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Risk identification</w:t>
      </w:r>
    </w:p>
    <w:p w14:paraId="51398C11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Compliance verification</w:t>
      </w:r>
    </w:p>
    <w:p w14:paraId="27BF440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Gap analysis</w:t>
      </w:r>
    </w:p>
    <w:p w14:paraId="6FA201A1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Recommendation generation</w:t>
      </w:r>
    </w:p>
    <w:p w14:paraId="35258110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Practical Workshop</w:t>
      </w:r>
    </w:p>
    <w:p w14:paraId="7AD51B26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Reviewing municipal regulations</w:t>
      </w:r>
    </w:p>
    <w:p w14:paraId="5C7F86E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Analyzing engineering specifications</w:t>
      </w:r>
    </w:p>
    <w:p w14:paraId="23681155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Evaluating permits and tender documents</w:t>
      </w:r>
    </w:p>
    <w:p w14:paraId="6A6DBE8C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Processing environmental and technical reports</w:t>
      </w:r>
    </w:p>
    <w:p w14:paraId="0F33E471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Applied Project</w:t>
      </w:r>
    </w:p>
    <w:p w14:paraId="54CF85E3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Reviewing a complete municipal policy document</w:t>
      </w:r>
    </w:p>
    <w:p w14:paraId="38503034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Producing executive summaries</w:t>
      </w:r>
    </w:p>
    <w:p w14:paraId="77561374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Creating compliance checklists</w:t>
      </w:r>
    </w:p>
    <w:p w14:paraId="6190DAA1" w14:textId="13EC9855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Identifying risks and improvement opportunities</w:t>
      </w:r>
    </w:p>
    <w:p w14:paraId="0D2047AE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</w:rPr>
        <w:t>Day 3: AI Applications for Municipal Operations</w:t>
      </w:r>
    </w:p>
    <w:p w14:paraId="2A6A94FC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5: AI Across Municipality Departments</w:t>
      </w:r>
    </w:p>
    <w:p w14:paraId="55E258EB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Engineering Services</w:t>
      </w:r>
    </w:p>
    <w:p w14:paraId="677A1340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Urban Planning</w:t>
      </w:r>
    </w:p>
    <w:p w14:paraId="51415CF5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GIS and Spatial Information</w:t>
      </w:r>
    </w:p>
    <w:p w14:paraId="5398139F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Public Health</w:t>
      </w:r>
    </w:p>
    <w:p w14:paraId="0C3594D4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Environmental Services</w:t>
      </w:r>
    </w:p>
    <w:p w14:paraId="7E9B493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Waste Management</w:t>
      </w:r>
    </w:p>
    <w:p w14:paraId="26552976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Customer Service</w:t>
      </w:r>
    </w:p>
    <w:p w14:paraId="2C246338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Human Resources</w:t>
      </w:r>
    </w:p>
    <w:p w14:paraId="0AFF1C89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lastRenderedPageBreak/>
        <w:t>Procurement</w:t>
      </w:r>
    </w:p>
    <w:p w14:paraId="77F6684B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Project Management</w:t>
      </w:r>
    </w:p>
    <w:p w14:paraId="430BEBC0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6: Workflow Automation Using Claude</w:t>
      </w:r>
    </w:p>
    <w:p w14:paraId="3B5FEACF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Report generation</w:t>
      </w:r>
    </w:p>
    <w:p w14:paraId="69BFDAAB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SOP development</w:t>
      </w:r>
    </w:p>
    <w:p w14:paraId="0034B94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Policy drafting</w:t>
      </w:r>
    </w:p>
    <w:p w14:paraId="01B57706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Email and correspondence automation</w:t>
      </w:r>
    </w:p>
    <w:p w14:paraId="29A3CF90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Meeting documentation</w:t>
      </w:r>
    </w:p>
    <w:p w14:paraId="0C5E99E0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Knowledge management</w:t>
      </w:r>
    </w:p>
    <w:p w14:paraId="2441E069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Administrative process automation</w:t>
      </w:r>
    </w:p>
    <w:p w14:paraId="0E4AD68E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Practical Workshop</w:t>
      </w:r>
    </w:p>
    <w:p w14:paraId="6815BC78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Automating inspection reports</w:t>
      </w:r>
    </w:p>
    <w:p w14:paraId="24EC369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Drafting technical evaluations</w:t>
      </w:r>
    </w:p>
    <w:p w14:paraId="14F77C6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Preparing procurement summaries</w:t>
      </w:r>
    </w:p>
    <w:p w14:paraId="756D2A33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Creating citizen response templates</w:t>
      </w:r>
    </w:p>
    <w:p w14:paraId="77F8E71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Developing departmental documentation</w:t>
      </w:r>
    </w:p>
    <w:p w14:paraId="22C6C4F6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Team Challenge</w:t>
      </w:r>
    </w:p>
    <w:p w14:paraId="3E7ED63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Designing an AI-powered workflow for a municipal service</w:t>
      </w:r>
    </w:p>
    <w:p w14:paraId="22ED4624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Identifying automation opportunities</w:t>
      </w:r>
    </w:p>
    <w:p w14:paraId="03A8891B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Measuring productivity improvements</w:t>
      </w:r>
    </w:p>
    <w:p w14:paraId="73A082DC" w14:textId="2630805E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</w:p>
    <w:p w14:paraId="6FC918A5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</w:rPr>
        <w:t>Day 4: Claude Projects, Artifacts, and AI Knowledge Systems</w:t>
      </w:r>
    </w:p>
    <w:p w14:paraId="10C37359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7: Claude Projects</w:t>
      </w:r>
    </w:p>
    <w:p w14:paraId="352CC51F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Organizing long-term projects</w:t>
      </w:r>
    </w:p>
    <w:p w14:paraId="1192FB0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Building knowledge repositories</w:t>
      </w:r>
    </w:p>
    <w:p w14:paraId="4EB5CB75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Managing documentation</w:t>
      </w:r>
    </w:p>
    <w:p w14:paraId="2F4B2803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Project instructions and reusable workflows</w:t>
      </w:r>
    </w:p>
    <w:p w14:paraId="714AD321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Team collaboration</w:t>
      </w:r>
    </w:p>
    <w:p w14:paraId="5E92833C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Module 8: Claude Artifacts</w:t>
      </w:r>
    </w:p>
    <w:p w14:paraId="35C18484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Creating interactive documents</w:t>
      </w:r>
    </w:p>
    <w:p w14:paraId="5C058F1F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Developing HTML applications</w:t>
      </w:r>
    </w:p>
    <w:p w14:paraId="5C5089E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Building dashboards</w:t>
      </w:r>
    </w:p>
    <w:p w14:paraId="18C837FF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Creating forms and checklists</w:t>
      </w:r>
    </w:p>
    <w:p w14:paraId="5418DE85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Developing operational manuals</w:t>
      </w:r>
    </w:p>
    <w:p w14:paraId="591D6696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Producing training materials</w:t>
      </w:r>
    </w:p>
    <w:p w14:paraId="57F57344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Practical Workshop</w:t>
      </w:r>
    </w:p>
    <w:p w14:paraId="7E53CB52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Building a municipality knowledge assistant</w:t>
      </w:r>
    </w:p>
    <w:p w14:paraId="6FABFDE6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Developing an inspection checklist generator</w:t>
      </w:r>
    </w:p>
    <w:p w14:paraId="34385D29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lastRenderedPageBreak/>
        <w:t>Creating a citizen FAQ assistant</w:t>
      </w:r>
    </w:p>
    <w:p w14:paraId="715ACA6E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Building a building permit assistant</w:t>
      </w:r>
    </w:p>
    <w:p w14:paraId="4314C450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Applied Project</w:t>
      </w:r>
    </w:p>
    <w:p w14:paraId="0EBC0FB3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Designing a complete AI assistant for a municipality department</w:t>
      </w:r>
    </w:p>
    <w:p w14:paraId="5FB30950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Creating reusable prompt libraries</w:t>
      </w:r>
    </w:p>
    <w:p w14:paraId="7279203F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Organizing departmental knowledge</w:t>
      </w:r>
    </w:p>
    <w:p w14:paraId="2BD6F717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Producing interactive outputs</w:t>
      </w:r>
    </w:p>
    <w:p w14:paraId="70D1FDE7" w14:textId="5EB723D8" w:rsidR="00894333" w:rsidRPr="00894333" w:rsidRDefault="00894333" w:rsidP="00894333">
      <w:pPr>
        <w:spacing w:after="60"/>
        <w:ind w:left="100"/>
        <w:rPr>
          <w:rFonts w:asciiTheme="majorBidi" w:eastAsia="Calibri" w:hAnsiTheme="majorBidi" w:cstheme="majorBidi"/>
          <w:sz w:val="24"/>
          <w:szCs w:val="24"/>
        </w:rPr>
      </w:pPr>
    </w:p>
    <w:p w14:paraId="43066ADF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</w:rPr>
        <w:t>Day 5: AI Innovation, Governance, and Municipal Transformation</w:t>
      </w:r>
    </w:p>
    <w:p w14:paraId="683ED2D6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9: Designing Municipality AI Solutions</w:t>
      </w:r>
    </w:p>
    <w:p w14:paraId="4D2B562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Identifying AI opportunities</w:t>
      </w:r>
    </w:p>
    <w:p w14:paraId="1295CE8C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Developing department-specific AI assistants</w:t>
      </w:r>
    </w:p>
    <w:p w14:paraId="18218E4E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AI solutions for permits, inspections, complaints, and public services</w:t>
      </w:r>
    </w:p>
    <w:p w14:paraId="5A5CF7B6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AI-enabled decision support</w:t>
      </w:r>
    </w:p>
    <w:p w14:paraId="3B97F5DB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Digital transformation initiatives</w:t>
      </w:r>
    </w:p>
    <w:p w14:paraId="4FBFAC3F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  <w:sz w:val="24"/>
          <w:szCs w:val="24"/>
        </w:rPr>
        <w:t>Module 10: Responsible AI and Data Governance</w:t>
      </w:r>
    </w:p>
    <w:p w14:paraId="073FD6F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AI governance principles</w:t>
      </w:r>
    </w:p>
    <w:p w14:paraId="3727632E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UAE Personal Data Protection Law (PDPL)</w:t>
      </w:r>
    </w:p>
    <w:p w14:paraId="7D14A92F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Data privacy and confidentiality</w:t>
      </w:r>
    </w:p>
    <w:p w14:paraId="1CAB693C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Prompt security</w:t>
      </w:r>
    </w:p>
    <w:p w14:paraId="76F0F1B1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Human oversight</w:t>
      </w:r>
    </w:p>
    <w:p w14:paraId="14751DC5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Ethical AI practices</w:t>
      </w:r>
    </w:p>
    <w:p w14:paraId="6C03DBD1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Risk management</w:t>
      </w:r>
    </w:p>
    <w:p w14:paraId="6B14C52D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AI implementation guidelines</w:t>
      </w:r>
    </w:p>
    <w:p w14:paraId="16DD510D" w14:textId="77777777" w:rsidR="00894333" w:rsidRPr="00894333" w:rsidRDefault="00894333" w:rsidP="00894333">
      <w:pPr>
        <w:pStyle w:val="Heading1"/>
        <w:spacing w:before="280" w:after="140"/>
        <w:rPr>
          <w:rFonts w:asciiTheme="majorBidi" w:eastAsia="Calibri" w:hAnsiTheme="majorBidi" w:cstheme="majorBidi"/>
        </w:rPr>
      </w:pPr>
      <w:r w:rsidRPr="00894333">
        <w:rPr>
          <w:rFonts w:asciiTheme="majorBidi" w:eastAsia="Calibri" w:hAnsiTheme="majorBidi" w:cstheme="majorBidi"/>
          <w:b/>
          <w:bCs/>
          <w:color w:val="0B5345"/>
        </w:rPr>
        <w:t>Final Capstone Project</w:t>
      </w:r>
    </w:p>
    <w:p w14:paraId="437B2362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Participants will work in teams to design and demonstrate a practical AI solution addressing a real municipal challenge, including:</w:t>
      </w:r>
    </w:p>
    <w:p w14:paraId="66094143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Problem identification</w:t>
      </w:r>
    </w:p>
    <w:p w14:paraId="0C199F4E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AI workflow design</w:t>
      </w:r>
    </w:p>
    <w:p w14:paraId="4E011F65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Prompt library development</w:t>
      </w:r>
    </w:p>
    <w:p w14:paraId="1C1E380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Knowledge base creation</w:t>
      </w:r>
    </w:p>
    <w:p w14:paraId="4E58A303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Report and document generation</w:t>
      </w:r>
    </w:p>
    <w:p w14:paraId="39727997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Productivity analysis</w:t>
      </w:r>
    </w:p>
    <w:p w14:paraId="77AF64FA" w14:textId="77777777" w:rsidR="00894333" w:rsidRPr="00894333" w:rsidRDefault="00894333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Final presentation and demonstration</w:t>
      </w:r>
    </w:p>
    <w:p w14:paraId="40B121D8" w14:textId="77777777" w:rsidR="00690A89" w:rsidRPr="00894333" w:rsidRDefault="00000000" w:rsidP="00894333">
      <w:pPr>
        <w:pStyle w:val="ListParagraph"/>
        <w:numPr>
          <w:ilvl w:val="0"/>
          <w:numId w:val="2"/>
        </w:numPr>
        <w:spacing w:after="60"/>
        <w:rPr>
          <w:rFonts w:asciiTheme="majorBidi" w:eastAsia="Calibr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Expected Outcomes</w:t>
      </w:r>
    </w:p>
    <w:p w14:paraId="666C3861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Apply Claude AI confidently in municipal operations.</w:t>
      </w:r>
    </w:p>
    <w:p w14:paraId="60BBC411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lastRenderedPageBreak/>
        <w:t>Reduce document preparation and review time for suitable, repetitive tasks — pilot the program with one department first to establish the municipality's own baseline figure before committing to a specific percentage externally.</w:t>
      </w:r>
    </w:p>
    <w:p w14:paraId="1E5DB06C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Create reusable AI workflows for inspections, customer service, engineering, procurement, and administration.</w:t>
      </w:r>
    </w:p>
    <w:p w14:paraId="0B45D676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Develop department-specific AI assistants using Claude Projects and Artifacts.</w:t>
      </w:r>
    </w:p>
    <w:p w14:paraId="11411B53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Produce high-quality reports, policies, correspondence, and analytical summaries while following responsible AI and data-governance practices.</w:t>
      </w:r>
    </w:p>
    <w:p w14:paraId="09C20A4F" w14:textId="77777777" w:rsidR="00690A89" w:rsidRPr="00894333" w:rsidRDefault="00000000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4"/>
          <w:szCs w:val="24"/>
        </w:rPr>
      </w:pPr>
      <w:r w:rsidRPr="00894333">
        <w:rPr>
          <w:rFonts w:asciiTheme="majorBidi" w:eastAsia="Calibri" w:hAnsiTheme="majorBidi" w:cstheme="majorBidi"/>
          <w:sz w:val="24"/>
          <w:szCs w:val="24"/>
        </w:rPr>
        <w:t>Identify practical AI opportunities that support digital transformation within the municipality.</w:t>
      </w:r>
    </w:p>
    <w:sectPr w:rsidR="00690A89" w:rsidRPr="008943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F7D6F" w14:textId="77777777" w:rsidR="00E202C5" w:rsidRDefault="00E202C5" w:rsidP="00894333">
      <w:r>
        <w:separator/>
      </w:r>
    </w:p>
  </w:endnote>
  <w:endnote w:type="continuationSeparator" w:id="0">
    <w:p w14:paraId="71BC551D" w14:textId="77777777" w:rsidR="00E202C5" w:rsidRDefault="00E202C5" w:rsidP="00894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B87F" w14:textId="77777777" w:rsidR="00894333" w:rsidRDefault="008943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2723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D4B0EE" w14:textId="5E686133" w:rsidR="00894333" w:rsidRDefault="008943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392EA2" w14:textId="77777777" w:rsidR="00894333" w:rsidRDefault="008943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B2D7" w14:textId="77777777" w:rsidR="00894333" w:rsidRDefault="00894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753E3" w14:textId="77777777" w:rsidR="00E202C5" w:rsidRDefault="00E202C5" w:rsidP="00894333">
      <w:r>
        <w:separator/>
      </w:r>
    </w:p>
  </w:footnote>
  <w:footnote w:type="continuationSeparator" w:id="0">
    <w:p w14:paraId="0CFEDBDF" w14:textId="77777777" w:rsidR="00E202C5" w:rsidRDefault="00E202C5" w:rsidP="00894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6615" w14:textId="77777777" w:rsidR="00894333" w:rsidRDefault="008943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5ED6" w14:textId="77777777" w:rsidR="00894333" w:rsidRDefault="008943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2081" w14:textId="77777777" w:rsidR="00894333" w:rsidRDefault="008943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E45"/>
    <w:multiLevelType w:val="multilevel"/>
    <w:tmpl w:val="FE6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489"/>
    <w:multiLevelType w:val="multilevel"/>
    <w:tmpl w:val="DDD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676C"/>
    <w:multiLevelType w:val="multilevel"/>
    <w:tmpl w:val="F070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6414A"/>
    <w:multiLevelType w:val="multilevel"/>
    <w:tmpl w:val="01C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D16FE"/>
    <w:multiLevelType w:val="multilevel"/>
    <w:tmpl w:val="71E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3C0E"/>
    <w:multiLevelType w:val="multilevel"/>
    <w:tmpl w:val="3490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464F0"/>
    <w:multiLevelType w:val="multilevel"/>
    <w:tmpl w:val="4AA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57B9F"/>
    <w:multiLevelType w:val="multilevel"/>
    <w:tmpl w:val="C19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D4AB1"/>
    <w:multiLevelType w:val="multilevel"/>
    <w:tmpl w:val="59E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E3B10"/>
    <w:multiLevelType w:val="multilevel"/>
    <w:tmpl w:val="3C8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41EF9"/>
    <w:multiLevelType w:val="multilevel"/>
    <w:tmpl w:val="D0D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B4A95"/>
    <w:multiLevelType w:val="multilevel"/>
    <w:tmpl w:val="006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C4BEA"/>
    <w:multiLevelType w:val="multilevel"/>
    <w:tmpl w:val="4DA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01223"/>
    <w:multiLevelType w:val="multilevel"/>
    <w:tmpl w:val="196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2696E"/>
    <w:multiLevelType w:val="hybridMultilevel"/>
    <w:tmpl w:val="BC28EEC0"/>
    <w:lvl w:ilvl="0" w:tplc="ED043088">
      <w:start w:val="1"/>
      <w:numFmt w:val="bullet"/>
      <w:lvlText w:val="●"/>
      <w:lvlJc w:val="left"/>
      <w:pPr>
        <w:ind w:left="720" w:hanging="360"/>
      </w:pPr>
    </w:lvl>
    <w:lvl w:ilvl="1" w:tplc="1EC27AEC">
      <w:start w:val="1"/>
      <w:numFmt w:val="bullet"/>
      <w:lvlText w:val="○"/>
      <w:lvlJc w:val="left"/>
      <w:pPr>
        <w:ind w:left="1440" w:hanging="360"/>
      </w:pPr>
    </w:lvl>
    <w:lvl w:ilvl="2" w:tplc="4C20C4E4">
      <w:start w:val="1"/>
      <w:numFmt w:val="bullet"/>
      <w:lvlText w:val="■"/>
      <w:lvlJc w:val="left"/>
      <w:pPr>
        <w:ind w:left="2160" w:hanging="360"/>
      </w:pPr>
    </w:lvl>
    <w:lvl w:ilvl="3" w:tplc="E390CBD6">
      <w:start w:val="1"/>
      <w:numFmt w:val="bullet"/>
      <w:lvlText w:val="●"/>
      <w:lvlJc w:val="left"/>
      <w:pPr>
        <w:ind w:left="2880" w:hanging="360"/>
      </w:pPr>
    </w:lvl>
    <w:lvl w:ilvl="4" w:tplc="4884789A">
      <w:start w:val="1"/>
      <w:numFmt w:val="bullet"/>
      <w:lvlText w:val="○"/>
      <w:lvlJc w:val="left"/>
      <w:pPr>
        <w:ind w:left="3600" w:hanging="360"/>
      </w:pPr>
    </w:lvl>
    <w:lvl w:ilvl="5" w:tplc="31C6DB5A">
      <w:start w:val="1"/>
      <w:numFmt w:val="bullet"/>
      <w:lvlText w:val="■"/>
      <w:lvlJc w:val="left"/>
      <w:pPr>
        <w:ind w:left="4320" w:hanging="360"/>
      </w:pPr>
    </w:lvl>
    <w:lvl w:ilvl="6" w:tplc="BB4623B2">
      <w:start w:val="1"/>
      <w:numFmt w:val="bullet"/>
      <w:lvlText w:val="●"/>
      <w:lvlJc w:val="left"/>
      <w:pPr>
        <w:ind w:left="5040" w:hanging="360"/>
      </w:pPr>
    </w:lvl>
    <w:lvl w:ilvl="7" w:tplc="CFF2211E">
      <w:start w:val="1"/>
      <w:numFmt w:val="bullet"/>
      <w:lvlText w:val="●"/>
      <w:lvlJc w:val="left"/>
      <w:pPr>
        <w:ind w:left="5760" w:hanging="360"/>
      </w:pPr>
    </w:lvl>
    <w:lvl w:ilvl="8" w:tplc="F316597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0B733D6"/>
    <w:multiLevelType w:val="multilevel"/>
    <w:tmpl w:val="D30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6087D"/>
    <w:multiLevelType w:val="multilevel"/>
    <w:tmpl w:val="88F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84695"/>
    <w:multiLevelType w:val="multilevel"/>
    <w:tmpl w:val="0AB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846D4"/>
    <w:multiLevelType w:val="multilevel"/>
    <w:tmpl w:val="F78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92288"/>
    <w:multiLevelType w:val="multilevel"/>
    <w:tmpl w:val="C6A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41C0D"/>
    <w:multiLevelType w:val="hybridMultilevel"/>
    <w:tmpl w:val="8BA6EE7E"/>
    <w:lvl w:ilvl="0" w:tplc="170EF712">
      <w:start w:val="1"/>
      <w:numFmt w:val="bullet"/>
      <w:lvlText w:val="•"/>
      <w:lvlJc w:val="left"/>
      <w:pPr>
        <w:ind w:left="360" w:hanging="260"/>
      </w:pPr>
    </w:lvl>
    <w:lvl w:ilvl="1" w:tplc="2A706BCC">
      <w:numFmt w:val="decimal"/>
      <w:lvlText w:val=""/>
      <w:lvlJc w:val="left"/>
    </w:lvl>
    <w:lvl w:ilvl="2" w:tplc="C98EE180">
      <w:numFmt w:val="decimal"/>
      <w:lvlText w:val=""/>
      <w:lvlJc w:val="left"/>
    </w:lvl>
    <w:lvl w:ilvl="3" w:tplc="9E9C3FA2">
      <w:numFmt w:val="decimal"/>
      <w:lvlText w:val=""/>
      <w:lvlJc w:val="left"/>
    </w:lvl>
    <w:lvl w:ilvl="4" w:tplc="9FD4397A">
      <w:numFmt w:val="decimal"/>
      <w:lvlText w:val=""/>
      <w:lvlJc w:val="left"/>
    </w:lvl>
    <w:lvl w:ilvl="5" w:tplc="44B09764">
      <w:numFmt w:val="decimal"/>
      <w:lvlText w:val=""/>
      <w:lvlJc w:val="left"/>
    </w:lvl>
    <w:lvl w:ilvl="6" w:tplc="7102F306">
      <w:numFmt w:val="decimal"/>
      <w:lvlText w:val=""/>
      <w:lvlJc w:val="left"/>
    </w:lvl>
    <w:lvl w:ilvl="7" w:tplc="D40E956C">
      <w:numFmt w:val="decimal"/>
      <w:lvlText w:val=""/>
      <w:lvlJc w:val="left"/>
    </w:lvl>
    <w:lvl w:ilvl="8" w:tplc="C04A4BF4">
      <w:numFmt w:val="decimal"/>
      <w:lvlText w:val=""/>
      <w:lvlJc w:val="left"/>
    </w:lvl>
  </w:abstractNum>
  <w:abstractNum w:abstractNumId="21" w15:restartNumberingAfterBreak="0">
    <w:nsid w:val="6B822746"/>
    <w:multiLevelType w:val="multilevel"/>
    <w:tmpl w:val="D8D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1905">
    <w:abstractNumId w:val="14"/>
    <w:lvlOverride w:ilvl="0">
      <w:startOverride w:val="1"/>
    </w:lvlOverride>
  </w:num>
  <w:num w:numId="2" w16cid:durableId="541478089">
    <w:abstractNumId w:val="20"/>
    <w:lvlOverride w:ilvl="0">
      <w:startOverride w:val="1"/>
    </w:lvlOverride>
  </w:num>
  <w:num w:numId="3" w16cid:durableId="602306222">
    <w:abstractNumId w:val="18"/>
  </w:num>
  <w:num w:numId="4" w16cid:durableId="1930701308">
    <w:abstractNumId w:val="11"/>
  </w:num>
  <w:num w:numId="5" w16cid:durableId="733742269">
    <w:abstractNumId w:val="17"/>
  </w:num>
  <w:num w:numId="6" w16cid:durableId="1101797214">
    <w:abstractNumId w:val="21"/>
  </w:num>
  <w:num w:numId="7" w16cid:durableId="314990204">
    <w:abstractNumId w:val="7"/>
  </w:num>
  <w:num w:numId="8" w16cid:durableId="1782916600">
    <w:abstractNumId w:val="3"/>
  </w:num>
  <w:num w:numId="9" w16cid:durableId="998657676">
    <w:abstractNumId w:val="13"/>
  </w:num>
  <w:num w:numId="10" w16cid:durableId="678191180">
    <w:abstractNumId w:val="2"/>
  </w:num>
  <w:num w:numId="11" w16cid:durableId="982345510">
    <w:abstractNumId w:val="1"/>
  </w:num>
  <w:num w:numId="12" w16cid:durableId="989600459">
    <w:abstractNumId w:val="19"/>
  </w:num>
  <w:num w:numId="13" w16cid:durableId="138966098">
    <w:abstractNumId w:val="5"/>
  </w:num>
  <w:num w:numId="14" w16cid:durableId="246161744">
    <w:abstractNumId w:val="15"/>
  </w:num>
  <w:num w:numId="15" w16cid:durableId="736590944">
    <w:abstractNumId w:val="8"/>
  </w:num>
  <w:num w:numId="16" w16cid:durableId="1148935218">
    <w:abstractNumId w:val="16"/>
  </w:num>
  <w:num w:numId="17" w16cid:durableId="853224594">
    <w:abstractNumId w:val="9"/>
  </w:num>
  <w:num w:numId="18" w16cid:durableId="1697923660">
    <w:abstractNumId w:val="0"/>
  </w:num>
  <w:num w:numId="19" w16cid:durableId="1482191861">
    <w:abstractNumId w:val="4"/>
  </w:num>
  <w:num w:numId="20" w16cid:durableId="381561442">
    <w:abstractNumId w:val="12"/>
  </w:num>
  <w:num w:numId="21" w16cid:durableId="13385402">
    <w:abstractNumId w:val="10"/>
  </w:num>
  <w:num w:numId="22" w16cid:durableId="1153326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A89"/>
    <w:rsid w:val="00341D3E"/>
    <w:rsid w:val="00690A89"/>
    <w:rsid w:val="00894333"/>
    <w:rsid w:val="00E2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E3B1"/>
  <w15:docId w15:val="{628FF1C8-6464-4C40-94EA-769039A3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43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333"/>
  </w:style>
  <w:style w:type="paragraph" w:styleId="Footer">
    <w:name w:val="footer"/>
    <w:basedOn w:val="Normal"/>
    <w:link w:val="FooterChar"/>
    <w:uiPriority w:val="99"/>
    <w:unhideWhenUsed/>
    <w:rsid w:val="008943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Suhaila Mohieldin</dc:creator>
  <cp:lastModifiedBy>Suhaila Mohielden</cp:lastModifiedBy>
  <cp:revision>2</cp:revision>
  <dcterms:created xsi:type="dcterms:W3CDTF">2026-08-06T07:15:00Z</dcterms:created>
  <dcterms:modified xsi:type="dcterms:W3CDTF">2026-08-06T07:27:00Z</dcterms:modified>
</cp:coreProperties>
</file>