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583" w:rsidRPr="000B1583" w:rsidRDefault="000B1583" w:rsidP="000B1583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0B1583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Week 4 - Disabilities Discrimination?</w:t>
      </w:r>
    </w:p>
    <w:p w:rsidR="000B1583" w:rsidRDefault="000B1583" w:rsidP="000B1583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0B1583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Final Memo</w:t>
      </w:r>
    </w:p>
    <w:p w:rsidR="000B1583" w:rsidRPr="000B1583" w:rsidRDefault="000B1583" w:rsidP="000B158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Suhail Bhat</w:t>
      </w:r>
      <w:bookmarkStart w:id="0" w:name="_GoBack"/>
      <w:bookmarkEnd w:id="0"/>
    </w:p>
    <w:p w:rsidR="000B1583" w:rsidRPr="000B1583" w:rsidRDefault="000B1583" w:rsidP="000B1583">
      <w:pPr>
        <w:rPr>
          <w:rFonts w:ascii="Times New Roman" w:eastAsia="Times New Roman" w:hAnsi="Times New Roman" w:cs="Times New Roman"/>
        </w:rPr>
      </w:pPr>
    </w:p>
    <w:p w:rsidR="000B1583" w:rsidRPr="000B1583" w:rsidRDefault="000B1583" w:rsidP="000B1583">
      <w:pPr>
        <w:jc w:val="both"/>
        <w:rPr>
          <w:rFonts w:ascii="Times New Roman" w:eastAsia="Times New Roman" w:hAnsi="Times New Roman" w:cs="Times New Roman"/>
        </w:rPr>
      </w:pPr>
      <w:r w:rsidRPr="000B1583">
        <w:rPr>
          <w:rFonts w:ascii="Helvetica Neue" w:eastAsia="Times New Roman" w:hAnsi="Helvetica Neue" w:cs="Times New Roman"/>
          <w:color w:val="2D3B45"/>
          <w:shd w:val="clear" w:color="auto" w:fill="FFFFFF"/>
        </w:rPr>
        <w:t>The sample of 1,000 developmentally disabled residents of California has evidence of bias in it. If a system is designed on this dataset, it might end up making unfair judgments. </w:t>
      </w:r>
    </w:p>
    <w:p w:rsidR="000B1583" w:rsidRPr="000B1583" w:rsidRDefault="000B1583" w:rsidP="000B1583">
      <w:pPr>
        <w:rPr>
          <w:rFonts w:ascii="Times New Roman" w:eastAsia="Times New Roman" w:hAnsi="Times New Roman" w:cs="Times New Roman"/>
        </w:rPr>
      </w:pPr>
    </w:p>
    <w:p w:rsidR="000B1583" w:rsidRPr="000B1583" w:rsidRDefault="000B1583" w:rsidP="000B1583">
      <w:pPr>
        <w:jc w:val="both"/>
        <w:rPr>
          <w:rFonts w:ascii="Times New Roman" w:eastAsia="Times New Roman" w:hAnsi="Times New Roman" w:cs="Times New Roman"/>
        </w:rPr>
      </w:pPr>
      <w:r w:rsidRPr="000B1583">
        <w:rPr>
          <w:rFonts w:ascii="Helvetica Neue" w:eastAsia="Times New Roman" w:hAnsi="Helvetica Neue" w:cs="Times New Roman"/>
          <w:color w:val="2D3B45"/>
          <w:shd w:val="clear" w:color="auto" w:fill="FFFFFF"/>
        </w:rPr>
        <w:t>The ethnic groups White not Hispanic and Hispanic account for more than three-fourth of the data points. Around 60 percent of California’s population is White and Hispanic. If the dataset had a corresponding 60 percent data points from these two ethnic groups, it would have made it a more exhaustive dataset. </w:t>
      </w:r>
    </w:p>
    <w:p w:rsidR="000B1583" w:rsidRPr="000B1583" w:rsidRDefault="000B1583" w:rsidP="000B1583">
      <w:pPr>
        <w:rPr>
          <w:rFonts w:ascii="Times New Roman" w:eastAsia="Times New Roman" w:hAnsi="Times New Roman" w:cs="Times New Roman"/>
        </w:rPr>
      </w:pPr>
    </w:p>
    <w:p w:rsidR="000B1583" w:rsidRPr="000B1583" w:rsidRDefault="000B1583" w:rsidP="000B1583">
      <w:pPr>
        <w:jc w:val="both"/>
        <w:rPr>
          <w:rFonts w:ascii="Times New Roman" w:eastAsia="Times New Roman" w:hAnsi="Times New Roman" w:cs="Times New Roman"/>
        </w:rPr>
      </w:pPr>
      <w:r w:rsidRPr="000B1583">
        <w:rPr>
          <w:rFonts w:ascii="Helvetica Neue" w:eastAsia="Times New Roman" w:hAnsi="Helvetica Neue" w:cs="Times New Roman"/>
          <w:color w:val="2D3B45"/>
          <w:shd w:val="clear" w:color="auto" w:fill="FFFFFF"/>
        </w:rPr>
        <w:t>Around 70 percent of the data is for people of age less than 21 years old and these receive the least amount of funds on average at about $5,000 from the State department while people above 50 years, who account for a tenth of the sample population, get more than $50,000 on average from the department. Out of the above-50-years age group, around 60 percent of the recipients are white, while just 7 recipients are black and 17 Hispanic. </w:t>
      </w:r>
    </w:p>
    <w:p w:rsidR="000B1583" w:rsidRPr="000B1583" w:rsidRDefault="000B1583" w:rsidP="000B1583">
      <w:pPr>
        <w:rPr>
          <w:rFonts w:ascii="Times New Roman" w:eastAsia="Times New Roman" w:hAnsi="Times New Roman" w:cs="Times New Roman"/>
        </w:rPr>
      </w:pPr>
    </w:p>
    <w:p w:rsidR="000B1583" w:rsidRPr="000B1583" w:rsidRDefault="000B1583" w:rsidP="000B1583">
      <w:pPr>
        <w:jc w:val="both"/>
        <w:rPr>
          <w:rFonts w:ascii="Times New Roman" w:eastAsia="Times New Roman" w:hAnsi="Times New Roman" w:cs="Times New Roman"/>
        </w:rPr>
      </w:pPr>
      <w:r w:rsidRPr="000B1583">
        <w:rPr>
          <w:rFonts w:ascii="Helvetica Neue" w:eastAsia="Times New Roman" w:hAnsi="Helvetica Neue" w:cs="Times New Roman"/>
          <w:color w:val="2D3B45"/>
          <w:shd w:val="clear" w:color="auto" w:fill="FFFFFF"/>
        </w:rPr>
        <w:t>The average expenditure increases with age and takes a sharp jump for people above 21 years. It rises further for people above 55 years. </w:t>
      </w:r>
    </w:p>
    <w:p w:rsidR="000B1583" w:rsidRPr="000B1583" w:rsidRDefault="000B1583" w:rsidP="000B1583">
      <w:pPr>
        <w:rPr>
          <w:rFonts w:ascii="Times New Roman" w:eastAsia="Times New Roman" w:hAnsi="Times New Roman" w:cs="Times New Roman"/>
        </w:rPr>
      </w:pPr>
    </w:p>
    <w:p w:rsidR="000B1583" w:rsidRPr="000B1583" w:rsidRDefault="000B1583" w:rsidP="000B1583">
      <w:pPr>
        <w:jc w:val="both"/>
        <w:rPr>
          <w:rFonts w:ascii="Times New Roman" w:eastAsia="Times New Roman" w:hAnsi="Times New Roman" w:cs="Times New Roman"/>
        </w:rPr>
      </w:pPr>
      <w:r w:rsidRPr="000B1583">
        <w:rPr>
          <w:rFonts w:ascii="Helvetica Neue" w:eastAsia="Times New Roman" w:hAnsi="Helvetica Neue" w:cs="Times New Roman"/>
          <w:color w:val="2D3B45"/>
          <w:shd w:val="clear" w:color="auto" w:fill="FFFFFF"/>
        </w:rPr>
        <w:t>More than 80 percent of funds are going to people above 22 years old, who form only a third of the total sample population, and the rest 20 percent go to recipients who are less than 22 years and form the other two-thirds of the population. </w:t>
      </w:r>
    </w:p>
    <w:p w:rsidR="000B1583" w:rsidRPr="000B1583" w:rsidRDefault="000B1583" w:rsidP="000B1583">
      <w:pPr>
        <w:rPr>
          <w:rFonts w:ascii="Times New Roman" w:eastAsia="Times New Roman" w:hAnsi="Times New Roman" w:cs="Times New Roman"/>
        </w:rPr>
      </w:pPr>
    </w:p>
    <w:p w:rsidR="000B1583" w:rsidRPr="000B1583" w:rsidRDefault="000B1583" w:rsidP="000B1583">
      <w:pPr>
        <w:jc w:val="both"/>
        <w:rPr>
          <w:rFonts w:ascii="Times New Roman" w:eastAsia="Times New Roman" w:hAnsi="Times New Roman" w:cs="Times New Roman"/>
        </w:rPr>
      </w:pPr>
      <w:r w:rsidRPr="000B1583">
        <w:rPr>
          <w:rFonts w:ascii="Helvetica Neue" w:eastAsia="Times New Roman" w:hAnsi="Helvetica Neue" w:cs="Times New Roman"/>
          <w:color w:val="2D3B45"/>
          <w:shd w:val="clear" w:color="auto" w:fill="FFFFFF"/>
        </w:rPr>
        <w:t>More or less the data doesn’t present any obvious gender bias.  </w:t>
      </w:r>
    </w:p>
    <w:p w:rsidR="000B1583" w:rsidRPr="000B1583" w:rsidRDefault="000B1583" w:rsidP="000B1583">
      <w:pPr>
        <w:rPr>
          <w:rFonts w:ascii="Times New Roman" w:eastAsia="Times New Roman" w:hAnsi="Times New Roman" w:cs="Times New Roman"/>
        </w:rPr>
      </w:pPr>
    </w:p>
    <w:p w:rsidR="000B1583" w:rsidRPr="000B1583" w:rsidRDefault="000B1583" w:rsidP="000B1583">
      <w:pPr>
        <w:jc w:val="both"/>
        <w:rPr>
          <w:rFonts w:ascii="Times New Roman" w:eastAsia="Times New Roman" w:hAnsi="Times New Roman" w:cs="Times New Roman"/>
        </w:rPr>
      </w:pPr>
      <w:r w:rsidRPr="000B1583">
        <w:rPr>
          <w:rFonts w:ascii="Helvetica Neue" w:eastAsia="Times New Roman" w:hAnsi="Helvetica Neue" w:cs="Times New Roman"/>
          <w:color w:val="2D3B45"/>
          <w:shd w:val="clear" w:color="auto" w:fill="FFFFFF"/>
        </w:rPr>
        <w:t>This aforementioned evidence shows that the data is not void of bias. Three main questions arise in analyzing this dataset: how was this data selected? Why do white people get around $5,000, on average, more than any other ethnic group? Why do children receive a smaller amount than older people?</w:t>
      </w:r>
    </w:p>
    <w:p w:rsidR="000B1583" w:rsidRPr="000B1583" w:rsidRDefault="000B1583" w:rsidP="000B1583">
      <w:pPr>
        <w:rPr>
          <w:rFonts w:ascii="Times New Roman" w:eastAsia="Times New Roman" w:hAnsi="Times New Roman" w:cs="Times New Roman"/>
        </w:rPr>
      </w:pPr>
    </w:p>
    <w:p w:rsidR="000B1583" w:rsidRPr="000B1583" w:rsidRDefault="000B1583" w:rsidP="000B1583">
      <w:pPr>
        <w:jc w:val="both"/>
        <w:rPr>
          <w:rFonts w:ascii="Times New Roman" w:eastAsia="Times New Roman" w:hAnsi="Times New Roman" w:cs="Times New Roman"/>
        </w:rPr>
      </w:pPr>
      <w:r w:rsidRPr="000B1583">
        <w:rPr>
          <w:rFonts w:ascii="Helvetica Neue" w:eastAsia="Times New Roman" w:hAnsi="Helvetica Neue" w:cs="Times New Roman"/>
          <w:color w:val="2D3B45"/>
          <w:shd w:val="clear" w:color="auto" w:fill="FFFFFF"/>
        </w:rPr>
        <w:t>On the third question, it would be clear if I had a better conceptual understanding of how this disability fund works and what does developmental disability category means.</w:t>
      </w:r>
    </w:p>
    <w:p w:rsidR="000B1583" w:rsidRPr="000B1583" w:rsidRDefault="000B1583" w:rsidP="000B1583">
      <w:pPr>
        <w:spacing w:after="240"/>
        <w:rPr>
          <w:rFonts w:ascii="Times New Roman" w:eastAsia="Times New Roman" w:hAnsi="Times New Roman" w:cs="Times New Roman"/>
        </w:rPr>
      </w:pPr>
      <w:r w:rsidRPr="000B1583">
        <w:rPr>
          <w:rFonts w:ascii="Times New Roman" w:eastAsia="Times New Roman" w:hAnsi="Times New Roman" w:cs="Times New Roman"/>
        </w:rPr>
        <w:br/>
      </w:r>
      <w:r w:rsidRPr="000B1583">
        <w:rPr>
          <w:rFonts w:ascii="Times New Roman" w:eastAsia="Times New Roman" w:hAnsi="Times New Roman" w:cs="Times New Roman"/>
        </w:rPr>
        <w:br/>
      </w:r>
      <w:r w:rsidRPr="000B1583">
        <w:rPr>
          <w:rFonts w:ascii="Times New Roman" w:eastAsia="Times New Roman" w:hAnsi="Times New Roman" w:cs="Times New Roman"/>
        </w:rPr>
        <w:br/>
      </w:r>
      <w:r w:rsidRPr="000B1583">
        <w:rPr>
          <w:rFonts w:ascii="Times New Roman" w:eastAsia="Times New Roman" w:hAnsi="Times New Roman" w:cs="Times New Roman"/>
        </w:rPr>
        <w:br/>
      </w:r>
    </w:p>
    <w:p w:rsidR="0036052E" w:rsidRDefault="0036052E"/>
    <w:sectPr w:rsidR="0036052E" w:rsidSect="00301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83"/>
    <w:rsid w:val="000B1583"/>
    <w:rsid w:val="00301E8E"/>
    <w:rsid w:val="0036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BE151"/>
  <w15:chartTrackingRefBased/>
  <w15:docId w15:val="{DAB3F9A5-A063-714B-87F1-B41DC403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158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6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bhat</dc:creator>
  <cp:keywords/>
  <dc:description/>
  <cp:lastModifiedBy>Suhail bhat</cp:lastModifiedBy>
  <cp:revision>1</cp:revision>
  <dcterms:created xsi:type="dcterms:W3CDTF">2020-02-23T03:13:00Z</dcterms:created>
  <dcterms:modified xsi:type="dcterms:W3CDTF">2020-02-23T03:14:00Z</dcterms:modified>
</cp:coreProperties>
</file>