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p w:rsidR="00846DD6" w:rsidRDefault="00846DD6" w:rsidP="00846DD6">
      <w:pPr>
        <w:pStyle w:val="Title"/>
        <w:jc w:val="both"/>
      </w:pPr>
      <w:r>
        <w:t>ESTIMATION OF BUSINESS EXPENSES</w:t>
      </w:r>
    </w:p>
    <w:p w:rsidR="00C33438" w:rsidRDefault="00646ED1" w:rsidP="00846DD6">
      <w:pPr>
        <w:pStyle w:val="Heading1"/>
      </w:pPr>
      <w:proofErr w:type="gramStart"/>
      <w:r>
        <w:t>1</w:t>
      </w:r>
      <w:r w:rsidR="00C33438">
        <w:t>.INTRODUCTION</w:t>
      </w:r>
      <w:proofErr w:type="gramEnd"/>
      <w:r w:rsidR="00C33438">
        <w:t xml:space="preserve"> </w:t>
      </w:r>
    </w:p>
    <w:p w:rsidR="00846DD6" w:rsidRDefault="00C33438" w:rsidP="00846DD6">
      <w:pPr>
        <w:pStyle w:val="Heading1"/>
      </w:pPr>
      <w:r>
        <w:t>1.1 OVER VIEW</w:t>
      </w:r>
    </w:p>
    <w:p w:rsidR="00C33438" w:rsidRPr="00C33438" w:rsidRDefault="00C33438" w:rsidP="00C33438"/>
    <w:p w:rsidR="00846DD6" w:rsidRPr="00646ED1" w:rsidRDefault="00646ED1" w:rsidP="00C33438">
      <w:pPr>
        <w:tabs>
          <w:tab w:val="left" w:pos="2445"/>
        </w:tabs>
        <w:jc w:val="center"/>
        <w:rPr>
          <w:b/>
        </w:rPr>
      </w:pPr>
      <w:r>
        <w:t>Estimating Business Expenses is an important step in determining how much money you need to start and keep your business running without encountering cash flow problems. A formula for calculating expenses in a business is; Total Expenses=Cost of Goods Sold +Operating Expenses.</w:t>
      </w:r>
    </w:p>
    <w:p w:rsidR="00CE42B2" w:rsidRDefault="00CE42B2" w:rsidP="00C33438">
      <w:pPr>
        <w:pStyle w:val="Heading1"/>
      </w:pPr>
      <w:r>
        <w:t xml:space="preserve">  </w:t>
      </w:r>
      <w:r w:rsidR="00646ED1">
        <w:t>1.2</w:t>
      </w:r>
      <w:r w:rsidR="00C33438">
        <w:t xml:space="preserve"> PURPOSE </w:t>
      </w:r>
    </w:p>
    <w:p w:rsidR="00CE42B2" w:rsidRDefault="00CE42B2" w:rsidP="00CE42B2">
      <w:pPr>
        <w:pStyle w:val="ListParagraph"/>
        <w:numPr>
          <w:ilvl w:val="0"/>
          <w:numId w:val="2"/>
        </w:numPr>
        <w:tabs>
          <w:tab w:val="left" w:pos="1575"/>
        </w:tabs>
      </w:pPr>
      <w:r>
        <w:t>Build Better Client Relationships</w:t>
      </w:r>
    </w:p>
    <w:p w:rsidR="00CE42B2" w:rsidRDefault="00CE42B2" w:rsidP="00CE42B2">
      <w:pPr>
        <w:pStyle w:val="ListParagraph"/>
        <w:numPr>
          <w:ilvl w:val="0"/>
          <w:numId w:val="2"/>
        </w:numPr>
        <w:tabs>
          <w:tab w:val="left" w:pos="1575"/>
        </w:tabs>
      </w:pPr>
      <w:r>
        <w:t>Ensure You Understand What The Project Involves</w:t>
      </w:r>
    </w:p>
    <w:p w:rsidR="00CE42B2" w:rsidRDefault="00CE42B2" w:rsidP="00CE42B2">
      <w:pPr>
        <w:pStyle w:val="ListParagraph"/>
        <w:numPr>
          <w:ilvl w:val="0"/>
          <w:numId w:val="2"/>
        </w:numPr>
        <w:tabs>
          <w:tab w:val="left" w:pos="1575"/>
        </w:tabs>
      </w:pPr>
      <w:r>
        <w:t>Help Estimate a Completion Date</w:t>
      </w:r>
    </w:p>
    <w:p w:rsidR="00CE42B2" w:rsidRDefault="00CE42B2" w:rsidP="00CE42B2">
      <w:pPr>
        <w:pStyle w:val="ListParagraph"/>
        <w:numPr>
          <w:ilvl w:val="0"/>
          <w:numId w:val="2"/>
        </w:numPr>
        <w:tabs>
          <w:tab w:val="left" w:pos="1575"/>
        </w:tabs>
      </w:pPr>
      <w:r>
        <w:t xml:space="preserve">Help You Decide Whether to </w:t>
      </w:r>
      <w:proofErr w:type="gramStart"/>
      <w:r>
        <w:t>Take</w:t>
      </w:r>
      <w:proofErr w:type="gramEnd"/>
      <w:r>
        <w:t xml:space="preserve"> on the project.</w:t>
      </w:r>
    </w:p>
    <w:p w:rsidR="00CE42B2" w:rsidRDefault="00646ED1" w:rsidP="00CE42B2">
      <w:pPr>
        <w:pStyle w:val="Heading1"/>
      </w:pPr>
      <w:proofErr w:type="gramStart"/>
      <w:r>
        <w:t>2.</w:t>
      </w:r>
      <w:r w:rsidR="00CE42B2">
        <w:t>PROBLEM</w:t>
      </w:r>
      <w:proofErr w:type="gramEnd"/>
      <w:r w:rsidR="00CE42B2">
        <w:t xml:space="preserve"> DEFINITION &amp;DESIGN THINKING </w:t>
      </w:r>
    </w:p>
    <w:p w:rsidR="00CE42B2" w:rsidRDefault="00CE42B2" w:rsidP="00CE42B2"/>
    <w:p w:rsidR="00CE42B2" w:rsidRDefault="00CE42B2" w:rsidP="00CE42B2">
      <w:pPr>
        <w:pStyle w:val="Subtitle"/>
      </w:pPr>
      <w:r>
        <w:tab/>
      </w:r>
      <w:r w:rsidR="00646ED1">
        <w:t xml:space="preserve">2.1 </w:t>
      </w:r>
      <w:r>
        <w:t xml:space="preserve">EMPATHY MAP </w:t>
      </w:r>
    </w:p>
    <w:p w:rsidR="00132E88" w:rsidRDefault="00CE42B2" w:rsidP="00CE42B2">
      <w:pPr>
        <w:tabs>
          <w:tab w:val="left" w:pos="2445"/>
        </w:tabs>
      </w:pPr>
      <w:r>
        <w:tab/>
      </w:r>
      <w:r>
        <w:rPr>
          <w:noProof/>
        </w:rPr>
        <w:drawing>
          <wp:inline distT="0" distB="0" distL="0" distR="0">
            <wp:extent cx="6915150" cy="3855720"/>
            <wp:effectExtent l="19050" t="0" r="0" b="0"/>
            <wp:docPr id="1" name="Picture 0"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5"/>
                    <a:stretch>
                      <a:fillRect/>
                    </a:stretch>
                  </pic:blipFill>
                  <pic:spPr>
                    <a:xfrm>
                      <a:off x="0" y="0"/>
                      <a:ext cx="6915150" cy="3855720"/>
                    </a:xfrm>
                    <a:prstGeom prst="rect">
                      <a:avLst/>
                    </a:prstGeom>
                  </pic:spPr>
                </pic:pic>
              </a:graphicData>
            </a:graphic>
          </wp:inline>
        </w:drawing>
      </w:r>
    </w:p>
    <w:p w:rsidR="00132E88" w:rsidRDefault="00646ED1" w:rsidP="00132E88">
      <w:pPr>
        <w:pStyle w:val="Subtitle"/>
      </w:pPr>
      <w:r>
        <w:lastRenderedPageBreak/>
        <w:t xml:space="preserve">2.2 </w:t>
      </w:r>
      <w:r w:rsidR="00132E88">
        <w:t xml:space="preserve">IDEATION AND BRAINSTORMING </w:t>
      </w:r>
      <w:proofErr w:type="gramStart"/>
      <w:r w:rsidR="00132E88">
        <w:t>MAP :</w:t>
      </w:r>
      <w:proofErr w:type="gramEnd"/>
    </w:p>
    <w:p w:rsidR="00132E88" w:rsidRDefault="00132E88" w:rsidP="00132E88">
      <w:pPr>
        <w:tabs>
          <w:tab w:val="left" w:pos="1140"/>
        </w:tabs>
      </w:pPr>
      <w:r>
        <w:tab/>
      </w:r>
      <w:r>
        <w:rPr>
          <w:noProof/>
        </w:rPr>
        <w:drawing>
          <wp:inline distT="0" distB="0" distL="0" distR="0">
            <wp:extent cx="6858000" cy="3855720"/>
            <wp:effectExtent l="228600" t="228600" r="209550" b="201930"/>
            <wp:docPr id="2" name="Picture 1"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6"/>
                    <a:stretch>
                      <a:fillRect/>
                    </a:stretch>
                  </pic:blipFill>
                  <pic:spPr>
                    <a:xfrm>
                      <a:off x="0" y="0"/>
                      <a:ext cx="6858000" cy="385572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CE42B2" w:rsidRDefault="00646ED1" w:rsidP="00132E88">
      <w:pPr>
        <w:pStyle w:val="Heading1"/>
      </w:pPr>
      <w:proofErr w:type="gramStart"/>
      <w:r>
        <w:lastRenderedPageBreak/>
        <w:t>3  .</w:t>
      </w:r>
      <w:proofErr w:type="gramEnd"/>
      <w:r>
        <w:t xml:space="preserve"> </w:t>
      </w:r>
      <w:r w:rsidR="00132E88">
        <w:t xml:space="preserve">RESULT </w:t>
      </w:r>
    </w:p>
    <w:p w:rsidR="00E4387B" w:rsidRDefault="00646ED1" w:rsidP="00132E88">
      <w:r>
        <w:rPr>
          <w:noProof/>
        </w:rPr>
        <w:drawing>
          <wp:inline distT="0" distB="0" distL="0" distR="0">
            <wp:extent cx="6858000" cy="3855720"/>
            <wp:effectExtent l="19050" t="0" r="0" b="0"/>
            <wp:docPr id="4" name="Picture 3"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7"/>
                    <a:stretch>
                      <a:fillRect/>
                    </a:stretch>
                  </pic:blipFill>
                  <pic:spPr>
                    <a:xfrm>
                      <a:off x="0" y="0"/>
                      <a:ext cx="6858000" cy="3855720"/>
                    </a:xfrm>
                    <a:prstGeom prst="rect">
                      <a:avLst/>
                    </a:prstGeom>
                  </pic:spPr>
                </pic:pic>
              </a:graphicData>
            </a:graphic>
          </wp:inline>
        </w:drawing>
      </w:r>
    </w:p>
    <w:p w:rsidR="00E4387B" w:rsidRDefault="00E4387B">
      <w:r>
        <w:br w:type="page"/>
      </w:r>
      <w:r>
        <w:rPr>
          <w:noProof/>
        </w:rPr>
        <w:lastRenderedPageBreak/>
        <w:drawing>
          <wp:inline distT="0" distB="0" distL="0" distR="0">
            <wp:extent cx="6858000" cy="3855720"/>
            <wp:effectExtent l="19050" t="0" r="0" b="0"/>
            <wp:docPr id="5" name="Picture 4"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8"/>
                    <a:stretch>
                      <a:fillRect/>
                    </a:stretch>
                  </pic:blipFill>
                  <pic:spPr>
                    <a:xfrm>
                      <a:off x="0" y="0"/>
                      <a:ext cx="6858000" cy="3855720"/>
                    </a:xfrm>
                    <a:prstGeom prst="rect">
                      <a:avLst/>
                    </a:prstGeom>
                  </pic:spPr>
                </pic:pic>
              </a:graphicData>
            </a:graphic>
          </wp:inline>
        </w:drawing>
      </w:r>
    </w:p>
    <w:p w:rsidR="00E4387B" w:rsidRDefault="00E4387B">
      <w:r>
        <w:rPr>
          <w:noProof/>
        </w:rPr>
        <w:drawing>
          <wp:inline distT="0" distB="0" distL="0" distR="0">
            <wp:extent cx="6858000" cy="3855720"/>
            <wp:effectExtent l="19050" t="0" r="0" b="0"/>
            <wp:docPr id="8" name="Picture 5"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9"/>
                    <a:stretch>
                      <a:fillRect/>
                    </a:stretch>
                  </pic:blipFill>
                  <pic:spPr>
                    <a:xfrm>
                      <a:off x="0" y="0"/>
                      <a:ext cx="6858000" cy="3855720"/>
                    </a:xfrm>
                    <a:prstGeom prst="rect">
                      <a:avLst/>
                    </a:prstGeom>
                  </pic:spPr>
                </pic:pic>
              </a:graphicData>
            </a:graphic>
          </wp:inline>
        </w:drawing>
      </w:r>
      <w:r>
        <w:br w:type="page"/>
      </w:r>
    </w:p>
    <w:p w:rsidR="00E4387B" w:rsidRDefault="00E4387B" w:rsidP="00E4387B">
      <w:pPr>
        <w:pStyle w:val="Heading1"/>
      </w:pPr>
      <w:r>
        <w:lastRenderedPageBreak/>
        <w:t>4. ADVANTAGES &amp;DISADVANTAGES</w:t>
      </w:r>
    </w:p>
    <w:tbl>
      <w:tblPr>
        <w:tblW w:w="9780" w:type="dxa"/>
        <w:tblCellMar>
          <w:top w:w="15" w:type="dxa"/>
          <w:left w:w="15" w:type="dxa"/>
          <w:bottom w:w="15" w:type="dxa"/>
          <w:right w:w="15" w:type="dxa"/>
        </w:tblCellMar>
        <w:tblLook w:val="04A0"/>
      </w:tblPr>
      <w:tblGrid>
        <w:gridCol w:w="5531"/>
        <w:gridCol w:w="4249"/>
      </w:tblGrid>
      <w:tr w:rsidR="00E4387B" w:rsidRPr="00E4387B" w:rsidTr="00E4387B">
        <w:trPr>
          <w:trHeight w:val="390"/>
        </w:trPr>
        <w:tc>
          <w:tcPr>
            <w:tcW w:w="0" w:type="auto"/>
            <w:tcMar>
              <w:top w:w="120" w:type="dxa"/>
              <w:left w:w="0" w:type="dxa"/>
              <w:bottom w:w="120" w:type="dxa"/>
              <w:right w:w="150" w:type="dxa"/>
            </w:tcMar>
            <w:hideMark/>
          </w:tcPr>
          <w:p w:rsidR="00E4387B" w:rsidRPr="00E4387B" w:rsidRDefault="00E4387B" w:rsidP="00E4387B">
            <w:pPr>
              <w:spacing w:after="0" w:line="240" w:lineRule="auto"/>
              <w:rPr>
                <w:rFonts w:ascii="Times New Roman" w:eastAsia="Times New Roman" w:hAnsi="Times New Roman" w:cs="Times New Roman"/>
                <w:b/>
                <w:bCs/>
                <w:color w:val="202124"/>
                <w:sz w:val="24"/>
                <w:szCs w:val="24"/>
              </w:rPr>
            </w:pPr>
            <w:r w:rsidRPr="00E4387B">
              <w:rPr>
                <w:rFonts w:ascii="Arial" w:eastAsia="Times New Roman" w:hAnsi="Arial" w:cs="Arial"/>
                <w:color w:val="202124"/>
                <w:sz w:val="24"/>
                <w:szCs w:val="24"/>
              </w:rPr>
              <w:br/>
            </w:r>
            <w:r w:rsidRPr="00E4387B">
              <w:rPr>
                <w:rFonts w:ascii="Times New Roman" w:eastAsia="Times New Roman" w:hAnsi="Times New Roman" w:cs="Times New Roman"/>
                <w:b/>
                <w:bCs/>
                <w:color w:val="202124"/>
                <w:sz w:val="24"/>
                <w:szCs w:val="24"/>
              </w:rPr>
              <w:t>Advantages</w:t>
            </w:r>
          </w:p>
        </w:tc>
        <w:tc>
          <w:tcPr>
            <w:tcW w:w="0" w:type="auto"/>
            <w:tcMar>
              <w:top w:w="120" w:type="dxa"/>
              <w:left w:w="150" w:type="dxa"/>
              <w:bottom w:w="120" w:type="dxa"/>
              <w:right w:w="150" w:type="dxa"/>
            </w:tcMar>
            <w:hideMark/>
          </w:tcPr>
          <w:p w:rsidR="00E4387B" w:rsidRPr="00E4387B" w:rsidRDefault="00E4387B" w:rsidP="00E4387B">
            <w:pPr>
              <w:spacing w:after="0" w:line="240" w:lineRule="auto"/>
              <w:rPr>
                <w:rFonts w:ascii="Times New Roman" w:eastAsia="Times New Roman" w:hAnsi="Times New Roman" w:cs="Times New Roman"/>
                <w:b/>
                <w:bCs/>
                <w:color w:val="202124"/>
                <w:sz w:val="24"/>
                <w:szCs w:val="24"/>
              </w:rPr>
            </w:pPr>
            <w:r w:rsidRPr="00E4387B">
              <w:rPr>
                <w:rFonts w:ascii="Times New Roman" w:eastAsia="Times New Roman" w:hAnsi="Times New Roman" w:cs="Times New Roman"/>
                <w:b/>
                <w:bCs/>
                <w:color w:val="202124"/>
                <w:sz w:val="24"/>
                <w:szCs w:val="24"/>
              </w:rPr>
              <w:t>Disadvantages</w:t>
            </w:r>
          </w:p>
        </w:tc>
      </w:tr>
      <w:tr w:rsidR="00E4387B" w:rsidRPr="00E4387B" w:rsidTr="00E4387B">
        <w:trPr>
          <w:trHeight w:val="390"/>
        </w:trPr>
        <w:tc>
          <w:tcPr>
            <w:tcW w:w="0" w:type="auto"/>
            <w:tcMar>
              <w:top w:w="120" w:type="dxa"/>
              <w:left w:w="0" w:type="dxa"/>
              <w:bottom w:w="120" w:type="dxa"/>
              <w:right w:w="150" w:type="dxa"/>
            </w:tcMar>
            <w:vAlign w:val="center"/>
            <w:hideMark/>
          </w:tcPr>
          <w:p w:rsidR="00E4387B" w:rsidRPr="00E4387B" w:rsidRDefault="00E4387B" w:rsidP="00E4387B">
            <w:pPr>
              <w:spacing w:after="0" w:line="240" w:lineRule="auto"/>
              <w:rPr>
                <w:rFonts w:ascii="Times New Roman" w:eastAsia="Times New Roman" w:hAnsi="Times New Roman" w:cs="Times New Roman"/>
                <w:sz w:val="24"/>
                <w:szCs w:val="24"/>
              </w:rPr>
            </w:pPr>
            <w:r w:rsidRPr="00E4387B">
              <w:rPr>
                <w:rFonts w:ascii="Times New Roman" w:eastAsia="Times New Roman" w:hAnsi="Times New Roman" w:cs="Times New Roman"/>
                <w:sz w:val="24"/>
                <w:szCs w:val="24"/>
              </w:rPr>
              <w:t>Helps in setting prices</w:t>
            </w:r>
          </w:p>
        </w:tc>
        <w:tc>
          <w:tcPr>
            <w:tcW w:w="0" w:type="auto"/>
            <w:tcMar>
              <w:top w:w="120" w:type="dxa"/>
              <w:left w:w="150" w:type="dxa"/>
              <w:bottom w:w="120" w:type="dxa"/>
              <w:right w:w="150" w:type="dxa"/>
            </w:tcMar>
            <w:vAlign w:val="center"/>
            <w:hideMark/>
          </w:tcPr>
          <w:p w:rsidR="00E4387B" w:rsidRPr="00E4387B" w:rsidRDefault="00E4387B" w:rsidP="00E4387B">
            <w:pPr>
              <w:spacing w:after="0" w:line="240" w:lineRule="auto"/>
              <w:rPr>
                <w:rFonts w:ascii="Times New Roman" w:eastAsia="Times New Roman" w:hAnsi="Times New Roman" w:cs="Times New Roman"/>
                <w:sz w:val="24"/>
                <w:szCs w:val="24"/>
              </w:rPr>
            </w:pPr>
            <w:r w:rsidRPr="00E4387B">
              <w:rPr>
                <w:rFonts w:ascii="Times New Roman" w:eastAsia="Times New Roman" w:hAnsi="Times New Roman" w:cs="Times New Roman"/>
                <w:sz w:val="24"/>
                <w:szCs w:val="24"/>
              </w:rPr>
              <w:t>Records past data</w:t>
            </w:r>
          </w:p>
        </w:tc>
      </w:tr>
      <w:tr w:rsidR="00E4387B" w:rsidRPr="00E4387B" w:rsidTr="00E4387B">
        <w:trPr>
          <w:trHeight w:val="390"/>
        </w:trPr>
        <w:tc>
          <w:tcPr>
            <w:tcW w:w="0" w:type="auto"/>
            <w:tcMar>
              <w:top w:w="120" w:type="dxa"/>
              <w:left w:w="0" w:type="dxa"/>
              <w:bottom w:w="120" w:type="dxa"/>
              <w:right w:w="150" w:type="dxa"/>
            </w:tcMar>
            <w:vAlign w:val="center"/>
            <w:hideMark/>
          </w:tcPr>
          <w:p w:rsidR="00E4387B" w:rsidRPr="00E4387B" w:rsidRDefault="00E4387B" w:rsidP="00E4387B">
            <w:pPr>
              <w:spacing w:after="0" w:line="240" w:lineRule="auto"/>
              <w:rPr>
                <w:rFonts w:ascii="Times New Roman" w:eastAsia="Times New Roman" w:hAnsi="Times New Roman" w:cs="Times New Roman"/>
                <w:sz w:val="24"/>
                <w:szCs w:val="24"/>
              </w:rPr>
            </w:pPr>
            <w:r w:rsidRPr="00E4387B">
              <w:rPr>
                <w:rFonts w:ascii="Times New Roman" w:eastAsia="Times New Roman" w:hAnsi="Times New Roman" w:cs="Times New Roman"/>
                <w:sz w:val="24"/>
                <w:szCs w:val="24"/>
              </w:rPr>
              <w:t>Identifies unnecessary costs involved</w:t>
            </w:r>
          </w:p>
        </w:tc>
        <w:tc>
          <w:tcPr>
            <w:tcW w:w="0" w:type="auto"/>
            <w:tcMar>
              <w:top w:w="120" w:type="dxa"/>
              <w:left w:w="150" w:type="dxa"/>
              <w:bottom w:w="120" w:type="dxa"/>
              <w:right w:w="150" w:type="dxa"/>
            </w:tcMar>
            <w:vAlign w:val="center"/>
            <w:hideMark/>
          </w:tcPr>
          <w:p w:rsidR="00E4387B" w:rsidRPr="00E4387B" w:rsidRDefault="00E4387B" w:rsidP="00E4387B">
            <w:pPr>
              <w:spacing w:after="0" w:line="240" w:lineRule="auto"/>
              <w:rPr>
                <w:rFonts w:ascii="Times New Roman" w:eastAsia="Times New Roman" w:hAnsi="Times New Roman" w:cs="Times New Roman"/>
                <w:sz w:val="24"/>
                <w:szCs w:val="24"/>
              </w:rPr>
            </w:pPr>
            <w:r w:rsidRPr="00E4387B">
              <w:rPr>
                <w:rFonts w:ascii="Times New Roman" w:eastAsia="Times New Roman" w:hAnsi="Times New Roman" w:cs="Times New Roman"/>
                <w:sz w:val="24"/>
                <w:szCs w:val="24"/>
              </w:rPr>
              <w:t>Costs keep changing every interval</w:t>
            </w:r>
          </w:p>
        </w:tc>
      </w:tr>
      <w:tr w:rsidR="00E4387B" w:rsidRPr="00E4387B" w:rsidTr="00E4387B">
        <w:trPr>
          <w:trHeight w:val="390"/>
        </w:trPr>
        <w:tc>
          <w:tcPr>
            <w:tcW w:w="0" w:type="auto"/>
            <w:tcMar>
              <w:top w:w="120" w:type="dxa"/>
              <w:left w:w="0" w:type="dxa"/>
              <w:bottom w:w="120" w:type="dxa"/>
              <w:right w:w="150" w:type="dxa"/>
            </w:tcMar>
            <w:vAlign w:val="center"/>
            <w:hideMark/>
          </w:tcPr>
          <w:p w:rsidR="00E4387B" w:rsidRPr="00E4387B" w:rsidRDefault="00E4387B" w:rsidP="00E4387B">
            <w:pPr>
              <w:spacing w:after="0" w:line="240" w:lineRule="auto"/>
              <w:rPr>
                <w:rFonts w:ascii="Times New Roman" w:eastAsia="Times New Roman" w:hAnsi="Times New Roman" w:cs="Times New Roman"/>
                <w:sz w:val="24"/>
                <w:szCs w:val="24"/>
              </w:rPr>
            </w:pPr>
            <w:r w:rsidRPr="00E4387B">
              <w:rPr>
                <w:rFonts w:ascii="Times New Roman" w:eastAsia="Times New Roman" w:hAnsi="Times New Roman" w:cs="Times New Roman"/>
                <w:sz w:val="24"/>
                <w:szCs w:val="24"/>
              </w:rPr>
              <w:t>Enhances productivity</w:t>
            </w:r>
          </w:p>
        </w:tc>
        <w:tc>
          <w:tcPr>
            <w:tcW w:w="0" w:type="auto"/>
            <w:tcMar>
              <w:top w:w="120" w:type="dxa"/>
              <w:left w:w="150" w:type="dxa"/>
              <w:bottom w:w="120" w:type="dxa"/>
              <w:right w:w="150" w:type="dxa"/>
            </w:tcMar>
            <w:vAlign w:val="center"/>
            <w:hideMark/>
          </w:tcPr>
          <w:p w:rsidR="00E4387B" w:rsidRPr="00E4387B" w:rsidRDefault="00E4387B" w:rsidP="00E4387B">
            <w:pPr>
              <w:spacing w:after="0" w:line="240" w:lineRule="auto"/>
              <w:rPr>
                <w:rFonts w:ascii="Times New Roman" w:eastAsia="Times New Roman" w:hAnsi="Times New Roman" w:cs="Times New Roman"/>
                <w:sz w:val="24"/>
                <w:szCs w:val="24"/>
              </w:rPr>
            </w:pPr>
            <w:r w:rsidRPr="00E4387B">
              <w:rPr>
                <w:rFonts w:ascii="Times New Roman" w:eastAsia="Times New Roman" w:hAnsi="Times New Roman" w:cs="Times New Roman"/>
                <w:sz w:val="24"/>
                <w:szCs w:val="24"/>
              </w:rPr>
              <w:t>Expertise required</w:t>
            </w:r>
          </w:p>
        </w:tc>
      </w:tr>
      <w:tr w:rsidR="00E4387B" w:rsidRPr="00E4387B" w:rsidTr="00E4387B">
        <w:trPr>
          <w:trHeight w:val="390"/>
        </w:trPr>
        <w:tc>
          <w:tcPr>
            <w:tcW w:w="0" w:type="auto"/>
            <w:tcMar>
              <w:top w:w="120" w:type="dxa"/>
              <w:left w:w="0" w:type="dxa"/>
              <w:bottom w:w="120" w:type="dxa"/>
              <w:right w:w="150" w:type="dxa"/>
            </w:tcMar>
            <w:vAlign w:val="center"/>
            <w:hideMark/>
          </w:tcPr>
          <w:p w:rsidR="00E4387B" w:rsidRPr="00E4387B" w:rsidRDefault="00E4387B" w:rsidP="00E4387B">
            <w:pPr>
              <w:spacing w:after="0" w:line="240" w:lineRule="auto"/>
              <w:rPr>
                <w:rFonts w:ascii="Times New Roman" w:eastAsia="Times New Roman" w:hAnsi="Times New Roman" w:cs="Times New Roman"/>
                <w:sz w:val="24"/>
                <w:szCs w:val="24"/>
              </w:rPr>
            </w:pPr>
            <w:r w:rsidRPr="00E4387B">
              <w:rPr>
                <w:rFonts w:ascii="Times New Roman" w:eastAsia="Times New Roman" w:hAnsi="Times New Roman" w:cs="Times New Roman"/>
                <w:sz w:val="24"/>
                <w:szCs w:val="24"/>
              </w:rPr>
              <w:t>Helps the management make effective decisions</w:t>
            </w:r>
          </w:p>
        </w:tc>
        <w:tc>
          <w:tcPr>
            <w:tcW w:w="0" w:type="auto"/>
            <w:tcMar>
              <w:top w:w="120" w:type="dxa"/>
              <w:left w:w="150" w:type="dxa"/>
              <w:bottom w:w="120" w:type="dxa"/>
              <w:right w:w="150" w:type="dxa"/>
            </w:tcMar>
            <w:vAlign w:val="center"/>
            <w:hideMark/>
          </w:tcPr>
          <w:p w:rsidR="00E4387B" w:rsidRPr="00E4387B" w:rsidRDefault="00E4387B" w:rsidP="00E4387B">
            <w:pPr>
              <w:spacing w:after="0" w:line="240" w:lineRule="auto"/>
              <w:rPr>
                <w:rFonts w:ascii="Times New Roman" w:eastAsia="Times New Roman" w:hAnsi="Times New Roman" w:cs="Times New Roman"/>
                <w:sz w:val="24"/>
                <w:szCs w:val="24"/>
              </w:rPr>
            </w:pPr>
            <w:r w:rsidRPr="00E4387B">
              <w:rPr>
                <w:rFonts w:ascii="Times New Roman" w:eastAsia="Times New Roman" w:hAnsi="Times New Roman" w:cs="Times New Roman"/>
                <w:sz w:val="24"/>
                <w:szCs w:val="24"/>
              </w:rPr>
              <w:t>Expensive maintenance</w:t>
            </w:r>
          </w:p>
        </w:tc>
      </w:tr>
    </w:tbl>
    <w:p w:rsidR="00E4387B" w:rsidRDefault="00E4387B" w:rsidP="00E4387B"/>
    <w:p w:rsidR="00132E88" w:rsidRDefault="00E4387B" w:rsidP="00E4387B">
      <w:pPr>
        <w:pStyle w:val="Heading1"/>
      </w:pPr>
      <w:r>
        <w:t>5.</w:t>
      </w:r>
      <w:r w:rsidR="004863BD">
        <w:t xml:space="preserve"> </w:t>
      </w:r>
      <w:r>
        <w:t>CONCLUSION</w:t>
      </w:r>
    </w:p>
    <w:p w:rsidR="00E4387B" w:rsidRDefault="00E4387B" w:rsidP="004863BD">
      <w:pPr>
        <w:tabs>
          <w:tab w:val="left" w:pos="1125"/>
          <w:tab w:val="left" w:pos="9165"/>
        </w:tabs>
      </w:pPr>
      <w:r>
        <w:tab/>
      </w:r>
      <w:r w:rsidR="004863BD">
        <w:tab/>
      </w:r>
    </w:p>
    <w:p w:rsidR="004863BD" w:rsidRDefault="004863BD" w:rsidP="004863BD">
      <w:pPr>
        <w:tabs>
          <w:tab w:val="left" w:pos="1125"/>
        </w:tabs>
        <w:ind w:firstLine="720"/>
        <w:jc w:val="center"/>
      </w:pPr>
      <w:r>
        <w:rPr>
          <w:rFonts w:ascii="Arial" w:hAnsi="Arial" w:cs="Arial"/>
          <w:color w:val="202124"/>
          <w:sz w:val="30"/>
          <w:szCs w:val="30"/>
          <w:shd w:val="clear" w:color="auto" w:fill="FFFFFF"/>
        </w:rPr>
        <w:t xml:space="preserve">In business, an estimate is a calculated guess of what something will cost. Estimates are often used in bidding for contracts or projects. They can also be used to find out how much material or labor is needed for </w:t>
      </w:r>
      <w:proofErr w:type="gramStart"/>
      <w:r>
        <w:rPr>
          <w:rFonts w:ascii="Arial" w:hAnsi="Arial" w:cs="Arial"/>
          <w:color w:val="202124"/>
          <w:sz w:val="30"/>
          <w:szCs w:val="30"/>
          <w:shd w:val="clear" w:color="auto" w:fill="FFFFFF"/>
        </w:rPr>
        <w:t xml:space="preserve">a </w:t>
      </w:r>
      <w:proofErr w:type="spellStart"/>
      <w:r>
        <w:rPr>
          <w:rFonts w:ascii="Arial" w:hAnsi="Arial" w:cs="Arial"/>
          <w:color w:val="202124"/>
          <w:sz w:val="30"/>
          <w:szCs w:val="30"/>
          <w:shd w:val="clear" w:color="auto" w:fill="FFFFFF"/>
        </w:rPr>
        <w:t>job.Cost</w:t>
      </w:r>
      <w:proofErr w:type="spellEnd"/>
      <w:proofErr w:type="gramEnd"/>
      <w:r>
        <w:rPr>
          <w:rFonts w:ascii="Arial" w:hAnsi="Arial" w:cs="Arial"/>
          <w:color w:val="202124"/>
          <w:sz w:val="30"/>
          <w:szCs w:val="30"/>
          <w:shd w:val="clear" w:color="auto" w:fill="FFFFFF"/>
        </w:rPr>
        <w:t xml:space="preserve"> estimation is an important component of project management that ensures projects are finished on schedule and within budget.</w:t>
      </w:r>
    </w:p>
    <w:p w:rsidR="004863BD" w:rsidRDefault="004863BD" w:rsidP="004863BD"/>
    <w:p w:rsidR="00905DB0" w:rsidRDefault="004863BD" w:rsidP="00905DB0">
      <w:pPr>
        <w:pStyle w:val="Heading1"/>
      </w:pPr>
      <w:r>
        <w:t>6. FUTURE SCOP</w:t>
      </w:r>
      <w:r w:rsidR="00905DB0">
        <w:t xml:space="preserve">E </w:t>
      </w:r>
    </w:p>
    <w:p w:rsidR="00905DB0" w:rsidRPr="00905DB0" w:rsidRDefault="00905DB0" w:rsidP="00905DB0">
      <w:pPr>
        <w:jc w:val="center"/>
      </w:pPr>
    </w:p>
    <w:p w:rsidR="00905DB0" w:rsidRPr="00905DB0" w:rsidRDefault="00905DB0" w:rsidP="00905DB0">
      <w:pPr>
        <w:shd w:val="clear" w:color="auto" w:fill="FFFFFF"/>
        <w:spacing w:after="0" w:line="240" w:lineRule="auto"/>
        <w:jc w:val="center"/>
      </w:pPr>
      <w:r w:rsidRPr="00905DB0">
        <w:rPr>
          <w:lang/>
        </w:rPr>
        <w:t>Cost estimation sets the stage for a budget that will provide adequate funding to complete a project on time and in accordance with quality standards. Going the extra step and assigning budgets to various activities helps the team stay within the larger budget and avoid wasteful spending.</w:t>
      </w:r>
      <w:r>
        <w:t xml:space="preserve">   </w:t>
      </w:r>
    </w:p>
    <w:p w:rsidR="004863BD" w:rsidRPr="00C33438" w:rsidRDefault="004863BD" w:rsidP="00C33438">
      <w:pPr>
        <w:tabs>
          <w:tab w:val="left" w:pos="1035"/>
        </w:tabs>
        <w:jc w:val="center"/>
      </w:pPr>
    </w:p>
    <w:sectPr w:rsidR="004863BD" w:rsidRPr="00C33438" w:rsidSect="00846DD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4377C"/>
    <w:multiLevelType w:val="hybridMultilevel"/>
    <w:tmpl w:val="23EC8A9E"/>
    <w:lvl w:ilvl="0" w:tplc="04090009">
      <w:start w:val="1"/>
      <w:numFmt w:val="bullet"/>
      <w:lvlText w:val=""/>
      <w:lvlJc w:val="left"/>
      <w:pPr>
        <w:ind w:left="2295"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1">
    <w:nsid w:val="73F14517"/>
    <w:multiLevelType w:val="hybridMultilevel"/>
    <w:tmpl w:val="A358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846DD6"/>
    <w:rsid w:val="000C2C4D"/>
    <w:rsid w:val="00132E88"/>
    <w:rsid w:val="004863BD"/>
    <w:rsid w:val="00646ED1"/>
    <w:rsid w:val="007331BC"/>
    <w:rsid w:val="00846DD6"/>
    <w:rsid w:val="00905DB0"/>
    <w:rsid w:val="00C33438"/>
    <w:rsid w:val="00CE42B2"/>
    <w:rsid w:val="00DB4327"/>
    <w:rsid w:val="00E43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C4D"/>
  </w:style>
  <w:style w:type="paragraph" w:styleId="Heading1">
    <w:name w:val="heading 1"/>
    <w:basedOn w:val="Normal"/>
    <w:next w:val="Normal"/>
    <w:link w:val="Heading1Char"/>
    <w:uiPriority w:val="9"/>
    <w:qFormat/>
    <w:rsid w:val="00846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6E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D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D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6DD6"/>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846DD6"/>
    <w:rPr>
      <w:i/>
      <w:iCs/>
      <w:color w:val="808080" w:themeColor="text1" w:themeTint="7F"/>
    </w:rPr>
  </w:style>
  <w:style w:type="paragraph" w:styleId="Subtitle">
    <w:name w:val="Subtitle"/>
    <w:basedOn w:val="Normal"/>
    <w:next w:val="Normal"/>
    <w:link w:val="SubtitleChar"/>
    <w:uiPriority w:val="11"/>
    <w:qFormat/>
    <w:rsid w:val="00846D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6DD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E42B2"/>
    <w:pPr>
      <w:ind w:left="720"/>
      <w:contextualSpacing/>
    </w:pPr>
  </w:style>
  <w:style w:type="paragraph" w:styleId="BalloonText">
    <w:name w:val="Balloon Text"/>
    <w:basedOn w:val="Normal"/>
    <w:link w:val="BalloonTextChar"/>
    <w:uiPriority w:val="99"/>
    <w:semiHidden/>
    <w:unhideWhenUsed/>
    <w:rsid w:val="00CE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2B2"/>
    <w:rPr>
      <w:rFonts w:ascii="Tahoma" w:hAnsi="Tahoma" w:cs="Tahoma"/>
      <w:sz w:val="16"/>
      <w:szCs w:val="16"/>
    </w:rPr>
  </w:style>
  <w:style w:type="character" w:customStyle="1" w:styleId="Heading2Char">
    <w:name w:val="Heading 2 Char"/>
    <w:basedOn w:val="DefaultParagraphFont"/>
    <w:link w:val="Heading2"/>
    <w:uiPriority w:val="9"/>
    <w:rsid w:val="00646E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4387B"/>
    <w:rPr>
      <w:color w:val="0000FF"/>
      <w:u w:val="single"/>
    </w:rPr>
  </w:style>
  <w:style w:type="character" w:customStyle="1" w:styleId="cskcde">
    <w:name w:val="cskcde"/>
    <w:basedOn w:val="DefaultParagraphFont"/>
    <w:rsid w:val="00905DB0"/>
  </w:style>
  <w:style w:type="character" w:customStyle="1" w:styleId="hgkelc">
    <w:name w:val="hgkelc"/>
    <w:basedOn w:val="DefaultParagraphFont"/>
    <w:rsid w:val="00905DB0"/>
  </w:style>
</w:styles>
</file>

<file path=word/webSettings.xml><?xml version="1.0" encoding="utf-8"?>
<w:webSettings xmlns:r="http://schemas.openxmlformats.org/officeDocument/2006/relationships" xmlns:w="http://schemas.openxmlformats.org/wordprocessingml/2006/main">
  <w:divs>
    <w:div w:id="538738367">
      <w:bodyDiv w:val="1"/>
      <w:marLeft w:val="0"/>
      <w:marRight w:val="0"/>
      <w:marTop w:val="0"/>
      <w:marBottom w:val="0"/>
      <w:divBdr>
        <w:top w:val="none" w:sz="0" w:space="0" w:color="auto"/>
        <w:left w:val="none" w:sz="0" w:space="0" w:color="auto"/>
        <w:bottom w:val="none" w:sz="0" w:space="0" w:color="auto"/>
        <w:right w:val="none" w:sz="0" w:space="0" w:color="auto"/>
      </w:divBdr>
      <w:divsChild>
        <w:div w:id="628588328">
          <w:marLeft w:val="0"/>
          <w:marRight w:val="0"/>
          <w:marTop w:val="0"/>
          <w:marBottom w:val="0"/>
          <w:divBdr>
            <w:top w:val="none" w:sz="0" w:space="0" w:color="auto"/>
            <w:left w:val="none" w:sz="0" w:space="0" w:color="auto"/>
            <w:bottom w:val="none" w:sz="0" w:space="0" w:color="auto"/>
            <w:right w:val="none" w:sz="0" w:space="0" w:color="auto"/>
          </w:divBdr>
          <w:divsChild>
            <w:div w:id="1566378399">
              <w:marLeft w:val="0"/>
              <w:marRight w:val="0"/>
              <w:marTop w:val="0"/>
              <w:marBottom w:val="0"/>
              <w:divBdr>
                <w:top w:val="none" w:sz="0" w:space="0" w:color="auto"/>
                <w:left w:val="none" w:sz="0" w:space="0" w:color="auto"/>
                <w:bottom w:val="none" w:sz="0" w:space="0" w:color="auto"/>
                <w:right w:val="none" w:sz="0" w:space="0" w:color="auto"/>
              </w:divBdr>
              <w:divsChild>
                <w:div w:id="9529023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0030613">
          <w:marLeft w:val="0"/>
          <w:marRight w:val="0"/>
          <w:marTop w:val="0"/>
          <w:marBottom w:val="0"/>
          <w:divBdr>
            <w:top w:val="none" w:sz="0" w:space="0" w:color="auto"/>
            <w:left w:val="none" w:sz="0" w:space="0" w:color="auto"/>
            <w:bottom w:val="none" w:sz="0" w:space="0" w:color="auto"/>
            <w:right w:val="none" w:sz="0" w:space="0" w:color="auto"/>
          </w:divBdr>
          <w:divsChild>
            <w:div w:id="318729405">
              <w:marLeft w:val="0"/>
              <w:marRight w:val="0"/>
              <w:marTop w:val="0"/>
              <w:marBottom w:val="0"/>
              <w:divBdr>
                <w:top w:val="none" w:sz="0" w:space="0" w:color="auto"/>
                <w:left w:val="none" w:sz="0" w:space="0" w:color="auto"/>
                <w:bottom w:val="none" w:sz="0" w:space="0" w:color="auto"/>
                <w:right w:val="none" w:sz="0" w:space="0" w:color="auto"/>
              </w:divBdr>
              <w:divsChild>
                <w:div w:id="1472794439">
                  <w:marLeft w:val="0"/>
                  <w:marRight w:val="0"/>
                  <w:marTop w:val="0"/>
                  <w:marBottom w:val="0"/>
                  <w:divBdr>
                    <w:top w:val="none" w:sz="0" w:space="0" w:color="auto"/>
                    <w:left w:val="none" w:sz="0" w:space="0" w:color="auto"/>
                    <w:bottom w:val="none" w:sz="0" w:space="0" w:color="auto"/>
                    <w:right w:val="none" w:sz="0" w:space="0" w:color="auto"/>
                  </w:divBdr>
                  <w:divsChild>
                    <w:div w:id="1417508804">
                      <w:marLeft w:val="0"/>
                      <w:marRight w:val="0"/>
                      <w:marTop w:val="0"/>
                      <w:marBottom w:val="0"/>
                      <w:divBdr>
                        <w:top w:val="none" w:sz="0" w:space="0" w:color="auto"/>
                        <w:left w:val="none" w:sz="0" w:space="0" w:color="auto"/>
                        <w:bottom w:val="none" w:sz="0" w:space="0" w:color="auto"/>
                        <w:right w:val="none" w:sz="0" w:space="0" w:color="auto"/>
                      </w:divBdr>
                      <w:divsChild>
                        <w:div w:id="2023820805">
                          <w:marLeft w:val="0"/>
                          <w:marRight w:val="0"/>
                          <w:marTop w:val="0"/>
                          <w:marBottom w:val="0"/>
                          <w:divBdr>
                            <w:top w:val="none" w:sz="0" w:space="0" w:color="auto"/>
                            <w:left w:val="none" w:sz="0" w:space="0" w:color="auto"/>
                            <w:bottom w:val="none" w:sz="0" w:space="0" w:color="auto"/>
                            <w:right w:val="none" w:sz="0" w:space="0" w:color="auto"/>
                          </w:divBdr>
                          <w:divsChild>
                            <w:div w:id="11608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679619">
      <w:bodyDiv w:val="1"/>
      <w:marLeft w:val="0"/>
      <w:marRight w:val="0"/>
      <w:marTop w:val="0"/>
      <w:marBottom w:val="0"/>
      <w:divBdr>
        <w:top w:val="none" w:sz="0" w:space="0" w:color="auto"/>
        <w:left w:val="none" w:sz="0" w:space="0" w:color="auto"/>
        <w:bottom w:val="none" w:sz="0" w:space="0" w:color="auto"/>
        <w:right w:val="none" w:sz="0" w:space="0" w:color="auto"/>
      </w:divBdr>
      <w:divsChild>
        <w:div w:id="485512092">
          <w:marLeft w:val="0"/>
          <w:marRight w:val="0"/>
          <w:marTop w:val="0"/>
          <w:marBottom w:val="240"/>
          <w:divBdr>
            <w:top w:val="none" w:sz="0" w:space="0" w:color="auto"/>
            <w:left w:val="none" w:sz="0" w:space="0" w:color="auto"/>
            <w:bottom w:val="none" w:sz="0" w:space="0" w:color="auto"/>
            <w:right w:val="none" w:sz="0" w:space="0" w:color="auto"/>
          </w:divBdr>
        </w:div>
        <w:div w:id="632640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dcterms:created xsi:type="dcterms:W3CDTF">2023-10-14T14:06:00Z</dcterms:created>
  <dcterms:modified xsi:type="dcterms:W3CDTF">2023-10-14T17:27:00Z</dcterms:modified>
</cp:coreProperties>
</file>