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D53" w:rsidRPr="005C5F54" w:rsidRDefault="005C5F54">
      <w:pPr>
        <w:rPr>
          <w:b/>
          <w:i/>
          <w:sz w:val="28"/>
          <w:szCs w:val="28"/>
          <w:lang w:val="en-US"/>
        </w:rPr>
      </w:pPr>
      <w:proofErr w:type="gramStart"/>
      <w:r w:rsidRPr="005C5F54">
        <w:rPr>
          <w:b/>
          <w:i/>
          <w:sz w:val="36"/>
          <w:szCs w:val="36"/>
          <w:lang w:val="en-US"/>
        </w:rPr>
        <w:t>HEALTHCARE  APPOINTMENT</w:t>
      </w:r>
      <w:proofErr w:type="gramEnd"/>
      <w:r w:rsidRPr="005C5F54">
        <w:rPr>
          <w:b/>
          <w:i/>
          <w:sz w:val="36"/>
          <w:szCs w:val="36"/>
          <w:lang w:val="en-US"/>
        </w:rPr>
        <w:t xml:space="preserve"> N0-SHOW PREDICTION</w:t>
      </w:r>
    </w:p>
    <w:p w:rsidR="005C5F54" w:rsidRDefault="005C5F54">
      <w:pPr>
        <w:rPr>
          <w:b/>
          <w:sz w:val="32"/>
          <w:szCs w:val="32"/>
        </w:rPr>
      </w:pPr>
    </w:p>
    <w:p w:rsidR="005C5F54" w:rsidRDefault="005C5F54">
      <w:pPr>
        <w:rPr>
          <w:b/>
          <w:sz w:val="32"/>
          <w:szCs w:val="32"/>
        </w:rPr>
      </w:pPr>
      <w:r w:rsidRPr="005C5F54">
        <w:rPr>
          <w:b/>
          <w:sz w:val="32"/>
          <w:szCs w:val="32"/>
        </w:rPr>
        <w:t>Optimization Recommendations</w:t>
      </w:r>
    </w:p>
    <w:p w:rsidR="005C5F54" w:rsidRDefault="005C5F54" w:rsidP="005C5F5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Send SMS Reminders to High-Risk Patients</w:t>
      </w:r>
      <w:r>
        <w:br/>
      </w:r>
      <w:proofErr w:type="spellStart"/>
      <w:r>
        <w:t>Patients</w:t>
      </w:r>
      <w:proofErr w:type="spellEnd"/>
      <w:r>
        <w:t xml:space="preserve"> without SMS reminders show a higher probability of missing appointments. Sending reminders at least 1–2 days before the scheduled appointment can significantly reduce no-shows.</w:t>
      </w:r>
      <w:bookmarkStart w:id="0" w:name="_GoBack"/>
      <w:bookmarkEnd w:id="0"/>
    </w:p>
    <w:p w:rsidR="005C5F54" w:rsidRDefault="005C5F54" w:rsidP="005C5F5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Reduce Waiting Days</w:t>
      </w:r>
      <w:r>
        <w:br/>
        <w:t>Appointments with waiting periods longer than 7 days have a higher no-show rate. Scheduling patients within a shorter timeframe can improve attendance.</w:t>
      </w:r>
    </w:p>
    <w:p w:rsidR="005C5F54" w:rsidRDefault="005C5F54" w:rsidP="005C5F5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Overbook High-Risk Slots Strategically</w:t>
      </w:r>
      <w:r>
        <w:br/>
        <w:t>For time slots with a high predicted risk of no-show, consider scheduling additional patients to ensure efficient use of doctor time and reduce idle slots.</w:t>
      </w:r>
    </w:p>
    <w:p w:rsidR="005C5F54" w:rsidRDefault="005C5F54" w:rsidP="005C5F5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Use Low-Risk Patients as Backup</w:t>
      </w:r>
      <w:r>
        <w:br/>
      </w:r>
      <w:proofErr w:type="gramStart"/>
      <w:r>
        <w:t>Maintain</w:t>
      </w:r>
      <w:proofErr w:type="gramEnd"/>
      <w:r>
        <w:t xml:space="preserve"> a list of low-risk patients who can be contacted to fill any empty slots caused by no-shows. This improves resource utilization and patient care.</w:t>
      </w:r>
    </w:p>
    <w:p w:rsidR="005C5F54" w:rsidRDefault="005C5F54" w:rsidP="005C5F54">
      <w:pPr>
        <w:pStyle w:val="NormalWeb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 xml:space="preserve">  </w:t>
      </w:r>
      <w:r>
        <w:rPr>
          <w:rStyle w:val="Strong"/>
        </w:rPr>
        <w:t>Monitor Weekday Trends</w:t>
      </w:r>
      <w:r>
        <w:br/>
        <w:t>Some weekdays may experience higher no-show rates. Adjust appointment scheduling or follow-up procedures based on day-wise trends to improve overall attendance.</w:t>
      </w:r>
    </w:p>
    <w:p w:rsidR="005C5F54" w:rsidRDefault="005C5F54" w:rsidP="005C5F5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Focus on Age Groups with Higher No-Shows</w:t>
      </w:r>
      <w:r>
        <w:br/>
        <w:t>Young adults and senior patients may show higher no-show rates. Special attention, such as reminder calls or flexible scheduling, can help reduce missed appointments in these groups.</w:t>
      </w:r>
    </w:p>
    <w:p w:rsidR="005C5F54" w:rsidRPr="005C5F54" w:rsidRDefault="005C5F54">
      <w:pPr>
        <w:rPr>
          <w:b/>
          <w:sz w:val="32"/>
          <w:szCs w:val="32"/>
          <w:lang w:val="en-US"/>
        </w:rPr>
      </w:pPr>
    </w:p>
    <w:sectPr w:rsidR="005C5F54" w:rsidRPr="005C5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F54"/>
    <w:rsid w:val="005C5F54"/>
    <w:rsid w:val="00EF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39B6B6-AFC8-4978-B438-51F896EC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5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4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2025-12-17T14:12:00Z</dcterms:created>
  <dcterms:modified xsi:type="dcterms:W3CDTF">2025-12-17T14:17:00Z</dcterms:modified>
</cp:coreProperties>
</file>