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TASK REPORT</w:t>
      </w:r>
    </w:p>
    <w:p>
      <w:pPr>
        <w:jc w:val="center"/>
      </w:pPr>
      <w:r>
        <w:rPr>
          <w:b/>
          <w:sz w:val="28"/>
        </w:rPr>
        <w:t>Transforming Wireframes into Static Web Pages</w:t>
      </w:r>
    </w:p>
    <w:p/>
    <w:p>
      <w:r>
        <w:rPr>
          <w:b/>
          <w:sz w:val="26"/>
        </w:rPr>
        <w:t>1. Project Overview</w:t>
      </w:r>
    </w:p>
    <w:p>
      <w:r>
        <w:t>For the Week 1 internship task, I developed a responsive static webpage using HTML5 and CSS3. The objective was to translate the supplied visual task interface into a functional webpage while maintaining its overall layout, visual hierarchy, spacing, colors, typography, and form structure. Since no separate website wireframe or additional data was provided, the supplied task/submission interface was treated as the design reference.</w:t>
      </w:r>
    </w:p>
    <w:p>
      <w:r>
        <w:rPr>
          <w:b/>
          <w:sz w:val="26"/>
        </w:rPr>
        <w:t>2. Design Decisions</w:t>
      </w:r>
    </w:p>
    <w:p>
      <w:r>
        <w:t>The webpage uses a two-column structure on desktop screens. The left side contains the task objective, expected deliverables, key steps, and evaluation criteria. The right side contains the work-submission section with a report upload field, GitHub project URL, report description textarea, and submit button.</w:t>
      </w:r>
    </w:p>
    <w:p>
      <w:r>
        <w:t>The design uses orange as the primary accent for important interactive elements such as the step indicator, file button, and submit button. Dark navy text is used for headings, while softer blue-gray text is used for supporting content. Rounded borders, consistent spacing, and subtle focus states were implemented to maintain a clean and professional interface.</w:t>
      </w:r>
    </w:p>
    <w:p>
      <w:r>
        <w:rPr>
          <w:b/>
          <w:sz w:val="26"/>
        </w:rPr>
        <w:t>3. HTML Structure</w:t>
      </w:r>
    </w:p>
    <w:p>
      <w:r>
        <w:t>Semantic HTML5 elements were used to create a meaningful document structure. The main page is organized with main, section, article, header, aside, and form elements. Lists are used for the expected deliverables and key steps. Form labels are connected to their respective inputs to improve usability and accessibility.</w:t>
      </w:r>
    </w:p>
    <w:p>
      <w:r>
        <w:rPr>
          <w:b/>
          <w:sz w:val="26"/>
        </w:rPr>
        <w:t>4. CSS and Layout Strategy</w:t>
      </w:r>
    </w:p>
    <w:p>
      <w:r>
        <w:t>CSS Grid was used to create the main two-column desktop layout. Flexible widths and responsive spacing were used instead of relying entirely on fixed dimensions. Form controls use consistent border radii, padding, typography, and focus effects. Media queries are included to adapt the page for tablet and mobile screen sizes.</w:t>
      </w:r>
    </w:p>
    <w:p>
      <w:r>
        <w:rPr>
          <w:b/>
          <w:sz w:val="26"/>
        </w:rPr>
        <w:t>5. Responsive Design</w:t>
      </w:r>
    </w:p>
    <w:p>
      <w:r>
        <w:t>At screen widths below 900px, the two-column layout changes into a single-column layout so that the content remains readable. Below 560px, spacing and font sizes are reduced and the file-selection area becomes vertical. Buttons and form controls are made easier to use on narrow screens. This approach prevents horizontal scrolling and keeps the interface usable across different devices.</w:t>
      </w:r>
    </w:p>
    <w:p>
      <w:r>
        <w:rPr>
          <w:b/>
          <w:sz w:val="26"/>
        </w:rPr>
        <w:t>6. Challenges Encountered and Solutions</w:t>
      </w:r>
    </w:p>
    <w:p>
      <w:r>
        <w:t>The main challenge was implementing the page without a separate website wireframe or content specification. The supplied task interface was therefore used as the visual reference. The major relationships visible in the reference—two-column organization, rounded form fields, orange call-to-action elements, muted helper text, and the highlighted information notice—were reproduced in the implementation.</w:t>
      </w:r>
    </w:p>
    <w:p>
      <w:r>
        <w:t>Another challenge was maintaining usability on smaller screens. This was addressed with CSS media queries, a stacked mobile layout, flexible controls, and adjusted spacing. Basic JavaScript was also added so that the selected report filename appears next to the file-selection button.</w:t>
      </w:r>
    </w:p>
    <w:p>
      <w:r>
        <w:rPr>
          <w:b/>
          <w:sz w:val="26"/>
        </w:rPr>
        <w:t>7. Technologies Used</w:t>
      </w:r>
    </w:p>
    <w:p>
      <w:pPr>
        <w:pStyle w:val="ListBullet"/>
      </w:pPr>
      <w:r>
        <w:t>HTML5</w:t>
      </w:r>
    </w:p>
    <w:p>
      <w:pPr>
        <w:pStyle w:val="ListBullet"/>
      </w:pPr>
      <w:r>
        <w:t>CSS3</w:t>
      </w:r>
    </w:p>
    <w:p>
      <w:pPr>
        <w:pStyle w:val="ListBullet"/>
      </w:pPr>
      <w:r>
        <w:t>CSS Grid</w:t>
      </w:r>
    </w:p>
    <w:p>
      <w:pPr>
        <w:pStyle w:val="ListBullet"/>
      </w:pPr>
      <w:r>
        <w:t>CSS Media Queries</w:t>
      </w:r>
    </w:p>
    <w:p>
      <w:pPr>
        <w:pStyle w:val="ListBullet"/>
      </w:pPr>
      <w:r>
        <w:t>JavaScript</w:t>
      </w:r>
    </w:p>
    <w:p>
      <w:r>
        <w:rPr>
          <w:b/>
          <w:sz w:val="26"/>
        </w:rPr>
        <w:t>8. Report Description for Submission</w:t>
      </w:r>
    </w:p>
    <w:p>
      <w:r>
        <w:t>This project is a responsive static webpage created as part of the Week 1 internship task. The implementation converts the supplied task interface into a structured and functional HTML/CSS webpage. The page is divided into a task-information area and a work-submission area, following the visual hierarchy of the reference. Semantic HTML5 elements were used to improve structure and accessibility, while CSS Grid, responsive sizing, and media queries were used to create a layout that adapts to desktop, tablet, and mobile screens. The styling focuses on matching the reference through its orange accent color, dark headings, blue-gray supporting text, rounded form controls, spacing, and highlighted information notice. The submission form includes a Word-document file upload, an optional GitHub project URL, a report description field with a minimum 200-word requirement, and a submit button. A small JavaScript enhancement displays the selected filename to provide immediate feedback to the user. The main challenges involved translating the visual structure into semantic code and maintaining usability across different screen sizes. These were resolved through organized HTML sections, reusable CSS rules, responsive media queries, and flexible form layouts. The final project demonstrates fundamental frontend development skills, including semantic markup, CSS styling, responsive design, form handling, and basic documentation.</w:t>
      </w:r>
    </w:p>
    <w:p>
      <w:r>
        <w:rPr>
          <w:b/>
          <w:sz w:val="26"/>
        </w:rPr>
        <w:t>9. Conclusion</w:t>
      </w:r>
    </w:p>
    <w:p>
      <w:r>
        <w:t>The completed project demonstrates the ability to translate a visual reference into a clean, semantic, and responsive static webpage. It provides a solid foundation for future frontend development work and can later be extended with backend functionality, advanced validation, authentication, or database integration if required.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