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77EB" w14:textId="77777777" w:rsidR="0039132F" w:rsidRPr="0039132F" w:rsidRDefault="0039132F" w:rsidP="0039132F">
      <w:pPr>
        <w:rPr>
          <w:b/>
          <w:bCs/>
        </w:rPr>
      </w:pPr>
      <w:r w:rsidRPr="0039132F">
        <w:rPr>
          <w:b/>
          <w:bCs/>
        </w:rPr>
        <w:t>Business Insights</w:t>
      </w:r>
    </w:p>
    <w:p w14:paraId="214734E9" w14:textId="77777777" w:rsidR="0039132F" w:rsidRPr="0039132F" w:rsidRDefault="0039132F" w:rsidP="0039132F">
      <w:r w:rsidRPr="0039132F">
        <w:rPr>
          <w:b/>
          <w:bCs/>
        </w:rPr>
        <w:t xml:space="preserve">1. High Order </w:t>
      </w:r>
      <w:proofErr w:type="spellStart"/>
      <w:r w:rsidRPr="0039132F">
        <w:rPr>
          <w:b/>
          <w:bCs/>
        </w:rPr>
        <w:t>Fulfillment</w:t>
      </w:r>
      <w:proofErr w:type="spellEnd"/>
      <w:r w:rsidRPr="0039132F">
        <w:rPr>
          <w:b/>
          <w:bCs/>
        </w:rPr>
        <w:t xml:space="preserve"> Rate</w:t>
      </w:r>
    </w:p>
    <w:p w14:paraId="43C58D82" w14:textId="77777777" w:rsidR="0039132F" w:rsidRPr="0039132F" w:rsidRDefault="0039132F" w:rsidP="0039132F">
      <w:r w:rsidRPr="0039132F">
        <w:t xml:space="preserve">Delivered orders represent the largest share of total orders, indicating that the company has an effective order </w:t>
      </w:r>
      <w:proofErr w:type="spellStart"/>
      <w:r w:rsidRPr="0039132F">
        <w:t>fulfillment</w:t>
      </w:r>
      <w:proofErr w:type="spellEnd"/>
      <w:r w:rsidRPr="0039132F">
        <w:t xml:space="preserve"> process and is successfully completing most customer purchases.</w:t>
      </w:r>
    </w:p>
    <w:p w14:paraId="0CD29D48" w14:textId="77777777" w:rsidR="0039132F" w:rsidRPr="0039132F" w:rsidRDefault="0039132F" w:rsidP="0039132F">
      <w:r w:rsidRPr="0039132F">
        <w:pict w14:anchorId="20D7DE1D">
          <v:rect id="_x0000_i1055" style="width:0;height:1.5pt" o:hralign="center" o:hrstd="t" o:hr="t" fillcolor="#a0a0a0" stroked="f"/>
        </w:pict>
      </w:r>
    </w:p>
    <w:p w14:paraId="06E87999" w14:textId="77777777" w:rsidR="0039132F" w:rsidRPr="0039132F" w:rsidRDefault="0039132F" w:rsidP="0039132F">
      <w:r w:rsidRPr="0039132F">
        <w:rPr>
          <w:b/>
          <w:bCs/>
        </w:rPr>
        <w:t>2. Monthly Demand Variations</w:t>
      </w:r>
    </w:p>
    <w:p w14:paraId="1F8D9D07" w14:textId="77777777" w:rsidR="0039132F" w:rsidRPr="0039132F" w:rsidRDefault="0039132F" w:rsidP="0039132F">
      <w:r w:rsidRPr="0039132F">
        <w:t>The monthly orders chart shows fluctuations in order volume across different months. This suggests that customer demand changes over time and may be influenced by seasonal trends, promotions, or market conditions.</w:t>
      </w:r>
    </w:p>
    <w:p w14:paraId="16CDE319" w14:textId="77777777" w:rsidR="0039132F" w:rsidRPr="0039132F" w:rsidRDefault="0039132F" w:rsidP="0039132F">
      <w:r w:rsidRPr="0039132F">
        <w:pict w14:anchorId="1470CABD">
          <v:rect id="_x0000_i1056" style="width:0;height:1.5pt" o:hralign="center" o:hrstd="t" o:hr="t" fillcolor="#a0a0a0" stroked="f"/>
        </w:pict>
      </w:r>
    </w:p>
    <w:p w14:paraId="738DE97B" w14:textId="77777777" w:rsidR="0039132F" w:rsidRPr="0039132F" w:rsidRDefault="0039132F" w:rsidP="0039132F">
      <w:r w:rsidRPr="0039132F">
        <w:rPr>
          <w:b/>
          <w:bCs/>
        </w:rPr>
        <w:t xml:space="preserve">3. Customer Purchase </w:t>
      </w:r>
      <w:proofErr w:type="spellStart"/>
      <w:r w:rsidRPr="0039132F">
        <w:rPr>
          <w:b/>
          <w:bCs/>
        </w:rPr>
        <w:t>Behavior</w:t>
      </w:r>
      <w:proofErr w:type="spellEnd"/>
    </w:p>
    <w:p w14:paraId="264304C1" w14:textId="77777777" w:rsidR="0039132F" w:rsidRPr="0039132F" w:rsidRDefault="0039132F" w:rsidP="0039132F">
      <w:r w:rsidRPr="0039132F">
        <w:t xml:space="preserve">The total number of orders is higher than the total number of customers, indicating that some customers place multiple orders. This reflects customer retention and repeat purchasing </w:t>
      </w:r>
      <w:proofErr w:type="spellStart"/>
      <w:r w:rsidRPr="0039132F">
        <w:t>behavior</w:t>
      </w:r>
      <w:proofErr w:type="spellEnd"/>
      <w:r w:rsidRPr="0039132F">
        <w:t>.</w:t>
      </w:r>
    </w:p>
    <w:p w14:paraId="741A1755" w14:textId="77777777" w:rsidR="0039132F" w:rsidRPr="0039132F" w:rsidRDefault="0039132F" w:rsidP="0039132F">
      <w:r w:rsidRPr="0039132F">
        <w:pict w14:anchorId="461E8416">
          <v:rect id="_x0000_i1057" style="width:0;height:1.5pt" o:hralign="center" o:hrstd="t" o:hr="t" fillcolor="#a0a0a0" stroked="f"/>
        </w:pict>
      </w:r>
    </w:p>
    <w:p w14:paraId="27FE1310" w14:textId="77777777" w:rsidR="0039132F" w:rsidRPr="0039132F" w:rsidRDefault="0039132F" w:rsidP="0039132F">
      <w:r w:rsidRPr="0039132F">
        <w:rPr>
          <w:b/>
          <w:bCs/>
        </w:rPr>
        <w:t>4. Customer Engagement Analysis</w:t>
      </w:r>
    </w:p>
    <w:p w14:paraId="592E17F7" w14:textId="77777777" w:rsidR="0039132F" w:rsidRPr="0039132F" w:rsidRDefault="0039132F" w:rsidP="0039132F">
      <w:r w:rsidRPr="0039132F">
        <w:t>The Average Orders per Customer KPI provides insights into how frequently customers purchase from the platform. A higher value indicates stronger customer engagement and loyalty.</w:t>
      </w:r>
    </w:p>
    <w:p w14:paraId="585A3FB0" w14:textId="77777777" w:rsidR="0039132F" w:rsidRPr="0039132F" w:rsidRDefault="0039132F" w:rsidP="0039132F">
      <w:r w:rsidRPr="0039132F">
        <w:pict w14:anchorId="1BBE0827">
          <v:rect id="_x0000_i1058" style="width:0;height:1.5pt" o:hralign="center" o:hrstd="t" o:hr="t" fillcolor="#a0a0a0" stroked="f"/>
        </w:pict>
      </w:r>
    </w:p>
    <w:p w14:paraId="194A1E6D" w14:textId="77777777" w:rsidR="0039132F" w:rsidRPr="0039132F" w:rsidRDefault="0039132F" w:rsidP="0039132F">
      <w:r w:rsidRPr="0039132F">
        <w:rPr>
          <w:b/>
          <w:bCs/>
        </w:rPr>
        <w:t>5. Interactive Business Analysis</w:t>
      </w:r>
    </w:p>
    <w:p w14:paraId="4B7E0D1F" w14:textId="77777777" w:rsidR="0039132F" w:rsidRPr="0039132F" w:rsidRDefault="0039132F" w:rsidP="0039132F">
      <w:r w:rsidRPr="0039132F">
        <w:t xml:space="preserve">The Year Slicer and interactive dashboard features enable users to </w:t>
      </w:r>
      <w:proofErr w:type="spellStart"/>
      <w:r w:rsidRPr="0039132F">
        <w:t>analyze</w:t>
      </w:r>
      <w:proofErr w:type="spellEnd"/>
      <w:r w:rsidRPr="0039132F">
        <w:t xml:space="preserve"> business performance across different time periods, helping identify trends and support data-driven decision-making.</w:t>
      </w:r>
    </w:p>
    <w:p w14:paraId="3DCA29B7" w14:textId="77777777" w:rsidR="0039132F" w:rsidRPr="0039132F" w:rsidRDefault="0039132F" w:rsidP="0039132F">
      <w:r w:rsidRPr="0039132F">
        <w:pict w14:anchorId="644B7092">
          <v:rect id="_x0000_i1059" style="width:0;height:1.5pt" o:hralign="center" o:hrstd="t" o:hr="t" fillcolor="#a0a0a0" stroked="f"/>
        </w:pict>
      </w:r>
    </w:p>
    <w:p w14:paraId="0FAF27F3" w14:textId="77777777" w:rsidR="0039132F" w:rsidRPr="0039132F" w:rsidRDefault="0039132F" w:rsidP="0039132F">
      <w:r w:rsidRPr="0039132F">
        <w:rPr>
          <w:b/>
          <w:bCs/>
        </w:rPr>
        <w:t>6. Order Status Monitoring</w:t>
      </w:r>
    </w:p>
    <w:p w14:paraId="4D9C6048" w14:textId="77777777" w:rsidR="0039132F" w:rsidRPr="0039132F" w:rsidRDefault="0039132F" w:rsidP="0039132F">
      <w:r w:rsidRPr="0039132F">
        <w:t xml:space="preserve">The Orders by Status chart helps track the distribution of delivered, shipped, processing, and </w:t>
      </w:r>
      <w:proofErr w:type="spellStart"/>
      <w:r w:rsidRPr="0039132F">
        <w:t>canceled</w:t>
      </w:r>
      <w:proofErr w:type="spellEnd"/>
      <w:r w:rsidRPr="0039132F">
        <w:t xml:space="preserve"> orders. This allows the business to monitor operational efficiency and identify areas for improvement.</w:t>
      </w:r>
    </w:p>
    <w:p w14:paraId="162562CF" w14:textId="77777777" w:rsidR="00E82047" w:rsidRDefault="00E82047"/>
    <w:sectPr w:rsidR="00E82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2F"/>
    <w:rsid w:val="000C29F2"/>
    <w:rsid w:val="001C2403"/>
    <w:rsid w:val="0039132F"/>
    <w:rsid w:val="00970BE0"/>
    <w:rsid w:val="00E82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AA5C"/>
  <w15:chartTrackingRefBased/>
  <w15:docId w15:val="{FE90A0BC-3B97-474D-A49C-364DB1AB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32F"/>
    <w:rPr>
      <w:rFonts w:eastAsiaTheme="majorEastAsia" w:cstheme="majorBidi"/>
      <w:color w:val="272727" w:themeColor="text1" w:themeTint="D8"/>
    </w:rPr>
  </w:style>
  <w:style w:type="paragraph" w:styleId="Title">
    <w:name w:val="Title"/>
    <w:basedOn w:val="Normal"/>
    <w:next w:val="Normal"/>
    <w:link w:val="TitleChar"/>
    <w:uiPriority w:val="10"/>
    <w:qFormat/>
    <w:rsid w:val="0039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32F"/>
    <w:pPr>
      <w:spacing w:before="160"/>
      <w:jc w:val="center"/>
    </w:pPr>
    <w:rPr>
      <w:i/>
      <w:iCs/>
      <w:color w:val="404040" w:themeColor="text1" w:themeTint="BF"/>
    </w:rPr>
  </w:style>
  <w:style w:type="character" w:customStyle="1" w:styleId="QuoteChar">
    <w:name w:val="Quote Char"/>
    <w:basedOn w:val="DefaultParagraphFont"/>
    <w:link w:val="Quote"/>
    <w:uiPriority w:val="29"/>
    <w:rsid w:val="0039132F"/>
    <w:rPr>
      <w:i/>
      <w:iCs/>
      <w:color w:val="404040" w:themeColor="text1" w:themeTint="BF"/>
    </w:rPr>
  </w:style>
  <w:style w:type="paragraph" w:styleId="ListParagraph">
    <w:name w:val="List Paragraph"/>
    <w:basedOn w:val="Normal"/>
    <w:uiPriority w:val="34"/>
    <w:qFormat/>
    <w:rsid w:val="0039132F"/>
    <w:pPr>
      <w:ind w:left="720"/>
      <w:contextualSpacing/>
    </w:pPr>
  </w:style>
  <w:style w:type="character" w:styleId="IntenseEmphasis">
    <w:name w:val="Intense Emphasis"/>
    <w:basedOn w:val="DefaultParagraphFont"/>
    <w:uiPriority w:val="21"/>
    <w:qFormat/>
    <w:rsid w:val="0039132F"/>
    <w:rPr>
      <w:i/>
      <w:iCs/>
      <w:color w:val="2F5496" w:themeColor="accent1" w:themeShade="BF"/>
    </w:rPr>
  </w:style>
  <w:style w:type="paragraph" w:styleId="IntenseQuote">
    <w:name w:val="Intense Quote"/>
    <w:basedOn w:val="Normal"/>
    <w:next w:val="Normal"/>
    <w:link w:val="IntenseQuoteChar"/>
    <w:uiPriority w:val="30"/>
    <w:qFormat/>
    <w:rsid w:val="00391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32F"/>
    <w:rPr>
      <w:i/>
      <w:iCs/>
      <w:color w:val="2F5496" w:themeColor="accent1" w:themeShade="BF"/>
    </w:rPr>
  </w:style>
  <w:style w:type="character" w:styleId="IntenseReference">
    <w:name w:val="Intense Reference"/>
    <w:basedOn w:val="DefaultParagraphFont"/>
    <w:uiPriority w:val="32"/>
    <w:qFormat/>
    <w:rsid w:val="003913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Bisht</dc:creator>
  <cp:keywords/>
  <dc:description/>
  <cp:lastModifiedBy>Suhani Bisht</cp:lastModifiedBy>
  <cp:revision>1</cp:revision>
  <dcterms:created xsi:type="dcterms:W3CDTF">2026-06-11T07:20:00Z</dcterms:created>
  <dcterms:modified xsi:type="dcterms:W3CDTF">2026-06-11T07:20:00Z</dcterms:modified>
</cp:coreProperties>
</file>