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F42F6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Pr="00B572A4">
              <w:rPr>
                <w:rStyle w:val="a7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F42F6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4A12A8D3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lastRenderedPageBreak/>
        <w:t>Представление булевой функции в аналитическом виде</w:t>
      </w:r>
      <w:bookmarkEnd w:id="4"/>
    </w:p>
    <w:p w14:paraId="0614F454" w14:textId="239DD183" w:rsidR="00F91213" w:rsidRPr="00C73E2B" w:rsidRDefault="00F91213" w:rsidP="00F91213">
      <w:pPr>
        <w:rPr>
          <w:i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sectPr w:rsidR="00F91213" w:rsidRPr="00C73E2B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E361" w14:textId="77777777" w:rsidR="00A057EE" w:rsidRDefault="00A057EE" w:rsidP="00AD39D0">
      <w:pPr>
        <w:spacing w:after="0" w:line="240" w:lineRule="auto"/>
      </w:pPr>
      <w:r>
        <w:separator/>
      </w:r>
    </w:p>
  </w:endnote>
  <w:endnote w:type="continuationSeparator" w:id="0">
    <w:p w14:paraId="5D046AB2" w14:textId="77777777" w:rsidR="00A057EE" w:rsidRDefault="00A057EE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44DC" w14:textId="77777777" w:rsidR="00A057EE" w:rsidRDefault="00A057EE" w:rsidP="00AD39D0">
      <w:pPr>
        <w:spacing w:after="0" w:line="240" w:lineRule="auto"/>
      </w:pPr>
      <w:r>
        <w:separator/>
      </w:r>
    </w:p>
  </w:footnote>
  <w:footnote w:type="continuationSeparator" w:id="0">
    <w:p w14:paraId="4E1B2270" w14:textId="77777777" w:rsidR="00A057EE" w:rsidRDefault="00A057EE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7EE"/>
    <w:rsid w:val="00A05A77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59</cp:revision>
  <dcterms:created xsi:type="dcterms:W3CDTF">2022-01-14T23:40:00Z</dcterms:created>
  <dcterms:modified xsi:type="dcterms:W3CDTF">2022-03-02T09:32:00Z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