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788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97E" w:rsidRPr="00A5116C" w:rsidRDefault="005A197E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A5116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A0E5C" w:rsidRPr="00CA0E5C" w:rsidRDefault="005A197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CA0E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A0E5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A0E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998124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_Toc132998124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5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A0E5C" w:rsidRPr="00CA0E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_Toc132998125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6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 интерфейса приложения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_Toc132998126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7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2.1. Правила и принципы разработки интерфейса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_Toc132998127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8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 Разработка макета приложения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_Toc132998128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29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 Структура хранения данных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_Toc132998129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0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3.1. Проектирование структуры хранения данных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_Toc132998130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1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3.2. Наполнение структуры данными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_Toc132998131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2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 Тестирование программных модулей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_Toc132998132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3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4.1. План тестирования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_Toc132998133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4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4.2. Сценарии тестирования с результатами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_Toc132998134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5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4.3. Предложения по улучшению функциональности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_Toc132998135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6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_Toc132998136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7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_Toc132998137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8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_Toc132998138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39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A0E5C" w:rsidRPr="00CA0E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Техническое</w:t>
            </w:r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_Toc132998139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0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CA0E5C" w:rsidRPr="00CA0E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Руководство программиста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_Toc132998140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1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CA0E5C" w:rsidRPr="00CA0E5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_Toc132998141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2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  Руководство программиста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_Toc132998142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3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  Выбор средств разработки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_Toc132998143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4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 Технологии доступа к данным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_Toc132998144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5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2.3. Программные методы разработки интерфейса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_Toc132998145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6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2.4. Реализация функционала приложения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_Toc132998146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A0E5C" w:rsidRPr="00CA0E5C" w:rsidRDefault="00B465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998147" w:history="1">
            <w:r w:rsidR="00CA0E5C" w:rsidRPr="00CA0E5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2.5. Обработки исключений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_Toc132998147 \h </w:instrTex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A0E5C" w:rsidRPr="00CA0E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197E" w:rsidRDefault="005A197E">
          <w:r w:rsidRPr="00CA0E5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A197E" w:rsidRDefault="005A197E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135D9D" w:rsidRDefault="00135D9D" w:rsidP="005117CE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419F1" w:rsidRDefault="002419F1" w:rsidP="005A197E">
      <w:pPr>
        <w:pStyle w:val="1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Toc132998124"/>
      <w:r w:rsidRPr="003A137A">
        <w:rPr>
          <w:rFonts w:ascii="Times New Roman" w:hAnsi="Times New Roman" w:cs="Times New Roman"/>
          <w:color w:val="auto"/>
          <w:sz w:val="28"/>
          <w:szCs w:val="24"/>
        </w:rPr>
        <w:lastRenderedPageBreak/>
        <w:t xml:space="preserve">Введение </w:t>
      </w:r>
      <w:r w:rsidRPr="003A137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C76F0F">
        <w:rPr>
          <w:rFonts w:ascii="Times New Roman" w:hAnsi="Times New Roman" w:cs="Times New Roman"/>
          <w:color w:val="FF0000"/>
          <w:sz w:val="24"/>
          <w:szCs w:val="24"/>
        </w:rPr>
        <w:t>описание предметной области)</w:t>
      </w:r>
      <w:bookmarkEnd w:id="0"/>
    </w:p>
    <w:p w:rsidR="00FD6374" w:rsidRPr="00FD6374" w:rsidRDefault="00FD6374" w:rsidP="00FD63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снабжения – это совокупность операций, обеспечивающих предприятие необходимыми предметами и средствами труда. </w:t>
      </w:r>
    </w:p>
    <w:p w:rsidR="00FD6374" w:rsidRPr="00FD6374" w:rsidRDefault="00FD6374" w:rsidP="00FD63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производств сырьем и материалами связано с выполнением таких функций, как закупка, транспортировка, складская переработка и другими.</w:t>
      </w:r>
    </w:p>
    <w:p w:rsidR="00FD6374" w:rsidRPr="00FD6374" w:rsidRDefault="00FD6374" w:rsidP="00FD63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Материально-техническое снабжение (или Материально-техническое обеспечение) – процесс обеспечения предприятия всеми видами материальных и технических ресурсов в сроки и в объёмах, необходимых для бесперебойного осуществления его производственной деятельности. На предприятиях функции материально-технического снабжение осуществляется отделами ОМТС (отделом материально-технического снабжения или службой МТО – службой материально-технического обеспечения), которыми планируются, контролируются, регулируются и осуществляются оптовые закупки, транспортировка, оптимизация, складская переработка, хранение и отпуск в производство материальных и технических ресурсов.</w:t>
      </w:r>
    </w:p>
    <w:p w:rsidR="00FD6374" w:rsidRPr="00FD6374" w:rsidRDefault="00FD6374" w:rsidP="00FD63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Бухгалтерский учет – это упорядоченная система сбора, регистрации и обобщения информации в денежном выражении о сырье и материалах, обязательствах о</w:t>
      </w:r>
      <w:bookmarkStart w:id="1" w:name="_GoBack"/>
      <w:bookmarkEnd w:id="1"/>
      <w:r w:rsidRPr="00FD63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рганизации и их движении путем сплошного, непрерывного и документального учета всех хозяйственных операций.</w:t>
      </w:r>
    </w:p>
    <w:p w:rsidR="0007731F" w:rsidRPr="00BF364D" w:rsidRDefault="0007731F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6374" w:rsidRDefault="00FD6374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6374" w:rsidRDefault="00FD6374" w:rsidP="005117CE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64D" w:rsidRDefault="00BF364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3DB7" w:rsidRDefault="005B3DB7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D9D" w:rsidRDefault="00135D9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D9D" w:rsidRDefault="00135D9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D9D" w:rsidRDefault="00135D9D" w:rsidP="00BF364D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232" w:rsidRPr="00C9640A" w:rsidRDefault="00717232" w:rsidP="008C2BEB">
      <w:pPr>
        <w:pStyle w:val="a3"/>
        <w:numPr>
          <w:ilvl w:val="0"/>
          <w:numId w:val="6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bookmarkStart w:id="2" w:name="_Toc132998125"/>
      <w:r w:rsidRPr="00C9640A">
        <w:rPr>
          <w:rFonts w:ascii="Times New Roman" w:hAnsi="Times New Roman" w:cs="Times New Roman"/>
          <w:sz w:val="28"/>
          <w:szCs w:val="24"/>
        </w:rPr>
        <w:lastRenderedPageBreak/>
        <w:t>Постановка задачи</w:t>
      </w:r>
      <w:bookmarkEnd w:id="2"/>
      <w:r w:rsidR="002419F1" w:rsidRPr="00C9640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555E5" w:rsidRPr="00C9640A" w:rsidRDefault="00B555E5" w:rsidP="00B555E5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9640A">
        <w:rPr>
          <w:rFonts w:ascii="Times New Roman" w:hAnsi="Times New Roman" w:cs="Times New Roman"/>
          <w:sz w:val="28"/>
          <w:szCs w:val="24"/>
        </w:rPr>
        <w:t>Группа компаний ЗАО «Всё для всех» занимается снабжением сырьём и материалами производственных цехов своих дочерних предприятий. Производят они кондитерские изделия. То есть в цеха поступают мука, сахар и прочее сырьё. Иногда со складов отгружаются оборудование и расходные материалы. В информационной базе «Всё для всех» в каждый момент времени имеются данные о названии товаров, их количестве на складе базы, о названии покупателей и поставщиков товара.</w:t>
      </w:r>
    </w:p>
    <w:p w:rsidR="00B555E5" w:rsidRPr="00C9640A" w:rsidRDefault="00B555E5" w:rsidP="00B55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9"/>
          <w:shd w:val="clear" w:color="auto" w:fill="FFFFFF"/>
        </w:rPr>
      </w:pPr>
      <w:r w:rsidRPr="00C9640A">
        <w:rPr>
          <w:rFonts w:ascii="Times New Roman" w:hAnsi="Times New Roman" w:cs="Times New Roman"/>
          <w:sz w:val="28"/>
          <w:szCs w:val="24"/>
        </w:rPr>
        <w:t>Сырьё и материалы закупаются у сторонних поставщиков и поступают на один из складов: «Склад сырья» или «Склад материалов». Дочерние предприятия у них в документах оформлены как контрагенты, которым производится реализация товаров.</w:t>
      </w:r>
    </w:p>
    <w:p w:rsidR="0007731F" w:rsidRPr="00C9640A" w:rsidRDefault="0007731F" w:rsidP="00511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9640A">
        <w:rPr>
          <w:rFonts w:ascii="Times New Roman" w:hAnsi="Times New Roman" w:cs="Times New Roman"/>
          <w:sz w:val="28"/>
          <w:szCs w:val="24"/>
        </w:rPr>
        <w:t>Нужно разработать с нуля полноценную конфигурацию, в которой можно</w:t>
      </w:r>
      <w:r w:rsidR="00330822" w:rsidRPr="00C9640A">
        <w:rPr>
          <w:rFonts w:ascii="Times New Roman" w:hAnsi="Times New Roman" w:cs="Times New Roman"/>
          <w:sz w:val="28"/>
          <w:szCs w:val="24"/>
        </w:rPr>
        <w:t xml:space="preserve"> </w:t>
      </w:r>
      <w:r w:rsidR="00FA3F03" w:rsidRPr="00C9640A">
        <w:rPr>
          <w:rFonts w:ascii="Times New Roman" w:hAnsi="Times New Roman" w:cs="Times New Roman"/>
          <w:sz w:val="28"/>
          <w:szCs w:val="24"/>
        </w:rPr>
        <w:t>вести оперативный счёт</w:t>
      </w:r>
      <w:r w:rsidR="004F6458" w:rsidRPr="00C9640A">
        <w:rPr>
          <w:rFonts w:ascii="Times New Roman" w:hAnsi="Times New Roman" w:cs="Times New Roman"/>
          <w:sz w:val="28"/>
          <w:szCs w:val="24"/>
        </w:rPr>
        <w:t>, с помощью которого можно следить за остатками на складах, себестоимостью и движением товаров</w:t>
      </w:r>
      <w:r w:rsidR="00E644DE">
        <w:rPr>
          <w:rFonts w:ascii="Times New Roman" w:hAnsi="Times New Roman" w:cs="Times New Roman"/>
          <w:sz w:val="28"/>
          <w:szCs w:val="24"/>
        </w:rPr>
        <w:t>.</w:t>
      </w:r>
    </w:p>
    <w:p w:rsidR="0007731F" w:rsidRPr="00C9640A" w:rsidRDefault="00574628" w:rsidP="00EA5B7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2998126"/>
      <w:r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>Проектирование интерфейса приложения</w:t>
      </w:r>
      <w:bookmarkEnd w:id="3"/>
    </w:p>
    <w:p w:rsidR="00717232" w:rsidRPr="00C9640A" w:rsidRDefault="00574628" w:rsidP="00DB607B">
      <w:pPr>
        <w:pStyle w:val="2"/>
        <w:ind w:left="425"/>
        <w:rPr>
          <w:rFonts w:ascii="Times New Roman" w:hAnsi="Times New Roman" w:cs="Times New Roman"/>
          <w:color w:val="FF0000"/>
          <w:sz w:val="28"/>
          <w:szCs w:val="28"/>
        </w:rPr>
      </w:pPr>
      <w:bookmarkStart w:id="4" w:name="_Toc132998127"/>
      <w:r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Правила и принципы разработки интерфейса 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(теория)</w:t>
      </w:r>
      <w:bookmarkEnd w:id="4"/>
    </w:p>
    <w:p w:rsidR="00330822" w:rsidRPr="00C9640A" w:rsidRDefault="00330822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Пользовательский интерфейс</w:t>
      </w: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740D72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средства, позволяющие пользователю эффективно взаимодействовать с устройствами компьютера достаточно удобным для себя образом.</w:t>
      </w:r>
    </w:p>
    <w:p w:rsidR="00CE046A" w:rsidRPr="00C9640A" w:rsidRDefault="00CE046A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Принципы разработки пользовательского интерфейса формируются так:</w:t>
      </w:r>
    </w:p>
    <w:p w:rsidR="00CE046A" w:rsidRPr="00C9640A" w:rsidRDefault="00CE046A" w:rsidP="00091A3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Контроль пользователем интерфейса;</w:t>
      </w:r>
    </w:p>
    <w:p w:rsidR="00CE046A" w:rsidRPr="00C9640A" w:rsidRDefault="00CE046A" w:rsidP="00091A3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Уменьшение загрузки памяти пользователя;</w:t>
      </w:r>
    </w:p>
    <w:p w:rsidR="00CE046A" w:rsidRPr="00C9640A" w:rsidRDefault="00CE046A" w:rsidP="00091A35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Последовательность пользовательского интерфейса.</w:t>
      </w:r>
    </w:p>
    <w:p w:rsidR="00330822" w:rsidRPr="00C9640A" w:rsidRDefault="00330822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Основное достоинство хорошего интерфейса пользователя заключается в том, что </w:t>
      </w:r>
      <w:r w:rsidRPr="00C9640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пользователь всегда чувствует, что он управляет программным обеспече</w:t>
      </w:r>
      <w:r w:rsidRPr="00C9640A">
        <w:rPr>
          <w:rFonts w:ascii="Times New Roman" w:hAnsi="Times New Roman" w:cs="Times New Roman"/>
          <w:bCs/>
          <w:iCs/>
          <w:color w:val="000000"/>
          <w:sz w:val="28"/>
          <w:szCs w:val="28"/>
        </w:rPr>
        <w:softHyphen/>
        <w:t xml:space="preserve">нием, а не программное обеспечение управляет им. </w:t>
      </w:r>
    </w:p>
    <w:p w:rsidR="00330822" w:rsidRPr="00C9640A" w:rsidRDefault="000675BC" w:rsidP="00091A3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30822" w:rsidRPr="00C9640A">
        <w:rPr>
          <w:rFonts w:ascii="Times New Roman" w:hAnsi="Times New Roman" w:cs="Times New Roman"/>
          <w:color w:val="000000"/>
          <w:sz w:val="28"/>
          <w:szCs w:val="28"/>
        </w:rPr>
        <w:t>нтер</w:t>
      </w:r>
      <w:r w:rsidR="00330822" w:rsidRPr="00C9640A">
        <w:rPr>
          <w:rFonts w:ascii="Times New Roman" w:hAnsi="Times New Roman" w:cs="Times New Roman"/>
          <w:color w:val="000000"/>
          <w:sz w:val="28"/>
          <w:szCs w:val="28"/>
        </w:rPr>
        <w:softHyphen/>
        <w:t>фейс должен обладать целым рядом свойств:</w:t>
      </w:r>
    </w:p>
    <w:p w:rsidR="00330822" w:rsidRPr="00C9640A" w:rsidRDefault="00330822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Ест</w:t>
      </w:r>
      <w:r w:rsidR="006454CB" w:rsidRPr="00C9640A">
        <w:rPr>
          <w:color w:val="000000"/>
          <w:sz w:val="28"/>
          <w:szCs w:val="28"/>
        </w:rPr>
        <w:t>ественность интерфейса;</w:t>
      </w:r>
    </w:p>
    <w:p w:rsidR="00330822" w:rsidRPr="00C9640A" w:rsidRDefault="00330822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Согласованность интерфейс</w:t>
      </w:r>
      <w:r w:rsidR="006454CB" w:rsidRPr="00C9640A">
        <w:rPr>
          <w:color w:val="000000"/>
          <w:sz w:val="28"/>
          <w:szCs w:val="28"/>
        </w:rPr>
        <w:t>а;</w:t>
      </w:r>
    </w:p>
    <w:p w:rsidR="00330822" w:rsidRPr="00C9640A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lastRenderedPageBreak/>
        <w:t>Дружественность интерфейса;</w:t>
      </w:r>
    </w:p>
    <w:p w:rsidR="00330822" w:rsidRPr="00C9640A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Принцип «обратной связи»;</w:t>
      </w:r>
    </w:p>
    <w:p w:rsidR="00330822" w:rsidRPr="00C9640A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Простота интерфейса;</w:t>
      </w:r>
    </w:p>
    <w:p w:rsidR="00330822" w:rsidRPr="00C9640A" w:rsidRDefault="006454CB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Гибкость интерфейса;</w:t>
      </w:r>
    </w:p>
    <w:p w:rsidR="00330822" w:rsidRPr="00C9640A" w:rsidRDefault="00CE046A" w:rsidP="00091A3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 w:rsidRPr="00C9640A">
        <w:rPr>
          <w:color w:val="000000"/>
          <w:sz w:val="28"/>
          <w:szCs w:val="28"/>
        </w:rPr>
        <w:t>Эстетическая привлекательность.</w:t>
      </w:r>
    </w:p>
    <w:p w:rsidR="00330822" w:rsidRPr="00C9640A" w:rsidRDefault="00330822" w:rsidP="00091A35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Естественность интерфейса.</w:t>
      </w:r>
      <w:r w:rsidRPr="00C9640A">
        <w:rPr>
          <w:color w:val="000000"/>
          <w:sz w:val="28"/>
          <w:szCs w:val="28"/>
        </w:rPr>
        <w:t xml:space="preserve"> Естественный интерфейс </w:t>
      </w:r>
      <w:r w:rsidR="00740D72" w:rsidRPr="00C9640A">
        <w:rPr>
          <w:color w:val="000000"/>
          <w:sz w:val="28"/>
          <w:szCs w:val="28"/>
        </w:rPr>
        <w:t xml:space="preserve">– </w:t>
      </w:r>
      <w:r w:rsidRPr="00C9640A">
        <w:rPr>
          <w:color w:val="000000"/>
          <w:sz w:val="28"/>
          <w:szCs w:val="28"/>
        </w:rPr>
        <w:t xml:space="preserve"> </w:t>
      </w:r>
      <w:r w:rsidR="008E02E0" w:rsidRPr="00C9640A">
        <w:rPr>
          <w:color w:val="000000"/>
          <w:sz w:val="28"/>
          <w:szCs w:val="28"/>
        </w:rPr>
        <w:t>интерфейс</w:t>
      </w:r>
      <w:r w:rsidRPr="00C9640A">
        <w:rPr>
          <w:color w:val="000000"/>
          <w:sz w:val="28"/>
          <w:szCs w:val="28"/>
        </w:rPr>
        <w:t>, который не вынуждает пользователя изменять привычные для него способы решения задачи. Это, в частности, означает, что сообщения и результаты, выдаваемые приложением, не должны тре</w:t>
      </w:r>
      <w:r w:rsidRPr="00C9640A">
        <w:rPr>
          <w:color w:val="000000"/>
          <w:sz w:val="28"/>
          <w:szCs w:val="28"/>
        </w:rPr>
        <w:softHyphen/>
        <w:t xml:space="preserve">бовать дополнительных пояснений.  </w:t>
      </w:r>
    </w:p>
    <w:p w:rsidR="00330822" w:rsidRPr="00C9640A" w:rsidRDefault="00330822" w:rsidP="00091A35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Согласованность интерфейса.</w:t>
      </w:r>
      <w:r w:rsidRPr="00C9640A">
        <w:rPr>
          <w:color w:val="000000"/>
          <w:sz w:val="28"/>
          <w:szCs w:val="28"/>
        </w:rPr>
        <w:t> Согласованность позволяет пользователям переносить имеющиеся знания на но</w:t>
      </w:r>
      <w:r w:rsidRPr="00C9640A">
        <w:rPr>
          <w:color w:val="000000"/>
          <w:sz w:val="28"/>
          <w:szCs w:val="28"/>
        </w:rPr>
        <w:softHyphen/>
        <w:t>вые задания, осваивать новые аспекты быстрее, и благодаря этому фокусировать внимание на решаемой задаче, а не тратить время на уяснение различий в использо</w:t>
      </w:r>
      <w:r w:rsidRPr="00C9640A">
        <w:rPr>
          <w:color w:val="000000"/>
          <w:sz w:val="28"/>
          <w:szCs w:val="28"/>
        </w:rPr>
        <w:softHyphen/>
        <w:t xml:space="preserve">вании тех или иных элементов управления, команд и </w:t>
      </w:r>
      <w:proofErr w:type="spellStart"/>
      <w:r w:rsidRPr="00C9640A">
        <w:rPr>
          <w:color w:val="000000"/>
          <w:sz w:val="28"/>
          <w:szCs w:val="28"/>
        </w:rPr>
        <w:t>т.д</w:t>
      </w:r>
      <w:proofErr w:type="spellEnd"/>
    </w:p>
    <w:p w:rsidR="00330822" w:rsidRPr="00C9640A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Дружественность интерфейса.</w:t>
      </w:r>
      <w:r w:rsidRPr="00C9640A">
        <w:rPr>
          <w:color w:val="000000"/>
          <w:sz w:val="28"/>
          <w:szCs w:val="28"/>
        </w:rPr>
        <w:t> Пользователи обычно изучают особенности работы с новым программным про</w:t>
      </w:r>
      <w:r w:rsidRPr="00C9640A">
        <w:rPr>
          <w:color w:val="000000"/>
          <w:sz w:val="28"/>
          <w:szCs w:val="28"/>
        </w:rPr>
        <w:softHyphen/>
        <w:t xml:space="preserve">дуктом методом проб и ошибок. На каждом этапе работы </w:t>
      </w:r>
      <w:r w:rsidR="00C9640A">
        <w:rPr>
          <w:color w:val="000000"/>
          <w:sz w:val="28"/>
          <w:szCs w:val="28"/>
        </w:rPr>
        <w:t>интерфейс</w:t>
      </w:r>
      <w:r w:rsidRPr="00C9640A">
        <w:rPr>
          <w:color w:val="000000"/>
          <w:sz w:val="28"/>
          <w:szCs w:val="28"/>
        </w:rPr>
        <w:t xml:space="preserve"> должен разрешать только соот</w:t>
      </w:r>
      <w:r w:rsidRPr="00C9640A">
        <w:rPr>
          <w:color w:val="000000"/>
          <w:sz w:val="28"/>
          <w:szCs w:val="28"/>
        </w:rPr>
        <w:softHyphen/>
        <w:t>ветствующий набор действий и предупреждать пользователей о тех ситуациях, где они могут повредить системе или данным; еще лучше, если у пользователя суще</w:t>
      </w:r>
      <w:r w:rsidRPr="00C9640A">
        <w:rPr>
          <w:color w:val="000000"/>
          <w:sz w:val="28"/>
          <w:szCs w:val="28"/>
        </w:rPr>
        <w:softHyphen/>
        <w:t>ствует возможность отменить или исправить выполненные действия.</w:t>
      </w:r>
    </w:p>
    <w:p w:rsidR="00330822" w:rsidRPr="00C9640A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Принцип «обратной связи».</w:t>
      </w:r>
      <w:r w:rsidRPr="00C9640A">
        <w:rPr>
          <w:color w:val="000000"/>
          <w:sz w:val="28"/>
          <w:szCs w:val="28"/>
        </w:rPr>
        <w:t> Необходимо всегда обеспечивать обратную связь для действий пользователя. Каждое дей</w:t>
      </w:r>
      <w:r w:rsidRPr="00C9640A">
        <w:rPr>
          <w:color w:val="000000"/>
          <w:sz w:val="28"/>
          <w:szCs w:val="28"/>
        </w:rPr>
        <w:softHyphen/>
        <w:t>ствие пользователя должно получать визуальное, а иногда и звуковое подтверж</w:t>
      </w:r>
      <w:r w:rsidRPr="00C9640A">
        <w:rPr>
          <w:color w:val="000000"/>
          <w:sz w:val="28"/>
          <w:szCs w:val="28"/>
        </w:rPr>
        <w:softHyphen/>
        <w:t>дение того, что программное обеспечение восприняло введенную команду; при этом вид реакции, по возможности, должен учитывать природу выполненного действия.</w:t>
      </w:r>
    </w:p>
    <w:p w:rsidR="00330822" w:rsidRPr="00C9640A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Простота интерфейса.</w:t>
      </w:r>
      <w:r w:rsidRPr="00C9640A">
        <w:rPr>
          <w:color w:val="000000"/>
          <w:sz w:val="28"/>
          <w:szCs w:val="28"/>
        </w:rPr>
        <w:t> Интерфейс должен быть простым. При этом имеется в виду обеспечение легкости в его изучении и в использовании. Кроме того, он должен предоставлять доступ ко всему перечню функциональных возможностей, предус</w:t>
      </w:r>
      <w:r w:rsidRPr="00C9640A">
        <w:rPr>
          <w:color w:val="000000"/>
          <w:sz w:val="28"/>
          <w:szCs w:val="28"/>
        </w:rPr>
        <w:softHyphen/>
        <w:t xml:space="preserve">мотренных данным приложением. </w:t>
      </w:r>
      <w:r w:rsidR="00671AD1" w:rsidRPr="00C9640A">
        <w:rPr>
          <w:color w:val="000000"/>
          <w:sz w:val="28"/>
          <w:szCs w:val="28"/>
        </w:rPr>
        <w:t>С</w:t>
      </w:r>
      <w:r w:rsidRPr="00C9640A">
        <w:rPr>
          <w:color w:val="000000"/>
          <w:sz w:val="28"/>
          <w:szCs w:val="28"/>
        </w:rPr>
        <w:t xml:space="preserve">ледует избегать </w:t>
      </w:r>
      <w:r w:rsidRPr="00C9640A">
        <w:rPr>
          <w:color w:val="000000"/>
          <w:sz w:val="28"/>
          <w:szCs w:val="28"/>
        </w:rPr>
        <w:lastRenderedPageBreak/>
        <w:t>многословных командных имен или сооб</w:t>
      </w:r>
      <w:r w:rsidRPr="00C9640A">
        <w:rPr>
          <w:color w:val="000000"/>
          <w:sz w:val="28"/>
          <w:szCs w:val="28"/>
        </w:rPr>
        <w:softHyphen/>
        <w:t>щений. Непродуманные или избыточные фразы затрудняют пользователю извле</w:t>
      </w:r>
      <w:r w:rsidRPr="00C9640A">
        <w:rPr>
          <w:color w:val="000000"/>
          <w:sz w:val="28"/>
          <w:szCs w:val="28"/>
        </w:rPr>
        <w:softHyphen/>
        <w:t>чение существенной информации.</w:t>
      </w:r>
      <w:r w:rsidR="00671AD1" w:rsidRPr="00C9640A">
        <w:rPr>
          <w:color w:val="000000"/>
          <w:sz w:val="28"/>
          <w:szCs w:val="28"/>
        </w:rPr>
        <w:t xml:space="preserve"> </w:t>
      </w:r>
    </w:p>
    <w:p w:rsidR="00C9640A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Гибкость интерфейса.</w:t>
      </w:r>
      <w:r w:rsidRPr="00C9640A">
        <w:rPr>
          <w:color w:val="000000"/>
          <w:sz w:val="28"/>
          <w:szCs w:val="28"/>
        </w:rPr>
        <w:t xml:space="preserve"> Гибкость интерфейса </w:t>
      </w:r>
      <w:r w:rsidR="00740D72" w:rsidRPr="00C9640A">
        <w:rPr>
          <w:color w:val="000000"/>
          <w:sz w:val="28"/>
          <w:szCs w:val="28"/>
        </w:rPr>
        <w:t xml:space="preserve">– </w:t>
      </w:r>
      <w:r w:rsidRPr="00C9640A">
        <w:rPr>
          <w:color w:val="000000"/>
          <w:sz w:val="28"/>
          <w:szCs w:val="28"/>
        </w:rPr>
        <w:t xml:space="preserve"> это его способность учитывать уровень подготовки и производительность труда пользователя. Свойство гибкости предполагает возможность изменения структуры диалога и/или вх</w:t>
      </w:r>
      <w:r w:rsidR="00671AD1" w:rsidRPr="00C9640A">
        <w:rPr>
          <w:color w:val="000000"/>
          <w:sz w:val="28"/>
          <w:szCs w:val="28"/>
        </w:rPr>
        <w:t>одных данных. Концепция гибкого</w:t>
      </w:r>
      <w:r w:rsidRPr="00C9640A">
        <w:rPr>
          <w:bCs/>
          <w:iCs/>
          <w:color w:val="000000"/>
          <w:sz w:val="28"/>
          <w:szCs w:val="28"/>
        </w:rPr>
        <w:t> </w:t>
      </w:r>
      <w:r w:rsidRPr="00C9640A">
        <w:rPr>
          <w:color w:val="000000"/>
          <w:sz w:val="28"/>
          <w:szCs w:val="28"/>
        </w:rPr>
        <w:t>интерфейса в настоящее время является одной из основных облас</w:t>
      </w:r>
      <w:r w:rsidRPr="00C9640A">
        <w:rPr>
          <w:color w:val="000000"/>
          <w:sz w:val="28"/>
          <w:szCs w:val="28"/>
        </w:rPr>
        <w:softHyphen/>
        <w:t xml:space="preserve">тей исследования взаимодействия человека и ЭВМ. </w:t>
      </w:r>
    </w:p>
    <w:p w:rsidR="00330822" w:rsidRPr="00C9640A" w:rsidRDefault="00330822" w:rsidP="005117CE">
      <w:pPr>
        <w:pStyle w:val="a4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  <w:sz w:val="28"/>
          <w:szCs w:val="28"/>
        </w:rPr>
      </w:pPr>
      <w:r w:rsidRPr="00C9640A">
        <w:rPr>
          <w:bCs/>
          <w:color w:val="000000"/>
          <w:sz w:val="28"/>
          <w:szCs w:val="28"/>
        </w:rPr>
        <w:t>Эстетическая привлекательность.</w:t>
      </w:r>
      <w:r w:rsidRPr="00C9640A">
        <w:rPr>
          <w:color w:val="000000"/>
          <w:sz w:val="28"/>
          <w:szCs w:val="28"/>
        </w:rPr>
        <w:t> Корректное визуальное представление используемых объектов обеспечивает передачу весьма важной дополнительной информации о поведении и взаимодействии различных объектов. В то же время следует помнить, что каждый визуальный элемент, который появляется на экране, потенциально требует внимания пользователя.</w:t>
      </w:r>
    </w:p>
    <w:p w:rsidR="00717232" w:rsidRDefault="00574628" w:rsidP="00DB607B">
      <w:pPr>
        <w:pStyle w:val="2"/>
        <w:ind w:left="425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2998128"/>
      <w:r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2.2. </w:t>
      </w:r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>Разработка макета приложения</w:t>
      </w:r>
      <w:bookmarkEnd w:id="5"/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9640A" w:rsidRDefault="00C9640A" w:rsidP="00F556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1"/>
        </w:rPr>
      </w:pPr>
      <w:r w:rsidRPr="00C9640A">
        <w:rPr>
          <w:rFonts w:ascii="Times New Roman" w:hAnsi="Times New Roman" w:cs="Times New Roman"/>
          <w:color w:val="000000"/>
          <w:sz w:val="28"/>
          <w:szCs w:val="21"/>
        </w:rPr>
        <w:t>Макет – это статическое визуальное более-менее реалистичное представление концепции пользовательского интерфейса.</w:t>
      </w:r>
    </w:p>
    <w:p w:rsidR="00F556D2" w:rsidRPr="00F556D2" w:rsidRDefault="00F556D2" w:rsidP="00F55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 xml:space="preserve">Разработка макетов приложения разрабатывалась в сервисе </w:t>
      </w:r>
      <w:r>
        <w:rPr>
          <w:rFonts w:ascii="Times New Roman" w:hAnsi="Times New Roman" w:cs="Times New Roman"/>
          <w:color w:val="000000"/>
          <w:sz w:val="28"/>
          <w:szCs w:val="21"/>
          <w:lang w:val="en-US"/>
        </w:rPr>
        <w:t>Draw</w:t>
      </w:r>
      <w:r w:rsidRPr="00F556D2">
        <w:rPr>
          <w:rFonts w:ascii="Times New Roman" w:hAnsi="Times New Roman" w:cs="Times New Roman"/>
          <w:color w:val="000000"/>
          <w:sz w:val="28"/>
          <w:szCs w:val="21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1"/>
          <w:lang w:val="en-US"/>
        </w:rPr>
        <w:t>io</w:t>
      </w:r>
      <w:proofErr w:type="spellEnd"/>
      <w:r w:rsidRPr="00F556D2">
        <w:rPr>
          <w:rFonts w:ascii="Times New Roman" w:hAnsi="Times New Roman" w:cs="Times New Roman"/>
          <w:color w:val="000000"/>
          <w:sz w:val="28"/>
          <w:szCs w:val="21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– </w:t>
      </w:r>
      <w:r w:rsidRPr="00F556D2">
        <w:rPr>
          <w:rFonts w:ascii="Times New Roman" w:hAnsi="Times New Roman" w:cs="Times New Roman"/>
          <w:sz w:val="28"/>
          <w:shd w:val="clear" w:color="auto" w:fill="FFFFFF"/>
        </w:rPr>
        <w:t xml:space="preserve">проект, в который входят бесплатные векторные редакторы деловой графики для работы в </w:t>
      </w:r>
      <w:proofErr w:type="spellStart"/>
      <w:r w:rsidRPr="00F556D2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F556D2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F556D2">
        <w:rPr>
          <w:rFonts w:ascii="Times New Roman" w:hAnsi="Times New Roman" w:cs="Times New Roman"/>
          <w:sz w:val="28"/>
          <w:shd w:val="clear" w:color="auto" w:fill="FFFFFF"/>
        </w:rPr>
        <w:t>Linux</w:t>
      </w:r>
      <w:proofErr w:type="spellEnd"/>
      <w:r w:rsidRPr="00F556D2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F556D2">
        <w:rPr>
          <w:rFonts w:ascii="Times New Roman" w:hAnsi="Times New Roman" w:cs="Times New Roman"/>
          <w:sz w:val="28"/>
          <w:shd w:val="clear" w:color="auto" w:fill="FFFFFF"/>
        </w:rPr>
        <w:t>MacOS</w:t>
      </w:r>
      <w:proofErr w:type="spellEnd"/>
      <w:r w:rsidRPr="00F556D2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F556D2">
        <w:rPr>
          <w:rFonts w:ascii="Times New Roman" w:hAnsi="Times New Roman" w:cs="Times New Roman"/>
          <w:sz w:val="28"/>
          <w:shd w:val="clear" w:color="auto" w:fill="FFFFFF"/>
        </w:rPr>
        <w:t>web</w:t>
      </w:r>
      <w:proofErr w:type="spellEnd"/>
      <w:r w:rsidRPr="00F556D2">
        <w:rPr>
          <w:rFonts w:ascii="Times New Roman" w:hAnsi="Times New Roman" w:cs="Times New Roman"/>
          <w:sz w:val="28"/>
          <w:shd w:val="clear" w:color="auto" w:fill="FFFFFF"/>
        </w:rPr>
        <w:t>. В редакторе можно создавать блок-схемы, планы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помещений, UML, </w:t>
      </w:r>
      <w:r w:rsidRPr="00F556D2">
        <w:rPr>
          <w:rFonts w:ascii="Times New Roman" w:hAnsi="Times New Roman" w:cs="Times New Roman"/>
          <w:sz w:val="28"/>
          <w:shd w:val="clear" w:color="auto" w:fill="FFFFFF"/>
        </w:rPr>
        <w:t>схемы компьютерных сетей, макеты </w:t>
      </w:r>
      <w:r w:rsidRPr="00F556D2">
        <w:rPr>
          <w:rFonts w:ascii="Times New Roman" w:hAnsi="Times New Roman" w:cs="Times New Roman"/>
          <w:bCs/>
          <w:sz w:val="28"/>
          <w:shd w:val="clear" w:color="auto" w:fill="FFFFFF"/>
        </w:rPr>
        <w:t>интерфейсов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 программ, таблицы </w:t>
      </w:r>
      <w:r w:rsidRPr="00F556D2">
        <w:rPr>
          <w:rFonts w:ascii="Times New Roman" w:hAnsi="Times New Roman" w:cs="Times New Roman"/>
          <w:sz w:val="28"/>
          <w:shd w:val="clear" w:color="auto" w:fill="FFFFFF"/>
        </w:rPr>
        <w:t>и многое другое.</w:t>
      </w:r>
    </w:p>
    <w:p w:rsidR="00707B95" w:rsidRPr="00C9640A" w:rsidRDefault="00707B95" w:rsidP="00091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 xml:space="preserve">Макет </w:t>
      </w:r>
      <w:r w:rsidR="00412427" w:rsidRPr="00C9640A">
        <w:rPr>
          <w:rFonts w:ascii="Times New Roman" w:hAnsi="Times New Roman" w:cs="Times New Roman"/>
          <w:sz w:val="28"/>
          <w:szCs w:val="28"/>
        </w:rPr>
        <w:t xml:space="preserve">страницы при открытии </w:t>
      </w:r>
      <w:r w:rsidR="00F556D2">
        <w:rPr>
          <w:rFonts w:ascii="Times New Roman" w:hAnsi="Times New Roman" w:cs="Times New Roman"/>
          <w:sz w:val="28"/>
          <w:szCs w:val="28"/>
        </w:rPr>
        <w:t>объекта конфигурации</w:t>
      </w:r>
      <w:r w:rsidRPr="00C9640A">
        <w:rPr>
          <w:rFonts w:ascii="Times New Roman" w:hAnsi="Times New Roman" w:cs="Times New Roman"/>
          <w:sz w:val="28"/>
          <w:szCs w:val="28"/>
        </w:rPr>
        <w:t>:</w:t>
      </w:r>
    </w:p>
    <w:p w:rsidR="00707B95" w:rsidRPr="00C9640A" w:rsidRDefault="009A5CE7" w:rsidP="000769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64.5pt;height:170.5pt">
            <v:imagedata r:id="rId8" o:title="документ"/>
          </v:shape>
        </w:pict>
      </w:r>
    </w:p>
    <w:p w:rsidR="00412427" w:rsidRPr="00C9640A" w:rsidRDefault="00412427" w:rsidP="004124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lastRenderedPageBreak/>
        <w:t>Макет окна для создания записи в объекте:</w:t>
      </w:r>
    </w:p>
    <w:p w:rsidR="00E96632" w:rsidRPr="00C9640A" w:rsidRDefault="00E96632" w:rsidP="00E966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8924A" wp14:editId="62510177">
            <wp:extent cx="2203450" cy="1917700"/>
            <wp:effectExtent l="0" t="0" r="6350" b="6350"/>
            <wp:docPr id="1" name="Рисунок 1" descr="создание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оздание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3F" w:rsidRPr="00C9640A" w:rsidRDefault="0061563F" w:rsidP="006156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>Макет страницы при формировании отчета:</w:t>
      </w:r>
    </w:p>
    <w:p w:rsidR="0061563F" w:rsidRPr="00C9640A" w:rsidRDefault="009A5CE7" w:rsidP="006156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285pt;height:204pt">
            <v:imagedata r:id="rId10" o:title="отчеты"/>
          </v:shape>
        </w:pict>
      </w:r>
    </w:p>
    <w:p w:rsidR="00D840CB" w:rsidRPr="00C9640A" w:rsidRDefault="00D840CB" w:rsidP="00D840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>Макет главной страницы:</w:t>
      </w:r>
    </w:p>
    <w:p w:rsidR="00C36145" w:rsidRDefault="009A5CE7" w:rsidP="00C361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354.5pt;height:237.5pt">
            <v:imagedata r:id="rId11" o:title="главная"/>
          </v:shape>
        </w:pict>
      </w:r>
    </w:p>
    <w:p w:rsidR="007137FE" w:rsidRPr="007137FE" w:rsidRDefault="0093659F" w:rsidP="007137FE">
      <w:pPr>
        <w:pStyle w:val="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2998129"/>
      <w:r w:rsidRPr="00C9640A">
        <w:rPr>
          <w:rFonts w:ascii="Times New Roman" w:hAnsi="Times New Roman" w:cs="Times New Roman"/>
          <w:color w:val="auto"/>
          <w:sz w:val="28"/>
          <w:szCs w:val="28"/>
        </w:rPr>
        <w:lastRenderedPageBreak/>
        <w:t>3. Структура хранения данных</w:t>
      </w:r>
      <w:bookmarkEnd w:id="6"/>
    </w:p>
    <w:p w:rsidR="00C36145" w:rsidRPr="00C36145" w:rsidRDefault="00574628" w:rsidP="00C36145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8"/>
          <w:szCs w:val="28"/>
        </w:rPr>
      </w:pPr>
      <w:bookmarkStart w:id="7" w:name="_Toc132998130"/>
      <w:r w:rsidRPr="00C9640A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93659F"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структуры хранения данных 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(БД)</w:t>
      </w:r>
      <w:bookmarkEnd w:id="7"/>
    </w:p>
    <w:p w:rsidR="004C6BA0" w:rsidRPr="004C6BA0" w:rsidRDefault="004C6BA0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hd w:val="clear" w:color="auto" w:fill="FFFFFF"/>
        </w:rPr>
      </w:pPr>
      <w:r w:rsidRPr="004C6BA0">
        <w:rPr>
          <w:rFonts w:ascii="Times New Roman" w:hAnsi="Times New Roman" w:cs="Times New Roman"/>
          <w:sz w:val="28"/>
          <w:szCs w:val="21"/>
          <w:shd w:val="clear" w:color="auto" w:fill="FFFFFF"/>
        </w:rPr>
        <w:t>Программные продукты, построенные на платформе системы 1С: Предприятие, подчинены единой модели хранения данных. Данные в своей внутренней составляющей представлены в виде таблиц и связаны друг с другом ссылками. Пользователю при работе с программными продуктами данные представлены уже в удобочитаемом виде.</w:t>
      </w:r>
    </w:p>
    <w:p w:rsidR="00BA363E" w:rsidRDefault="00BA363E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 xml:space="preserve">Основываясь на анализе предметной области можно выявить </w:t>
      </w:r>
      <w:r w:rsidR="007E1204">
        <w:rPr>
          <w:rFonts w:ascii="Times New Roman" w:hAnsi="Times New Roman" w:cs="Times New Roman"/>
          <w:sz w:val="28"/>
          <w:szCs w:val="28"/>
        </w:rPr>
        <w:t>следующие справочники для хранения данных:</w:t>
      </w:r>
      <w:r w:rsidRPr="00C9640A">
        <w:rPr>
          <w:rFonts w:ascii="Times New Roman" w:hAnsi="Times New Roman" w:cs="Times New Roman"/>
          <w:sz w:val="28"/>
          <w:szCs w:val="28"/>
        </w:rPr>
        <w:t xml:space="preserve"> </w:t>
      </w:r>
      <w:r w:rsidR="007E1204">
        <w:rPr>
          <w:rFonts w:ascii="Times New Roman" w:hAnsi="Times New Roman" w:cs="Times New Roman"/>
          <w:sz w:val="28"/>
          <w:szCs w:val="28"/>
        </w:rPr>
        <w:t>«</w:t>
      </w:r>
      <w:r w:rsidRPr="00C9640A">
        <w:rPr>
          <w:rFonts w:ascii="Times New Roman" w:hAnsi="Times New Roman" w:cs="Times New Roman"/>
          <w:sz w:val="28"/>
          <w:szCs w:val="28"/>
        </w:rPr>
        <w:t>Номенклатура</w:t>
      </w:r>
      <w:r w:rsidR="007E1204">
        <w:rPr>
          <w:rFonts w:ascii="Times New Roman" w:hAnsi="Times New Roman" w:cs="Times New Roman"/>
          <w:sz w:val="28"/>
          <w:szCs w:val="28"/>
        </w:rPr>
        <w:t>»</w:t>
      </w:r>
      <w:r w:rsidRPr="00C9640A">
        <w:rPr>
          <w:rFonts w:ascii="Times New Roman" w:hAnsi="Times New Roman" w:cs="Times New Roman"/>
          <w:sz w:val="28"/>
          <w:szCs w:val="28"/>
        </w:rPr>
        <w:t xml:space="preserve">, </w:t>
      </w:r>
      <w:r w:rsidR="007E1204">
        <w:rPr>
          <w:rFonts w:ascii="Times New Roman" w:hAnsi="Times New Roman" w:cs="Times New Roman"/>
          <w:sz w:val="28"/>
          <w:szCs w:val="28"/>
        </w:rPr>
        <w:t>«</w:t>
      </w:r>
      <w:r w:rsidRPr="00C9640A">
        <w:rPr>
          <w:rFonts w:ascii="Times New Roman" w:hAnsi="Times New Roman" w:cs="Times New Roman"/>
          <w:sz w:val="28"/>
          <w:szCs w:val="28"/>
        </w:rPr>
        <w:t>Контрагенты</w:t>
      </w:r>
      <w:r w:rsidR="007E1204">
        <w:rPr>
          <w:rFonts w:ascii="Times New Roman" w:hAnsi="Times New Roman" w:cs="Times New Roman"/>
          <w:sz w:val="28"/>
          <w:szCs w:val="28"/>
        </w:rPr>
        <w:t>»</w:t>
      </w:r>
      <w:r w:rsidRPr="00C9640A">
        <w:rPr>
          <w:rFonts w:ascii="Times New Roman" w:hAnsi="Times New Roman" w:cs="Times New Roman"/>
          <w:sz w:val="28"/>
          <w:szCs w:val="28"/>
        </w:rPr>
        <w:t xml:space="preserve"> и </w:t>
      </w:r>
      <w:r w:rsidR="007E1204">
        <w:rPr>
          <w:rFonts w:ascii="Times New Roman" w:hAnsi="Times New Roman" w:cs="Times New Roman"/>
          <w:sz w:val="28"/>
          <w:szCs w:val="28"/>
        </w:rPr>
        <w:t>«</w:t>
      </w:r>
      <w:r w:rsidRPr="00C9640A">
        <w:rPr>
          <w:rFonts w:ascii="Times New Roman" w:hAnsi="Times New Roman" w:cs="Times New Roman"/>
          <w:sz w:val="28"/>
          <w:szCs w:val="28"/>
        </w:rPr>
        <w:t>Склады</w:t>
      </w:r>
      <w:r w:rsidR="007E1204">
        <w:rPr>
          <w:rFonts w:ascii="Times New Roman" w:hAnsi="Times New Roman" w:cs="Times New Roman"/>
          <w:sz w:val="28"/>
          <w:szCs w:val="28"/>
        </w:rPr>
        <w:t>»</w:t>
      </w:r>
      <w:r w:rsidRPr="00C9640A">
        <w:rPr>
          <w:rFonts w:ascii="Times New Roman" w:hAnsi="Times New Roman" w:cs="Times New Roman"/>
          <w:sz w:val="28"/>
          <w:szCs w:val="28"/>
        </w:rPr>
        <w:t>.</w:t>
      </w:r>
    </w:p>
    <w:p w:rsidR="007E1204" w:rsidRDefault="007E1204" w:rsidP="00BA3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хранения данных выглядит таким образом:</w:t>
      </w:r>
    </w:p>
    <w:p w:rsidR="00392EFA" w:rsidRPr="00C9640A" w:rsidRDefault="00392EFA" w:rsidP="00392E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2E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93577" wp14:editId="0E234346">
            <wp:extent cx="2076990" cy="39410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6"/>
                    <a:stretch/>
                  </pic:blipFill>
                  <pic:spPr bwMode="auto">
                    <a:xfrm>
                      <a:off x="0" y="0"/>
                      <a:ext cx="2084277" cy="395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232" w:rsidRPr="00C9640A" w:rsidRDefault="00574628" w:rsidP="008C2BEB">
      <w:pPr>
        <w:pStyle w:val="2"/>
        <w:spacing w:line="240" w:lineRule="auto"/>
        <w:ind w:left="425"/>
        <w:rPr>
          <w:rFonts w:ascii="Times New Roman" w:hAnsi="Times New Roman" w:cs="Times New Roman"/>
          <w:color w:val="FF0000"/>
          <w:sz w:val="28"/>
          <w:szCs w:val="28"/>
        </w:rPr>
      </w:pPr>
      <w:bookmarkStart w:id="8" w:name="_Toc132998131"/>
      <w:r w:rsidRPr="00C9640A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93659F" w:rsidRPr="00C9640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717232" w:rsidRPr="00C9640A">
        <w:rPr>
          <w:rFonts w:ascii="Times New Roman" w:hAnsi="Times New Roman" w:cs="Times New Roman"/>
          <w:color w:val="auto"/>
          <w:sz w:val="28"/>
          <w:szCs w:val="28"/>
        </w:rPr>
        <w:t>Наполнение структуры данными</w:t>
      </w:r>
      <w:r w:rsidR="002419F1" w:rsidRPr="00C964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419F1" w:rsidRPr="00C9640A">
        <w:rPr>
          <w:rFonts w:ascii="Times New Roman" w:hAnsi="Times New Roman" w:cs="Times New Roman"/>
          <w:color w:val="FF0000"/>
          <w:sz w:val="28"/>
          <w:szCs w:val="28"/>
        </w:rPr>
        <w:t>(вручную, импорт…, где берется информация…)</w:t>
      </w:r>
      <w:bookmarkEnd w:id="8"/>
    </w:p>
    <w:p w:rsidR="00E34EEB" w:rsidRDefault="00E34EEB" w:rsidP="00091A3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 xml:space="preserve">Структура в </w:t>
      </w:r>
      <w:r w:rsidR="002A4C6C" w:rsidRPr="00C9640A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2A4C6C" w:rsidRPr="00C9640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C9640A">
        <w:rPr>
          <w:rFonts w:ascii="Times New Roman" w:hAnsi="Times New Roman" w:cs="Times New Roman"/>
          <w:sz w:val="28"/>
          <w:szCs w:val="28"/>
        </w:rPr>
        <w:t xml:space="preserve"> 8.3 </w:t>
      </w:r>
      <w:r w:rsidR="00AA61FC" w:rsidRPr="00C9640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A61FC" w:rsidRPr="00C9640A">
        <w:rPr>
          <w:color w:val="000000"/>
          <w:sz w:val="28"/>
          <w:szCs w:val="28"/>
        </w:rPr>
        <w:t xml:space="preserve"> </w:t>
      </w:r>
      <w:r w:rsidRPr="00C9640A">
        <w:rPr>
          <w:rFonts w:ascii="Times New Roman" w:hAnsi="Times New Roman" w:cs="Times New Roman"/>
          <w:sz w:val="28"/>
          <w:szCs w:val="28"/>
        </w:rPr>
        <w:t>это динамический набор данных (коллекция значе</w:t>
      </w:r>
      <w:r w:rsidR="00AA61FC" w:rsidRPr="00C9640A">
        <w:rPr>
          <w:rFonts w:ascii="Times New Roman" w:hAnsi="Times New Roman" w:cs="Times New Roman"/>
          <w:sz w:val="28"/>
          <w:szCs w:val="28"/>
        </w:rPr>
        <w:t>ний)</w:t>
      </w:r>
      <w:r w:rsidRPr="00C964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6BA0" w:rsidRPr="004C6BA0" w:rsidRDefault="004C6BA0" w:rsidP="004C6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C6BA0">
        <w:rPr>
          <w:rFonts w:ascii="Times New Roman" w:hAnsi="Times New Roman" w:cs="Times New Roman"/>
          <w:bCs/>
          <w:sz w:val="28"/>
          <w:shd w:val="clear" w:color="auto" w:fill="FFFFFF"/>
        </w:rPr>
        <w:t>Справочники</w:t>
      </w:r>
      <w:r w:rsidRPr="004C6BA0">
        <w:rPr>
          <w:rFonts w:ascii="Times New Roman" w:hAnsi="Times New Roman" w:cs="Times New Roman"/>
          <w:sz w:val="28"/>
          <w:shd w:val="clear" w:color="auto" w:fill="FFFFFF"/>
        </w:rPr>
        <w:t> </w:t>
      </w:r>
      <w:r w:rsidRPr="004C6BA0">
        <w:rPr>
          <w:rFonts w:ascii="Times New Roman" w:hAnsi="Times New Roman" w:cs="Times New Roman"/>
          <w:bCs/>
          <w:sz w:val="28"/>
          <w:shd w:val="clear" w:color="auto" w:fill="FFFFFF"/>
        </w:rPr>
        <w:t>в</w:t>
      </w:r>
      <w:r w:rsidRPr="004C6BA0">
        <w:rPr>
          <w:rFonts w:ascii="Times New Roman" w:hAnsi="Times New Roman" w:cs="Times New Roman"/>
          <w:sz w:val="28"/>
          <w:shd w:val="clear" w:color="auto" w:fill="FFFFFF"/>
        </w:rPr>
        <w:t> </w:t>
      </w:r>
      <w:r w:rsidRPr="004C6BA0">
        <w:rPr>
          <w:rFonts w:ascii="Times New Roman" w:hAnsi="Times New Roman" w:cs="Times New Roman"/>
          <w:bCs/>
          <w:sz w:val="28"/>
          <w:shd w:val="clear" w:color="auto" w:fill="FFFFFF"/>
        </w:rPr>
        <w:t>1С</w:t>
      </w:r>
      <w:r w:rsidRPr="004C6BA0">
        <w:rPr>
          <w:rFonts w:ascii="Times New Roman" w:hAnsi="Times New Roman" w:cs="Times New Roman"/>
          <w:sz w:val="28"/>
          <w:shd w:val="clear" w:color="auto" w:fill="FFFFFF"/>
        </w:rPr>
        <w:t> </w:t>
      </w:r>
      <w:r w:rsidRPr="004C6BA0">
        <w:rPr>
          <w:rFonts w:ascii="Times New Roman" w:hAnsi="Times New Roman" w:cs="Times New Roman"/>
          <w:sz w:val="28"/>
          <w:szCs w:val="28"/>
        </w:rPr>
        <w:t>–</w:t>
      </w:r>
      <w:r w:rsidRPr="004C6BA0">
        <w:rPr>
          <w:sz w:val="28"/>
          <w:szCs w:val="28"/>
        </w:rPr>
        <w:t xml:space="preserve"> </w:t>
      </w:r>
      <w:r w:rsidRPr="004C6BA0">
        <w:rPr>
          <w:rFonts w:ascii="Times New Roman" w:hAnsi="Times New Roman" w:cs="Times New Roman"/>
          <w:bCs/>
          <w:sz w:val="28"/>
          <w:shd w:val="clear" w:color="auto" w:fill="FFFFFF"/>
        </w:rPr>
        <w:t>это</w:t>
      </w:r>
      <w:r w:rsidRPr="004C6BA0">
        <w:rPr>
          <w:rFonts w:ascii="Times New Roman" w:hAnsi="Times New Roman" w:cs="Times New Roman"/>
          <w:sz w:val="28"/>
          <w:shd w:val="clear" w:color="auto" w:fill="FFFFFF"/>
        </w:rPr>
        <w:t> объекты конфигурации, предназначенные для хранения данных, имеющих одинаковую структуру и носящие списочный характер.</w:t>
      </w:r>
    </w:p>
    <w:p w:rsidR="0001200E" w:rsidRPr="00C9640A" w:rsidRDefault="002A4C6C" w:rsidP="00091A35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</w:t>
      </w:r>
      <w:proofErr w:type="gramStart"/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С:Предприятие</w:t>
      </w:r>
      <w:proofErr w:type="gramEnd"/>
      <w:r w:rsidR="0001200E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 обращается к базе данных напрямую. </w:t>
      </w:r>
      <w:r w:rsidR="00AA61FC" w:rsidRPr="00C9640A">
        <w:rPr>
          <w:rFonts w:ascii="Times New Roman" w:hAnsi="Times New Roman" w:cs="Times New Roman"/>
          <w:color w:val="000000"/>
          <w:sz w:val="28"/>
          <w:szCs w:val="28"/>
        </w:rPr>
        <w:t xml:space="preserve">В программе входные данные организованы в </w:t>
      </w:r>
      <w:r w:rsidR="007137FE">
        <w:rPr>
          <w:rFonts w:ascii="Times New Roman" w:hAnsi="Times New Roman" w:cs="Times New Roman"/>
          <w:color w:val="000000"/>
          <w:sz w:val="28"/>
          <w:szCs w:val="28"/>
        </w:rPr>
        <w:t>справочниках</w:t>
      </w:r>
      <w:r w:rsidR="00AA61FC" w:rsidRPr="00C9640A">
        <w:rPr>
          <w:rFonts w:ascii="Times New Roman" w:hAnsi="Times New Roman" w:cs="Times New Roman"/>
          <w:color w:val="000000"/>
          <w:sz w:val="28"/>
          <w:szCs w:val="28"/>
        </w:rPr>
        <w:t>, которые предназначены для записи и хранения</w:t>
      </w:r>
      <w:r w:rsidR="007137FE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</w:t>
      </w:r>
      <w:r w:rsidR="00AA61FC" w:rsidRPr="00C9640A">
        <w:rPr>
          <w:rFonts w:ascii="Times New Roman" w:hAnsi="Times New Roman" w:cs="Times New Roman"/>
          <w:color w:val="000000"/>
          <w:sz w:val="28"/>
          <w:szCs w:val="28"/>
        </w:rPr>
        <w:t>, вводимых пользователем</w:t>
      </w:r>
      <w:r w:rsidR="007137FE">
        <w:rPr>
          <w:rFonts w:ascii="Times New Roman" w:hAnsi="Times New Roman" w:cs="Times New Roman"/>
          <w:color w:val="000000"/>
          <w:sz w:val="28"/>
          <w:szCs w:val="28"/>
        </w:rPr>
        <w:t>, на основании предоставленных администрацией данных</w:t>
      </w:r>
      <w:r w:rsidR="00AA61FC" w:rsidRPr="00C9640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A61FC" w:rsidRPr="00C9640A">
        <w:rPr>
          <w:color w:val="000000"/>
          <w:sz w:val="28"/>
          <w:szCs w:val="28"/>
        </w:rPr>
        <w:t xml:space="preserve"> </w:t>
      </w:r>
      <w:r w:rsidR="003425C0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 1С: Предприятии можно выполнять следующие операции с данными</w:t>
      </w:r>
      <w:r w:rsidR="0001200E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1200E" w:rsidRPr="00C9640A" w:rsidRDefault="005250FA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1200E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писывать с</w:t>
      </w: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труктуры данных в конфигураторе;</w:t>
      </w:r>
    </w:p>
    <w:p w:rsidR="0001200E" w:rsidRPr="00C9640A" w:rsidRDefault="005250FA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01200E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анипулировать данными с пом</w:t>
      </w: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ощью объектов встроенного языка;</w:t>
      </w:r>
    </w:p>
    <w:p w:rsidR="00E34EEB" w:rsidRPr="00C9640A" w:rsidRDefault="005250FA" w:rsidP="005117CE">
      <w:pPr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1200E" w:rsidRPr="00C9640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запросы к данным, используя язык запросов.</w:t>
      </w:r>
    </w:p>
    <w:p w:rsidR="007137FE" w:rsidRPr="007137FE" w:rsidRDefault="00301E6C" w:rsidP="007137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>Отображение выходных данных организованы через прикладной объект конфигурации – отчёт, который предназначен для обработки накопленной информации и получения сводных данных в удобном для просмотра и анализа виде. Конфигуратор позволяет формировать набор различных отчетов, достаточных для удовлетворения потребности пользователей системы в достоверной и подробной выходной информации.</w:t>
      </w:r>
    </w:p>
    <w:p w:rsidR="002A4C6C" w:rsidRPr="00CA0E5C" w:rsidRDefault="007137FE" w:rsidP="00CA0E5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2998132"/>
      <w:r w:rsidRPr="00CA0E5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17232" w:rsidRPr="00CA0E5C">
        <w:rPr>
          <w:rFonts w:ascii="Times New Roman" w:hAnsi="Times New Roman" w:cs="Times New Roman"/>
          <w:color w:val="auto"/>
          <w:sz w:val="28"/>
          <w:szCs w:val="28"/>
        </w:rPr>
        <w:t>. Тестирование программных модулей</w:t>
      </w:r>
      <w:bookmarkEnd w:id="9"/>
    </w:p>
    <w:p w:rsidR="002A4C6C" w:rsidRPr="00C9640A" w:rsidRDefault="007137FE" w:rsidP="00CA0E5C">
      <w:pPr>
        <w:pStyle w:val="2"/>
        <w:ind w:left="425"/>
        <w:rPr>
          <w:rFonts w:ascii="Times New Roman" w:hAnsi="Times New Roman" w:cs="Times New Roman"/>
          <w:color w:val="FF0000"/>
          <w:sz w:val="28"/>
          <w:szCs w:val="28"/>
        </w:rPr>
      </w:pPr>
      <w:bookmarkStart w:id="10" w:name="_Toc132998133"/>
      <w:r w:rsidRPr="00CA0E5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17232" w:rsidRPr="00CA0E5C">
        <w:rPr>
          <w:rFonts w:ascii="Times New Roman" w:hAnsi="Times New Roman" w:cs="Times New Roman"/>
          <w:color w:val="auto"/>
          <w:sz w:val="28"/>
          <w:szCs w:val="28"/>
        </w:rPr>
        <w:t xml:space="preserve">.1. План тестирования 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(перечислить функции, которые будут тестироваться</w:t>
      </w:r>
      <w:r w:rsidR="00C76F0F" w:rsidRPr="00C9640A"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)</w:t>
      </w:r>
      <w:bookmarkEnd w:id="10"/>
    </w:p>
    <w:p w:rsidR="00717232" w:rsidRPr="00C9640A" w:rsidRDefault="007137FE" w:rsidP="00CA0E5C">
      <w:pPr>
        <w:pStyle w:val="2"/>
        <w:ind w:left="425"/>
        <w:rPr>
          <w:rFonts w:ascii="Times New Roman" w:hAnsi="Times New Roman" w:cs="Times New Roman"/>
          <w:sz w:val="28"/>
          <w:szCs w:val="28"/>
        </w:rPr>
      </w:pPr>
      <w:bookmarkStart w:id="11" w:name="_Toc132998134"/>
      <w:r w:rsidRPr="00CA0E5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17232" w:rsidRPr="00CA0E5C">
        <w:rPr>
          <w:rFonts w:ascii="Times New Roman" w:hAnsi="Times New Roman" w:cs="Times New Roman"/>
          <w:color w:val="auto"/>
          <w:sz w:val="28"/>
          <w:szCs w:val="28"/>
        </w:rPr>
        <w:t xml:space="preserve">.2. Сценарии тестирования с результатами 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(по шаблону</w:t>
      </w:r>
      <w:r w:rsidR="00C76F0F" w:rsidRPr="00C9640A"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)</w:t>
      </w:r>
      <w:bookmarkEnd w:id="11"/>
    </w:p>
    <w:p w:rsidR="00717232" w:rsidRPr="00C9640A" w:rsidRDefault="007137FE" w:rsidP="00CA0E5C">
      <w:pPr>
        <w:pStyle w:val="2"/>
        <w:ind w:left="425"/>
        <w:rPr>
          <w:rFonts w:ascii="Times New Roman" w:hAnsi="Times New Roman" w:cs="Times New Roman"/>
          <w:color w:val="FF0000"/>
          <w:sz w:val="28"/>
          <w:szCs w:val="28"/>
        </w:rPr>
      </w:pPr>
      <w:bookmarkStart w:id="12" w:name="_Toc132998135"/>
      <w:r w:rsidRPr="00CA0E5C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17232" w:rsidRPr="00CA0E5C">
        <w:rPr>
          <w:rFonts w:ascii="Times New Roman" w:hAnsi="Times New Roman" w:cs="Times New Roman"/>
          <w:color w:val="auto"/>
          <w:sz w:val="28"/>
          <w:szCs w:val="28"/>
        </w:rPr>
        <w:t xml:space="preserve">.3. Предложения по улучшению функциональности 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фичи</w:t>
      </w:r>
      <w:proofErr w:type="spellEnd"/>
      <w:r w:rsidR="00C76F0F" w:rsidRPr="00C9640A">
        <w:rPr>
          <w:rFonts w:ascii="Times New Roman" w:hAnsi="Times New Roman" w:cs="Times New Roman"/>
          <w:color w:val="FF0000"/>
          <w:sz w:val="28"/>
          <w:szCs w:val="28"/>
        </w:rPr>
        <w:t>…</w:t>
      </w:r>
      <w:r w:rsidR="00717232" w:rsidRPr="00C9640A">
        <w:rPr>
          <w:rFonts w:ascii="Times New Roman" w:hAnsi="Times New Roman" w:cs="Times New Roman"/>
          <w:color w:val="FF0000"/>
          <w:sz w:val="28"/>
          <w:szCs w:val="28"/>
        </w:rPr>
        <w:t>)</w:t>
      </w:r>
      <w:bookmarkEnd w:id="12"/>
    </w:p>
    <w:p w:rsidR="00C63980" w:rsidRPr="00C9640A" w:rsidRDefault="00C63980" w:rsidP="00CA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данный момент настольное приложение «Все для всех» </w:t>
      </w:r>
      <w:r w:rsidRPr="00C9640A">
        <w:rPr>
          <w:rFonts w:ascii="Times New Roman" w:hAnsi="Times New Roman" w:cs="Times New Roman"/>
          <w:sz w:val="28"/>
          <w:szCs w:val="28"/>
        </w:rPr>
        <w:t xml:space="preserve">требует усовершенствования. Поэтому </w:t>
      </w:r>
      <w:r w:rsidR="00A1610C">
        <w:rPr>
          <w:rFonts w:ascii="Times New Roman" w:hAnsi="Times New Roman" w:cs="Times New Roman"/>
          <w:sz w:val="28"/>
          <w:szCs w:val="28"/>
        </w:rPr>
        <w:t>предлагаю</w:t>
      </w:r>
      <w:r w:rsidRPr="00C9640A">
        <w:rPr>
          <w:rFonts w:ascii="Times New Roman" w:hAnsi="Times New Roman" w:cs="Times New Roman"/>
          <w:sz w:val="28"/>
          <w:szCs w:val="28"/>
        </w:rPr>
        <w:t xml:space="preserve"> следующие решения, которые помогут улучшить программный модуль:</w:t>
      </w:r>
    </w:p>
    <w:p w:rsidR="00C63980" w:rsidRPr="00C9640A" w:rsidRDefault="00C63980" w:rsidP="00C9640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>Для упрощения</w:t>
      </w:r>
      <w:r w:rsidR="00D153F4" w:rsidRPr="00C9640A">
        <w:rPr>
          <w:rFonts w:ascii="Times New Roman" w:hAnsi="Times New Roman" w:cs="Times New Roman"/>
          <w:sz w:val="28"/>
          <w:szCs w:val="28"/>
        </w:rPr>
        <w:t xml:space="preserve"> и ускорения</w:t>
      </w:r>
      <w:r w:rsidRPr="00C9640A">
        <w:rPr>
          <w:rFonts w:ascii="Times New Roman" w:hAnsi="Times New Roman" w:cs="Times New Roman"/>
          <w:sz w:val="28"/>
          <w:szCs w:val="28"/>
        </w:rPr>
        <w:t xml:space="preserve"> ввода данных н</w:t>
      </w:r>
      <w:r w:rsidR="00D153F4" w:rsidRPr="00C9640A">
        <w:rPr>
          <w:rFonts w:ascii="Times New Roman" w:hAnsi="Times New Roman" w:cs="Times New Roman"/>
          <w:sz w:val="28"/>
          <w:szCs w:val="28"/>
        </w:rPr>
        <w:t>а форме долж</w:t>
      </w:r>
      <w:r w:rsidRPr="00C9640A">
        <w:rPr>
          <w:rFonts w:ascii="Times New Roman" w:hAnsi="Times New Roman" w:cs="Times New Roman"/>
          <w:sz w:val="28"/>
          <w:szCs w:val="28"/>
        </w:rPr>
        <w:t>н</w:t>
      </w:r>
      <w:r w:rsidR="00D153F4" w:rsidRPr="00C9640A">
        <w:rPr>
          <w:rFonts w:ascii="Times New Roman" w:hAnsi="Times New Roman" w:cs="Times New Roman"/>
          <w:sz w:val="28"/>
          <w:szCs w:val="28"/>
        </w:rPr>
        <w:t>а</w:t>
      </w:r>
      <w:r w:rsidRPr="00C9640A">
        <w:rPr>
          <w:rFonts w:ascii="Times New Roman" w:hAnsi="Times New Roman" w:cs="Times New Roman"/>
          <w:sz w:val="28"/>
          <w:szCs w:val="28"/>
        </w:rPr>
        <w:t xml:space="preserve"> располагаться </w:t>
      </w:r>
      <w:r w:rsidR="00D153F4" w:rsidRPr="00C9640A">
        <w:rPr>
          <w:rFonts w:ascii="Times New Roman" w:hAnsi="Times New Roman" w:cs="Times New Roman"/>
          <w:sz w:val="28"/>
          <w:szCs w:val="28"/>
        </w:rPr>
        <w:t>кнопка для обработки загрузки информации из CSV-файла;</w:t>
      </w:r>
    </w:p>
    <w:p w:rsidR="00D153F4" w:rsidRDefault="00D153F4" w:rsidP="00C9640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640A">
        <w:rPr>
          <w:rFonts w:ascii="Times New Roman" w:hAnsi="Times New Roman" w:cs="Times New Roman"/>
          <w:sz w:val="28"/>
          <w:szCs w:val="28"/>
        </w:rPr>
        <w:t xml:space="preserve">Добавить функциональную опцию, включающую либо отключающую учёт номенклатуры </w:t>
      </w:r>
      <w:r w:rsidR="007416BA">
        <w:rPr>
          <w:rFonts w:ascii="Times New Roman" w:hAnsi="Times New Roman" w:cs="Times New Roman"/>
          <w:sz w:val="28"/>
          <w:szCs w:val="28"/>
        </w:rPr>
        <w:t>по партиям;</w:t>
      </w:r>
    </w:p>
    <w:p w:rsidR="007416BA" w:rsidRPr="00C9640A" w:rsidRDefault="007416BA" w:rsidP="00C9640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макет печати для документов.</w:t>
      </w:r>
    </w:p>
    <w:p w:rsidR="00717232" w:rsidRPr="00C9640A" w:rsidRDefault="00717232" w:rsidP="005A19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2998136"/>
      <w:r w:rsidRPr="00C9640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3"/>
    </w:p>
    <w:p w:rsidR="00717232" w:rsidRPr="00C9640A" w:rsidRDefault="00717232" w:rsidP="00DB607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2998137"/>
      <w:r w:rsidRPr="00C9640A">
        <w:rPr>
          <w:rFonts w:ascii="Times New Roman" w:hAnsi="Times New Roman" w:cs="Times New Roman"/>
          <w:color w:val="auto"/>
          <w:sz w:val="28"/>
          <w:szCs w:val="28"/>
        </w:rPr>
        <w:t>Список литературы</w:t>
      </w:r>
      <w:bookmarkEnd w:id="14"/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Бартеньев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Программирование для всех / О.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Бартеньев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Диалог МИФИ,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2020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- 464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Богачева, Т.Г.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8.0. Управление торговлей в вопросах и ответах: Практическое пособие / Т.Г. Богачева. - М.: 1С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Паблишинг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2019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- 252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Бойко, Э. В.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8.0. Универсальный самоучитель / Э.В. Бойко. - М.: Омега-Л,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2018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- 232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Кашаев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С. М.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8.1. Разработка прикладных решений / С.М.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Кашаев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Вильямс,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2020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- 368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</w:t>
      </w:r>
      <w:r w:rsidR="00966884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цов, Владимир 1</w:t>
      </w:r>
      <w:proofErr w:type="gramStart"/>
      <w:r w:rsidR="00966884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="00966884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8.3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Управление торговлей. Новейший самоучитель / Владимир </w:t>
      </w:r>
      <w:proofErr w:type="gram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Кузнецов ,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Сергей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Засорин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БХВ-Петербург,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2020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- 384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</w:t>
      </w:r>
      <w:r w:rsidR="00BF364D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дченко, М.Г.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="00BF364D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8.3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Практическое пособие разработчика + CD / М.Г. Радченко. - М.: 1С: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Паблишинг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СПб: Питер,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2017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- 512 c.</w:t>
      </w:r>
    </w:p>
    <w:p w:rsidR="0022296D" w:rsidRPr="00C9640A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Бояркин, В.Э.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</w:t>
      </w:r>
      <w:r w:rsidR="00BF364D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Конвертация данных: обмен данными между прикладными решениями + 1 CD-ROM / В.Э. Бояркин, А.И. Филатов. - М.: 1С: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Паблишинг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СПб: Питер,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2018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- 180 c.</w:t>
      </w:r>
    </w:p>
    <w:p w:rsidR="0022296D" w:rsidRPr="007137FE" w:rsidRDefault="0022296D" w:rsidP="0022296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Габец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А.П. </w:t>
      </w:r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Start"/>
      <w:r w:rsidR="002A4C6C"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8.0. Простые примеры разработки / А.П.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Габец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Д.И. Гончаров. - М.: 1С: </w:t>
      </w:r>
      <w:proofErr w:type="spellStart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Паблишинг</w:t>
      </w:r>
      <w:proofErr w:type="spellEnd"/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C9640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2021</w:t>
      </w:r>
      <w:r w:rsidRPr="00C964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- 420 c.</w:t>
      </w:r>
    </w:p>
    <w:p w:rsidR="007137FE" w:rsidRPr="00CA0E5C" w:rsidRDefault="007137FE" w:rsidP="00CA0E5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2998138"/>
      <w:r w:rsidRPr="00CA0E5C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bookmarkEnd w:id="15"/>
    </w:p>
    <w:p w:rsidR="009A5CE7" w:rsidRPr="009A5CE7" w:rsidRDefault="007137FE" w:rsidP="009A5CE7">
      <w:pPr>
        <w:pStyle w:val="a3"/>
        <w:numPr>
          <w:ilvl w:val="0"/>
          <w:numId w:val="17"/>
        </w:numPr>
        <w:spacing w:after="0" w:line="360" w:lineRule="auto"/>
        <w:ind w:left="723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32998139"/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bookmarkEnd w:id="16"/>
    </w:p>
    <w:p w:rsidR="009A5CE7" w:rsidRPr="009A5CE7" w:rsidRDefault="009A5CE7" w:rsidP="009A5CE7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bookmarkStart w:id="17" w:name="_Toc2173647"/>
      <w:r w:rsidRPr="009A5CE7">
        <w:rPr>
          <w:rFonts w:ascii="Times New Roman" w:hAnsi="Times New Roman" w:cs="Times New Roman"/>
          <w:b/>
          <w:sz w:val="28"/>
        </w:rPr>
        <w:t>Основания для разработки</w:t>
      </w:r>
      <w:bookmarkEnd w:id="17"/>
    </w:p>
    <w:p w:rsidR="009A5CE7" w:rsidRDefault="009A5CE7" w:rsidP="009A5C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ООО «Мастер-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Ломастер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ЗАО «Все для всех»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2 от 6 апреля 2023 г.</w:t>
      </w:r>
    </w:p>
    <w:p w:rsidR="009A5CE7" w:rsidRDefault="009A5CE7" w:rsidP="009A5CE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 «Все для всех»</w:t>
      </w:r>
    </w:p>
    <w:p w:rsidR="009A5CE7" w:rsidRDefault="009A5CE7" w:rsidP="009A5CE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Настольное приложение «Все для всех».</w:t>
      </w:r>
    </w:p>
    <w:p w:rsidR="009A5CE7" w:rsidRPr="009A5CE7" w:rsidRDefault="009A5CE7" w:rsidP="009A5CE7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bookmarkStart w:id="18" w:name="_Toc2173648"/>
      <w:r w:rsidRPr="009A5CE7">
        <w:rPr>
          <w:rFonts w:ascii="Times New Roman" w:hAnsi="Times New Roman" w:cs="Times New Roman"/>
          <w:b/>
          <w:sz w:val="28"/>
        </w:rPr>
        <w:t>Назначение разработки</w:t>
      </w:r>
      <w:bookmarkEnd w:id="18"/>
    </w:p>
    <w:p w:rsidR="009A5CE7" w:rsidRDefault="009A5CE7" w:rsidP="009A5C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Группа компаний ЗАО «Всё для всех» занимается снабжением сырьём и материалами производственных цехов своих дочерних предприятий. Производят они кондитерские изделия. То есть в цеха поступают мука, сахар и прочее сырьё. Иногда со складов отгружаются оборудование и расходные материалы. </w:t>
      </w:r>
    </w:p>
    <w:p w:rsidR="009A5CE7" w:rsidRDefault="009A5CE7" w:rsidP="009A5C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Сырьё и материалы закупаются у сторонних поставщиков и поступают на один из складов: «Склад сырья» или «Склад материалов». Дочерние предприятия у них в документах оформлены как контрагенты, которым производится реализация товаров.</w:t>
      </w:r>
    </w:p>
    <w:p w:rsidR="009A5CE7" w:rsidRPr="009A5CE7" w:rsidRDefault="009A5CE7" w:rsidP="009A5CE7">
      <w:pPr>
        <w:pStyle w:val="a3"/>
        <w:numPr>
          <w:ilvl w:val="0"/>
          <w:numId w:val="21"/>
        </w:numPr>
        <w:rPr>
          <w:rFonts w:cstheme="majorBidi"/>
          <w:b/>
          <w:sz w:val="32"/>
        </w:rPr>
      </w:pPr>
      <w:bookmarkStart w:id="19" w:name="_Toc2173649"/>
      <w:r w:rsidRPr="009A5CE7">
        <w:rPr>
          <w:rFonts w:ascii="Times New Roman" w:hAnsi="Times New Roman" w:cs="Times New Roman"/>
          <w:b/>
          <w:sz w:val="28"/>
        </w:rPr>
        <w:t>Требования к программе или программному изделию</w:t>
      </w:r>
      <w:bookmarkEnd w:id="19"/>
    </w:p>
    <w:p w:rsidR="009A5CE7" w:rsidRPr="009A5CE7" w:rsidRDefault="009A5CE7" w:rsidP="009A5CE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2173650"/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.1 Требования к функциональным характеристикам</w:t>
      </w:r>
      <w:bookmarkEnd w:id="20"/>
    </w:p>
    <w:p w:rsidR="009A5CE7" w:rsidRPr="009A5CE7" w:rsidRDefault="009A5CE7" w:rsidP="009A5CE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1" w:name="_Toc2173651"/>
      <w:r w:rsidRPr="009A5C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</w:t>
      </w:r>
      <w:r w:rsidRPr="009A5C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.1.1. Требования к составу выполняемых функций:</w:t>
      </w:r>
      <w:bookmarkEnd w:id="21"/>
      <w:r w:rsidRPr="009A5CE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9A5CE7" w:rsidRDefault="009A5CE7" w:rsidP="009A5CE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удаление и редактирование справочников: номенклатура, контрагенты, договоры, счета организации, валюты, склады, сотрудники;</w:t>
      </w:r>
    </w:p>
    <w:p w:rsidR="009A5CE7" w:rsidRDefault="009A5CE7" w:rsidP="009A5CE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документов: «Заказ поставщику», «Поступление товаров», «Заказ клиента», «Реализация товаров», «Приходный ордер», «Расходный ордер», «Поступление на расчетный счет», «Списание с расчетного счета», «Установка курсов валют», «Цены номенклатуры», «Утверждение графика работы», «Начисление оклада», «Невыход сотрудника», «Расчет премии»;</w:t>
      </w:r>
    </w:p>
    <w:p w:rsidR="009A5CE7" w:rsidRDefault="009A5CE7" w:rsidP="009A5CE7">
      <w:pPr>
        <w:pStyle w:val="a3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отчетов: «Остатки товаров на складах», «Взаиморасчеты с контрагентами», «Начисления сотрудникам»;</w:t>
      </w:r>
    </w:p>
    <w:p w:rsidR="009A5CE7" w:rsidRDefault="009A5CE7" w:rsidP="009A5CE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записей по возрастанию и убыванию справочников: номенклатура, контрагенты, договоры, счета организации, валюты, склады, сотрудники.</w:t>
      </w:r>
    </w:p>
    <w:p w:rsidR="009A5CE7" w:rsidRPr="009A5CE7" w:rsidRDefault="009A5CE7" w:rsidP="009A5CE7">
      <w:pPr>
        <w:pStyle w:val="a3"/>
        <w:numPr>
          <w:ilvl w:val="2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A5C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:rsidR="009A5CE7" w:rsidRDefault="009A5CE7" w:rsidP="009A5CE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программе входные данные организованы в объектах конфигурации, которые находятся в пользовательском режиме и предназначены для записи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хранения данных, вводимых пользователем. Со следующими полями: Цены номенклатуры – номенклатура и цена. Заказ поставщику – поставщик, валюта, номенклатура, цена и количество.  Контрагенты – наименование, поставщик и клиент. Номенклатура – наименование. Поступление товаров – поставщик, склад, валюта, номенклатура, цена и количество. Склады – наименование. Заказ клиента – клиент, валюта, номенклатура, цена и количество. Реализация товаров – покупатель, склад, валюта, номенклатура, цена и количество. </w:t>
      </w:r>
      <w:bookmarkStart w:id="22" w:name="_Hlk11812107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Валюты – наименование,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цифр.код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симв.код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Курсы валют – валюта, курс. Предопределенные счета – код, наименование, вид</w:t>
      </w:r>
      <w:bookmarkEnd w:id="2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Сотрудники – ФИО. Счета организации – код, наименование. Договоры – код, наименование, с кем, срок действия до, вид договора. Приходный/расходный ордер – основание, контрагент, валюта, сумма. Начисление оклада – сотрудник, сумма, вид расчета. Расчет премии – сотрудник, процент, вид расчета, базовый период начала/окончание. </w:t>
      </w:r>
    </w:p>
    <w:p w:rsidR="009A5CE7" w:rsidRPr="009A5CE7" w:rsidRDefault="009A5CE7" w:rsidP="009A5CE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9A5C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.1.3. </w:t>
      </w:r>
      <w:r w:rsidRPr="009A5C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:rsidR="009A5CE7" w:rsidRDefault="009A5CE7" w:rsidP="009A5CE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организованы в виде отчетов. «Начисления сотрудникам», содержит следующие реквизиты: сотрудник, оклад, процент премии. «Взаиморасчеты с контрагентами», содержит следующие реквизиты: покупатель, поступление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ед.), получатель, списание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ед.). «Остатки товаров на складах», содержит следующие реквизиты: склад, номенклатура,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штрихкод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(номер товара), количество, себестоимость, итого себестоимости. </w:t>
      </w:r>
    </w:p>
    <w:p w:rsidR="009A5CE7" w:rsidRPr="009A5CE7" w:rsidRDefault="009A5CE7" w:rsidP="009A5CE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217365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.2 Требования к надежности.</w:t>
      </w:r>
      <w:bookmarkEnd w:id="23"/>
      <w:r w:rsidRPr="009A5CE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5CE7" w:rsidRDefault="009A5CE7" w:rsidP="009A5C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быть в достаточной степени надёжна от сбоев. Для этого предусмотрено сохранение данных информационной базы в приложении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«1С: Предприятие»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работы.</w:t>
      </w:r>
    </w:p>
    <w:p w:rsidR="009A5CE7" w:rsidRDefault="009A5CE7" w:rsidP="009A5C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программа должна содержать роли, определяющие список прав пользователя: администратор, менеджер по закупкам, менеджер по продажам, кладовщик, расчётчик, бухгалтер. Каждому пользователю присвоена своя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роль в системе. Пользователь не может получить доступ к тем объектам, которые не относятся к его области работы.</w:t>
      </w:r>
    </w:p>
    <w:p w:rsidR="009A5CE7" w:rsidRPr="009A5CE7" w:rsidRDefault="009A5CE7" w:rsidP="009A5CE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2173653"/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.3 Условия эксплуатации</w:t>
      </w:r>
      <w:bookmarkEnd w:id="24"/>
    </w:p>
    <w:p w:rsidR="009A5CE7" w:rsidRDefault="009A5CE7" w:rsidP="009A5C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хотя бы малейшие навыки работы с 1С: Предприятие или приложениями с похожим интерфейсом, содержащими информацию в виде таблиц. </w:t>
      </w:r>
    </w:p>
    <w:p w:rsidR="009A5CE7" w:rsidRDefault="009A5CE7" w:rsidP="009A5C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:rsidR="009A5CE7" w:rsidRDefault="009A5CE7" w:rsidP="009A5C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:rsidR="009A5CE7" w:rsidRPr="009A5CE7" w:rsidRDefault="009A5CE7" w:rsidP="009A5CE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25" w:name="_Toc2173654"/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.4 Требования к составу и параметрам технических средств</w:t>
      </w:r>
      <w:bookmarkEnd w:id="25"/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4683"/>
        <w:gridCol w:w="4662"/>
      </w:tblGrid>
      <w:tr w:rsidR="009A5CE7" w:rsidRPr="009A5CE7" w:rsidTr="009A5CE7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26" w:name="_Hlk118120873"/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9A5CE7" w:rsidTr="009A5CE7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</w:t>
            </w:r>
          </w:p>
        </w:tc>
      </w:tr>
      <w:tr w:rsidR="009A5CE7" w:rsidTr="009A5CE7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9A5CE7" w:rsidTr="009A5CE7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24 дюймов</w:t>
            </w:r>
          </w:p>
        </w:tc>
      </w:tr>
      <w:tr w:rsidR="009A5CE7" w:rsidTr="009A5CE7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 и клавиатура</w:t>
            </w:r>
          </w:p>
        </w:tc>
      </w:tr>
      <w:tr w:rsidR="009A5CE7" w:rsidTr="009A5CE7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9A5CE7" w:rsidTr="009A5CE7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CE7" w:rsidRDefault="009A5CE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8.1/10</w:t>
            </w:r>
          </w:p>
        </w:tc>
      </w:tr>
    </w:tbl>
    <w:p w:rsidR="009A5CE7" w:rsidRPr="009A5CE7" w:rsidRDefault="009A5CE7" w:rsidP="009A5CE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2173655"/>
      <w:bookmarkEnd w:id="26"/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.5 Требования к информационной и программной совместимости</w:t>
      </w:r>
      <w:bookmarkEnd w:id="27"/>
    </w:p>
    <w:p w:rsidR="009A5CE7" w:rsidRPr="009A5CE7" w:rsidRDefault="009A5CE7" w:rsidP="009A5CE7">
      <w:pPr>
        <w:pStyle w:val="2"/>
        <w:spacing w:before="0" w:line="360" w:lineRule="auto"/>
        <w:ind w:firstLine="709"/>
        <w:contextualSpacing/>
        <w:jc w:val="both"/>
        <w:rPr>
          <w:color w:val="5B9BD5" w:themeColor="accent1"/>
        </w:rPr>
      </w:pPr>
      <w:bookmarkStart w:id="28" w:name="_Toc2173656"/>
      <w:bookmarkStart w:id="29" w:name="_Hlk118120911"/>
      <w:r w:rsidRPr="009A5CE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30" w:name="_Hlk118120928"/>
      <w:r w:rsidRPr="009A5CE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ОС </w:t>
      </w:r>
      <w:proofErr w:type="spellStart"/>
      <w:r w:rsidRPr="009A5CE7">
        <w:rPr>
          <w:rFonts w:ascii="Times New Roman" w:eastAsiaTheme="minorHAnsi" w:hAnsi="Times New Roman" w:cs="Times New Roman"/>
          <w:color w:val="auto"/>
          <w:sz w:val="28"/>
          <w:szCs w:val="28"/>
        </w:rPr>
        <w:t>Windows</w:t>
      </w:r>
      <w:proofErr w:type="spellEnd"/>
      <w:r w:rsidRPr="009A5CE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8.1/10 и 1С: Предприятие 8.3.</w:t>
      </w:r>
      <w:bookmarkEnd w:id="28"/>
      <w:r w:rsidRPr="009A5CE7">
        <w:t xml:space="preserve"> </w:t>
      </w:r>
      <w:bookmarkEnd w:id="30"/>
    </w:p>
    <w:p w:rsidR="009A5CE7" w:rsidRDefault="009A5CE7" w:rsidP="009A5C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8.1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операционная система семейства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NT производства корпорации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следующая по времени выхода за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 и перед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10. Предназначена для рабочих станций, персональных компьютеров и портативных устройств; версия, предназначенная для решения серверных задач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2012 R2. </w:t>
      </w:r>
    </w:p>
    <w:p w:rsidR="009A5CE7" w:rsidRDefault="009A5CE7" w:rsidP="009A5C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Windows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10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операционная система для персональных компьютеров и рабочих станций, разработанная корпорацией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в рамках семейства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NT. После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8.1 система получила номер 10, минуя 9. Серверные аналоги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9A5C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2016,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Windows</w:t>
      </w:r>
      <w:r w:rsidRPr="009A5C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2019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Windows</w:t>
      </w:r>
      <w:r w:rsidRPr="009A5C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2022. Является одним из самых используемых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2016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2023 годы.</w:t>
      </w:r>
    </w:p>
    <w:p w:rsidR="009A5CE7" w:rsidRPr="009A5CE7" w:rsidRDefault="009A5CE7" w:rsidP="009A5CE7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color w:val="auto"/>
          <w:sz w:val="28"/>
          <w:szCs w:val="30"/>
          <w:shd w:val="clear" w:color="auto" w:fill="FFFFFF"/>
        </w:rPr>
      </w:pPr>
      <w:r w:rsidRPr="009A5CE7">
        <w:rPr>
          <w:rFonts w:ascii="Times New Roman" w:eastAsiaTheme="minorHAnsi" w:hAnsi="Times New Roman" w:cs="Times New Roman"/>
          <w:bCs/>
          <w:color w:val="auto"/>
          <w:sz w:val="28"/>
          <w:szCs w:val="30"/>
          <w:shd w:val="clear" w:color="auto" w:fill="FFFFFF"/>
        </w:rPr>
        <w:t xml:space="preserve">Платформа «1С: Предприятие 8.3» </w:t>
      </w:r>
      <w:r w:rsidRPr="009A5CE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– </w:t>
      </w:r>
      <w:r w:rsidRPr="009A5CE7">
        <w:rPr>
          <w:rFonts w:ascii="Times New Roman" w:eastAsiaTheme="minorHAnsi" w:hAnsi="Times New Roman" w:cs="Times New Roman"/>
          <w:bCs/>
          <w:color w:val="auto"/>
          <w:sz w:val="28"/>
          <w:szCs w:val="30"/>
          <w:shd w:val="clear" w:color="auto" w:fill="FFFFFF"/>
        </w:rPr>
        <w:t>это основа, без которой невозможно использовать ни одно прикладное решение линейки «1С». Фактически это фундамент для установки одной или нескольких конфигураций.</w:t>
      </w:r>
    </w:p>
    <w:p w:rsidR="009A5CE7" w:rsidRPr="009A5CE7" w:rsidRDefault="009A5CE7" w:rsidP="009A5CE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2173657"/>
      <w:bookmarkEnd w:id="29"/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>.6 Специальные требования</w:t>
      </w:r>
      <w:bookmarkEnd w:id="31"/>
      <w:r w:rsidRPr="009A5C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9A5CE7" w:rsidRDefault="009A5CE7" w:rsidP="009A5C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обеспечивать взаимодействие с пользователем посредством графического пользовательского интерфейса. </w:t>
      </w:r>
    </w:p>
    <w:p w:rsidR="009A5CE7" w:rsidRPr="009A5CE7" w:rsidRDefault="009A5CE7" w:rsidP="009A5CE7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32" w:name="_Toc2173658"/>
      <w:r w:rsidRPr="009A5CE7">
        <w:rPr>
          <w:rFonts w:ascii="Times New Roman" w:hAnsi="Times New Roman" w:cs="Times New Roman"/>
          <w:b/>
          <w:sz w:val="28"/>
          <w:lang w:eastAsia="ru-RU"/>
        </w:rPr>
        <w:t>Требования к программной документации</w:t>
      </w:r>
      <w:bookmarkEnd w:id="32"/>
    </w:p>
    <w:p w:rsidR="009A5CE7" w:rsidRPr="009A5CE7" w:rsidRDefault="009A5CE7" w:rsidP="009A5C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:rsidR="007137FE" w:rsidRDefault="007137FE" w:rsidP="00CA0E5C">
      <w:pPr>
        <w:pStyle w:val="a3"/>
        <w:numPr>
          <w:ilvl w:val="0"/>
          <w:numId w:val="17"/>
        </w:numPr>
        <w:spacing w:after="0" w:line="360" w:lineRule="auto"/>
        <w:ind w:left="723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132998140"/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  <w:bookmarkEnd w:id="33"/>
    </w:p>
    <w:p w:rsidR="00E04370" w:rsidRPr="00CA0E5C" w:rsidRDefault="007137FE" w:rsidP="00E04370">
      <w:pPr>
        <w:pStyle w:val="a3"/>
        <w:numPr>
          <w:ilvl w:val="0"/>
          <w:numId w:val="17"/>
        </w:numPr>
        <w:spacing w:after="0" w:line="360" w:lineRule="auto"/>
        <w:ind w:left="723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32998141"/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bookmarkEnd w:id="34"/>
    </w:p>
    <w:p w:rsidR="00E04370" w:rsidRDefault="00E04370" w:rsidP="00CA0E5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5" w:name="_Toc132998142"/>
      <w:r w:rsidRPr="00CA0E5C">
        <w:rPr>
          <w:rFonts w:ascii="Times New Roman" w:hAnsi="Times New Roman" w:cs="Times New Roman"/>
          <w:color w:val="auto"/>
          <w:sz w:val="28"/>
          <w:szCs w:val="28"/>
        </w:rPr>
        <w:t>2.  Руководство программиста</w:t>
      </w:r>
      <w:bookmarkEnd w:id="35"/>
    </w:p>
    <w:p w:rsidR="00E04370" w:rsidRDefault="00E04370" w:rsidP="00CA0E5C">
      <w:pPr>
        <w:pStyle w:val="2"/>
        <w:ind w:left="425"/>
        <w:rPr>
          <w:rFonts w:ascii="Times New Roman" w:hAnsi="Times New Roman" w:cs="Times New Roman"/>
          <w:sz w:val="28"/>
          <w:szCs w:val="28"/>
        </w:rPr>
      </w:pPr>
      <w:bookmarkStart w:id="36" w:name="_Toc132998143"/>
      <w:proofErr w:type="gramStart"/>
      <w:r w:rsidRPr="00CA0E5C">
        <w:rPr>
          <w:rFonts w:ascii="Times New Roman" w:hAnsi="Times New Roman" w:cs="Times New Roman"/>
          <w:color w:val="auto"/>
          <w:sz w:val="28"/>
          <w:szCs w:val="28"/>
        </w:rPr>
        <w:t>2.1  Выбор</w:t>
      </w:r>
      <w:proofErr w:type="gramEnd"/>
      <w:r w:rsidRPr="00CA0E5C">
        <w:rPr>
          <w:rFonts w:ascii="Times New Roman" w:hAnsi="Times New Roman" w:cs="Times New Roman"/>
          <w:color w:val="auto"/>
          <w:sz w:val="28"/>
          <w:szCs w:val="28"/>
        </w:rPr>
        <w:t xml:space="preserve"> средств разработки</w:t>
      </w:r>
      <w:bookmarkEnd w:id="36"/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04370">
        <w:rPr>
          <w:color w:val="000000"/>
          <w:sz w:val="28"/>
          <w:szCs w:val="27"/>
        </w:rPr>
        <w:t>1</w:t>
      </w:r>
      <w:proofErr w:type="gramStart"/>
      <w:r w:rsidRPr="00E04370">
        <w:rPr>
          <w:color w:val="000000"/>
          <w:sz w:val="28"/>
          <w:szCs w:val="27"/>
        </w:rPr>
        <w:t>С:Предприятие</w:t>
      </w:r>
      <w:proofErr w:type="gramEnd"/>
      <w:r w:rsidRPr="00E04370">
        <w:rPr>
          <w:color w:val="000000"/>
          <w:sz w:val="28"/>
          <w:szCs w:val="27"/>
        </w:rPr>
        <w:t xml:space="preserve"> 8.3 – это система прикладных продуктов, предназначенных для эффективного решения разнообразных задач управления предприятием. Благодаря своей универсальности и гибкости она легко настраивается для нужд конкретной организации и позволяет решать широкий круг задач автоматизации любых разделов учета на предприятии, а также вести учет по нескольким организациям в одной информационной базе.</w:t>
      </w:r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04370">
        <w:rPr>
          <w:color w:val="000000"/>
          <w:sz w:val="28"/>
          <w:szCs w:val="27"/>
        </w:rPr>
        <w:t>Оптимальным программным продуктом для разработки прикладного решения будет именно 1</w:t>
      </w:r>
      <w:proofErr w:type="gramStart"/>
      <w:r w:rsidRPr="00E04370">
        <w:rPr>
          <w:color w:val="000000"/>
          <w:sz w:val="28"/>
          <w:szCs w:val="27"/>
        </w:rPr>
        <w:t>С:Предприятие</w:t>
      </w:r>
      <w:proofErr w:type="gramEnd"/>
      <w:r w:rsidRPr="00E04370">
        <w:rPr>
          <w:color w:val="000000"/>
          <w:sz w:val="28"/>
          <w:szCs w:val="27"/>
        </w:rPr>
        <w:t xml:space="preserve"> 8.3 по следующим причинам:</w:t>
      </w:r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04370">
        <w:rPr>
          <w:color w:val="000000"/>
          <w:sz w:val="28"/>
          <w:szCs w:val="27"/>
        </w:rPr>
        <w:lastRenderedPageBreak/>
        <w:t>1. В версии 8.3 существует два основных режима – режим предприятия и режим конфигуратора (в этом режиме также имеется режим отладки);</w:t>
      </w:r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04370">
        <w:rPr>
          <w:color w:val="000000"/>
          <w:sz w:val="28"/>
          <w:szCs w:val="27"/>
        </w:rPr>
        <w:t>2. Индивидуальный подход под конкретное предприятие или компанию. Есть возможность настроить или доработать именно то, что нужно конкретному бизнесу;</w:t>
      </w:r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E04370">
        <w:rPr>
          <w:color w:val="000000"/>
          <w:sz w:val="28"/>
          <w:szCs w:val="27"/>
        </w:rPr>
        <w:t>3. Работа в разных операционных системах</w:t>
      </w:r>
      <w:r>
        <w:rPr>
          <w:color w:val="000000"/>
          <w:sz w:val="28"/>
          <w:szCs w:val="27"/>
        </w:rPr>
        <w:t>.</w:t>
      </w:r>
    </w:p>
    <w:p w:rsidR="00E04370" w:rsidRDefault="00E04370" w:rsidP="00CA0E5C">
      <w:pPr>
        <w:pStyle w:val="2"/>
        <w:ind w:left="425"/>
        <w:rPr>
          <w:rFonts w:ascii="Times New Roman" w:hAnsi="Times New Roman" w:cs="Times New Roman"/>
          <w:sz w:val="28"/>
          <w:szCs w:val="28"/>
        </w:rPr>
      </w:pPr>
      <w:bookmarkStart w:id="37" w:name="_Toc132998144"/>
      <w:r w:rsidRPr="00CA0E5C">
        <w:rPr>
          <w:rFonts w:ascii="Times New Roman" w:hAnsi="Times New Roman" w:cs="Times New Roman"/>
          <w:color w:val="auto"/>
          <w:sz w:val="28"/>
          <w:szCs w:val="28"/>
        </w:rPr>
        <w:t>2.2 Технологии доступа к данным</w:t>
      </w:r>
      <w:bookmarkEnd w:id="37"/>
    </w:p>
    <w:p w:rsid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proofErr w:type="gramStart"/>
      <w:r>
        <w:rPr>
          <w:color w:val="000000"/>
          <w:sz w:val="27"/>
          <w:szCs w:val="27"/>
        </w:rPr>
        <w:t>С:Предприятие</w:t>
      </w:r>
      <w:proofErr w:type="gramEnd"/>
      <w:r>
        <w:rPr>
          <w:color w:val="000000"/>
          <w:sz w:val="27"/>
          <w:szCs w:val="27"/>
        </w:rPr>
        <w:t xml:space="preserve"> поддерживает два способа доступа к данным – объектный (для чтения и записи) и табличный (только для чтения).</w:t>
      </w:r>
    </w:p>
    <w:p w:rsid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объектной модели разработчик оперирует объектами встроенного языка. В этой модели обращения к объекту, например, документу, происходят как к единому целому </w:t>
      </w:r>
      <w:r w:rsidR="00A1610C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он полностью загружается в память, вместе с вложенными таблицами, к которым можно обращаться средствами встроенного языка как к коллекциям записей и т.д. При манипулировании данными в объектной модели обеспечивается сохранение целостности объектов, вызов соответствующих обработчиков событий и т.д.</w:t>
      </w:r>
    </w:p>
    <w:p w:rsidR="00E04370" w:rsidRPr="00E04370" w:rsidRDefault="00E04370" w:rsidP="00E0437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табличной модели все множество объектов того или иного класса представляется как совокупность связанных между собой таблиц, к которым можно обращаться при помощи запросов </w:t>
      </w:r>
      <w:r w:rsidR="00A1610C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как к отдельной таблице, так и к нескольким таблицам во взаимосвязи. В этом случае разработчик получает доступ к данным сразу нескольких объектов, что очень удобно для анализа больших объемов данных, например, при создании отчетов. Однако в силу того, что данные, выбираемые таким способом, содержат не все, а лишь некоторые реквизиты анализируемых объектов, табличный способ доступа не позволяет изменять эти данные.</w:t>
      </w:r>
    </w:p>
    <w:p w:rsidR="00E04370" w:rsidRPr="00E04370" w:rsidRDefault="00E04370" w:rsidP="00CA0E5C">
      <w:pPr>
        <w:pStyle w:val="a4"/>
        <w:spacing w:before="0" w:beforeAutospacing="0" w:after="160" w:afterAutospacing="0"/>
        <w:ind w:firstLine="425"/>
        <w:outlineLvl w:val="1"/>
        <w:rPr>
          <w:sz w:val="28"/>
        </w:rPr>
      </w:pPr>
      <w:bookmarkStart w:id="38" w:name="_Toc132998145"/>
      <w:r w:rsidRPr="00E04370">
        <w:rPr>
          <w:color w:val="000000"/>
          <w:sz w:val="28"/>
        </w:rPr>
        <w:t>2.3. Программные методы разработки интерфейса</w:t>
      </w:r>
      <w:bookmarkEnd w:id="38"/>
      <w:r w:rsidRPr="00E04370">
        <w:rPr>
          <w:color w:val="000000"/>
          <w:sz w:val="28"/>
        </w:rPr>
        <w:t> </w:t>
      </w:r>
    </w:p>
    <w:p w:rsidR="00E04370" w:rsidRPr="00E04370" w:rsidRDefault="00E04370" w:rsidP="00CA0E5C">
      <w:pPr>
        <w:pStyle w:val="a4"/>
        <w:spacing w:before="0" w:beforeAutospacing="0" w:after="160" w:afterAutospacing="0"/>
        <w:ind w:firstLine="425"/>
        <w:outlineLvl w:val="1"/>
        <w:rPr>
          <w:sz w:val="28"/>
        </w:rPr>
      </w:pPr>
      <w:bookmarkStart w:id="39" w:name="_Toc132998146"/>
      <w:r w:rsidRPr="00E04370">
        <w:rPr>
          <w:color w:val="000000"/>
          <w:sz w:val="28"/>
        </w:rPr>
        <w:t xml:space="preserve">2.4. Реализация функционала приложения </w:t>
      </w:r>
      <w:r w:rsidRPr="00E04370">
        <w:rPr>
          <w:color w:val="FF0000"/>
          <w:sz w:val="28"/>
        </w:rPr>
        <w:t>(основные на выбор процедуры, функции…)</w:t>
      </w:r>
      <w:bookmarkEnd w:id="39"/>
    </w:p>
    <w:p w:rsidR="00E04370" w:rsidRDefault="00E04370" w:rsidP="00CA0E5C">
      <w:pPr>
        <w:pStyle w:val="a4"/>
        <w:spacing w:before="0" w:beforeAutospacing="0" w:after="160" w:afterAutospacing="0"/>
        <w:ind w:firstLine="425"/>
        <w:outlineLvl w:val="1"/>
        <w:rPr>
          <w:color w:val="000000"/>
          <w:sz w:val="28"/>
        </w:rPr>
      </w:pPr>
      <w:bookmarkStart w:id="40" w:name="_Toc132998147"/>
      <w:r w:rsidRPr="00E04370">
        <w:rPr>
          <w:color w:val="000000"/>
          <w:sz w:val="28"/>
        </w:rPr>
        <w:t>2.5. Обработки исключений</w:t>
      </w:r>
      <w:bookmarkEnd w:id="40"/>
    </w:p>
    <w:p w:rsidR="004C6BA0" w:rsidRPr="004C6BA0" w:rsidRDefault="004C6BA0" w:rsidP="004C6BA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19"/>
        </w:rPr>
      </w:pPr>
      <w:r w:rsidRPr="004C6BA0">
        <w:rPr>
          <w:color w:val="000000"/>
          <w:sz w:val="28"/>
          <w:szCs w:val="19"/>
        </w:rPr>
        <w:t>1</w:t>
      </w:r>
      <w:proofErr w:type="gramStart"/>
      <w:r w:rsidRPr="004C6BA0">
        <w:rPr>
          <w:color w:val="000000"/>
          <w:sz w:val="28"/>
          <w:szCs w:val="19"/>
        </w:rPr>
        <w:t>С:Предприятие</w:t>
      </w:r>
      <w:proofErr w:type="gramEnd"/>
      <w:r w:rsidRPr="004C6BA0">
        <w:rPr>
          <w:color w:val="000000"/>
          <w:sz w:val="28"/>
          <w:szCs w:val="19"/>
        </w:rPr>
        <w:t xml:space="preserve"> 8</w:t>
      </w:r>
      <w:r>
        <w:rPr>
          <w:color w:val="000000"/>
          <w:sz w:val="28"/>
          <w:szCs w:val="19"/>
        </w:rPr>
        <w:t>.3</w:t>
      </w:r>
      <w:r w:rsidRPr="004C6BA0">
        <w:rPr>
          <w:color w:val="000000"/>
          <w:sz w:val="28"/>
          <w:szCs w:val="19"/>
        </w:rPr>
        <w:t xml:space="preserve"> имеет единую стратегию обработки </w:t>
      </w:r>
      <w:r>
        <w:rPr>
          <w:color w:val="000000"/>
          <w:sz w:val="28"/>
          <w:szCs w:val="19"/>
        </w:rPr>
        <w:t>исключений</w:t>
      </w:r>
      <w:r w:rsidRPr="004C6BA0">
        <w:rPr>
          <w:color w:val="000000"/>
          <w:sz w:val="28"/>
          <w:szCs w:val="19"/>
        </w:rPr>
        <w:t xml:space="preserve">. Исключение может быть вызвано платформой или </w:t>
      </w:r>
      <w:r w:rsidRPr="004C6BA0">
        <w:rPr>
          <w:color w:val="000000"/>
          <w:sz w:val="28"/>
          <w:szCs w:val="19"/>
        </w:rPr>
        <w:lastRenderedPageBreak/>
        <w:t>оператором </w:t>
      </w:r>
      <w:proofErr w:type="spellStart"/>
      <w:r w:rsidRPr="004C6BA0">
        <w:rPr>
          <w:rStyle w:val="a5"/>
          <w:b w:val="0"/>
          <w:color w:val="000000"/>
          <w:sz w:val="28"/>
          <w:szCs w:val="19"/>
        </w:rPr>
        <w:t>ВызватьИсключение</w:t>
      </w:r>
      <w:proofErr w:type="spellEnd"/>
      <w:r w:rsidRPr="004C6BA0">
        <w:rPr>
          <w:color w:val="000000"/>
          <w:sz w:val="28"/>
          <w:szCs w:val="19"/>
        </w:rPr>
        <w:t> встроенного языка. Платформа может вызывать исключения по самым разным поводам. Это может быть ошибка доступа к файлу, если выполняется файловая операция, может быть ошибка выполнения встроенного языка, может быть ошибка блокировки данных при одновременной работе пользователей, может быть установка параметра </w:t>
      </w:r>
      <w:r w:rsidRPr="004C6BA0">
        <w:rPr>
          <w:rStyle w:val="a5"/>
          <w:b w:val="0"/>
          <w:color w:val="000000"/>
          <w:sz w:val="28"/>
          <w:szCs w:val="19"/>
        </w:rPr>
        <w:t>Отказ</w:t>
      </w:r>
      <w:r w:rsidRPr="004C6BA0">
        <w:rPr>
          <w:color w:val="000000"/>
          <w:sz w:val="28"/>
          <w:szCs w:val="19"/>
        </w:rPr>
        <w:t> в обработчике записи документа и т.д.</w:t>
      </w:r>
    </w:p>
    <w:p w:rsidR="00EB07C8" w:rsidRDefault="004C6BA0" w:rsidP="004C6BA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19"/>
        </w:rPr>
      </w:pPr>
      <w:r w:rsidRPr="004C6BA0">
        <w:rPr>
          <w:color w:val="000000"/>
          <w:sz w:val="28"/>
          <w:szCs w:val="19"/>
        </w:rPr>
        <w:t>Все исключения делятся на восстановимые и невосстановимые. Восстановимые, это те исключения, после которых 1</w:t>
      </w:r>
      <w:proofErr w:type="gramStart"/>
      <w:r w:rsidRPr="004C6BA0">
        <w:rPr>
          <w:color w:val="000000"/>
          <w:sz w:val="28"/>
          <w:szCs w:val="19"/>
        </w:rPr>
        <w:t>С:Предприятие</w:t>
      </w:r>
      <w:proofErr w:type="gramEnd"/>
      <w:r w:rsidRPr="004C6BA0">
        <w:rPr>
          <w:color w:val="000000"/>
          <w:sz w:val="28"/>
          <w:szCs w:val="19"/>
        </w:rPr>
        <w:t xml:space="preserve"> может продолжать работу. После невосстановимых исключений работа системы не может быть продолжена. К восстановимым исключениям, относятся, например, ошибки блокировки данных, ошибки выполнения встроенного языка. Невосстановимыми являются, например, такие исключения, как ошибка компиляции модуля или внутренняя ошибка 1</w:t>
      </w:r>
      <w:proofErr w:type="gramStart"/>
      <w:r w:rsidRPr="004C6BA0">
        <w:rPr>
          <w:color w:val="000000"/>
          <w:sz w:val="28"/>
          <w:szCs w:val="19"/>
        </w:rPr>
        <w:t>С:Предприятия</w:t>
      </w:r>
      <w:proofErr w:type="gramEnd"/>
      <w:r w:rsidRPr="004C6BA0">
        <w:rPr>
          <w:color w:val="000000"/>
          <w:sz w:val="28"/>
          <w:szCs w:val="19"/>
        </w:rPr>
        <w:t xml:space="preserve">. </w:t>
      </w:r>
    </w:p>
    <w:p w:rsidR="004C6BA0" w:rsidRPr="004C6BA0" w:rsidRDefault="004C6BA0" w:rsidP="004C6BA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19"/>
        </w:rPr>
      </w:pPr>
      <w:r w:rsidRPr="004C6BA0">
        <w:rPr>
          <w:color w:val="000000"/>
          <w:sz w:val="28"/>
          <w:szCs w:val="19"/>
        </w:rPr>
        <w:t>Если исключение вызвано в ходе выполнения модуля, то работа модуля прекращается. Однако существует возможность об</w:t>
      </w:r>
      <w:r w:rsidR="00EB07C8">
        <w:rPr>
          <w:color w:val="000000"/>
          <w:sz w:val="28"/>
          <w:szCs w:val="19"/>
        </w:rPr>
        <w:t>работать исключение оператором «Попытка – Исключение»</w:t>
      </w:r>
      <w:r w:rsidRPr="004C6BA0">
        <w:rPr>
          <w:color w:val="000000"/>
          <w:sz w:val="28"/>
          <w:szCs w:val="19"/>
        </w:rPr>
        <w:t>. Это предоставляет возможность для восстановимых ошибок обработать исключение. При этом м</w:t>
      </w:r>
      <w:r w:rsidR="00EB07C8">
        <w:rPr>
          <w:color w:val="000000"/>
          <w:sz w:val="28"/>
          <w:szCs w:val="19"/>
        </w:rPr>
        <w:t xml:space="preserve">ожно вызвать его повторно </w:t>
      </w:r>
      <w:r w:rsidRPr="004C6BA0">
        <w:rPr>
          <w:color w:val="000000"/>
          <w:sz w:val="28"/>
          <w:szCs w:val="19"/>
        </w:rPr>
        <w:t>оператором </w:t>
      </w:r>
      <w:proofErr w:type="spellStart"/>
      <w:r w:rsidRPr="004C6BA0">
        <w:rPr>
          <w:rStyle w:val="a5"/>
          <w:b w:val="0"/>
          <w:color w:val="000000"/>
          <w:sz w:val="28"/>
          <w:szCs w:val="19"/>
        </w:rPr>
        <w:t>ВызватьИсключение</w:t>
      </w:r>
      <w:proofErr w:type="spellEnd"/>
      <w:r w:rsidRPr="004C6BA0">
        <w:rPr>
          <w:color w:val="000000"/>
          <w:sz w:val="28"/>
          <w:szCs w:val="19"/>
        </w:rPr>
        <w:t xml:space="preserve"> или не вызывать. Текст сообщения об ошибке можно получить функцией </w:t>
      </w:r>
      <w:proofErr w:type="spellStart"/>
      <w:proofErr w:type="gramStart"/>
      <w:r w:rsidRPr="004C6BA0">
        <w:rPr>
          <w:rStyle w:val="a5"/>
          <w:b w:val="0"/>
          <w:color w:val="000000"/>
          <w:sz w:val="28"/>
          <w:szCs w:val="19"/>
        </w:rPr>
        <w:t>ОписаниеОшибки</w:t>
      </w:r>
      <w:proofErr w:type="spellEnd"/>
      <w:r w:rsidRPr="004C6BA0">
        <w:rPr>
          <w:rStyle w:val="a5"/>
          <w:b w:val="0"/>
          <w:color w:val="000000"/>
          <w:sz w:val="28"/>
          <w:szCs w:val="19"/>
        </w:rPr>
        <w:t>(</w:t>
      </w:r>
      <w:proofErr w:type="gramEnd"/>
      <w:r w:rsidRPr="004C6BA0">
        <w:rPr>
          <w:rStyle w:val="a5"/>
          <w:b w:val="0"/>
          <w:color w:val="000000"/>
          <w:sz w:val="28"/>
          <w:szCs w:val="19"/>
        </w:rPr>
        <w:t>)</w:t>
      </w:r>
      <w:r w:rsidRPr="004C6BA0">
        <w:rPr>
          <w:color w:val="000000"/>
          <w:sz w:val="28"/>
          <w:szCs w:val="19"/>
        </w:rPr>
        <w:t xml:space="preserve">. Например, это позволяет отобразить ошибку, но проигнорировать </w:t>
      </w:r>
      <w:r>
        <w:rPr>
          <w:color w:val="000000"/>
          <w:sz w:val="28"/>
          <w:szCs w:val="19"/>
        </w:rPr>
        <w:t>исключение.</w:t>
      </w:r>
    </w:p>
    <w:p w:rsidR="00E04370" w:rsidRPr="00EB07C8" w:rsidRDefault="004C6BA0" w:rsidP="00EB07C8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19"/>
        </w:rPr>
      </w:pPr>
      <w:r w:rsidRPr="004C6BA0">
        <w:rPr>
          <w:color w:val="000000"/>
          <w:sz w:val="28"/>
          <w:szCs w:val="19"/>
        </w:rPr>
        <w:t>Исключения, которые не обработаны во встроенном языке, система обрабатывает самостоятельно. Обработка заключается в отображении исключения в специальном окне. Сначала выдается краткое сообщение, но существует возможность получить более подр</w:t>
      </w:r>
      <w:r w:rsidR="00EB07C8">
        <w:rPr>
          <w:color w:val="000000"/>
          <w:sz w:val="28"/>
          <w:szCs w:val="19"/>
        </w:rPr>
        <w:t>обную информацию, нажав кнопку «Подробно»</w:t>
      </w:r>
      <w:r w:rsidRPr="004C6BA0">
        <w:rPr>
          <w:color w:val="000000"/>
          <w:sz w:val="28"/>
          <w:szCs w:val="19"/>
        </w:rPr>
        <w:t>. В появившемся окне может быть отображено несколько причин, в соответствии с тем какие действия исходно привели к исключению и какие действия из-за этого были отменены далее.</w:t>
      </w:r>
      <w:r w:rsidRPr="004C6BA0">
        <w:rPr>
          <w:color w:val="000000"/>
          <w:sz w:val="28"/>
          <w:szCs w:val="19"/>
        </w:rPr>
        <w:br/>
        <w:t xml:space="preserve">В некоторых случаях из окна подробного просмотра существует возможность перейти к просмотру ошибки встроенного языка в конфигураторе. </w:t>
      </w:r>
    </w:p>
    <w:p w:rsidR="00E04370" w:rsidRPr="00E04370" w:rsidRDefault="00E04370" w:rsidP="00E043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4370" w:rsidRPr="00E04370" w:rsidSect="00AA61F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5F5" w:rsidRDefault="00B465F5" w:rsidP="00DB607B">
      <w:pPr>
        <w:spacing w:after="0" w:line="240" w:lineRule="auto"/>
      </w:pPr>
      <w:r>
        <w:separator/>
      </w:r>
    </w:p>
  </w:endnote>
  <w:endnote w:type="continuationSeparator" w:id="0">
    <w:p w:rsidR="00B465F5" w:rsidRDefault="00B465F5" w:rsidP="00DB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42150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477DC" w:rsidRDefault="00091A35" w:rsidP="002A4C6C">
        <w:pPr>
          <w:pStyle w:val="ad"/>
          <w:jc w:val="center"/>
        </w:pPr>
        <w:r w:rsidRPr="00091A35">
          <w:rPr>
            <w:rFonts w:ascii="Times New Roman" w:hAnsi="Times New Roman" w:cs="Times New Roman"/>
            <w:sz w:val="24"/>
          </w:rPr>
          <w:fldChar w:fldCharType="begin"/>
        </w:r>
        <w:r w:rsidRPr="00091A35">
          <w:rPr>
            <w:rFonts w:ascii="Times New Roman" w:hAnsi="Times New Roman" w:cs="Times New Roman"/>
            <w:sz w:val="24"/>
          </w:rPr>
          <w:instrText>PAGE   \* MERGEFORMAT</w:instrText>
        </w:r>
        <w:r w:rsidRPr="00091A35">
          <w:rPr>
            <w:rFonts w:ascii="Times New Roman" w:hAnsi="Times New Roman" w:cs="Times New Roman"/>
            <w:sz w:val="24"/>
          </w:rPr>
          <w:fldChar w:fldCharType="separate"/>
        </w:r>
        <w:r w:rsidR="00A1610C">
          <w:rPr>
            <w:rFonts w:ascii="Times New Roman" w:hAnsi="Times New Roman" w:cs="Times New Roman"/>
            <w:noProof/>
            <w:sz w:val="24"/>
          </w:rPr>
          <w:t>3</w:t>
        </w:r>
        <w:r w:rsidRPr="00091A3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5F5" w:rsidRDefault="00B465F5" w:rsidP="00DB607B">
      <w:pPr>
        <w:spacing w:after="0" w:line="240" w:lineRule="auto"/>
      </w:pPr>
      <w:r>
        <w:separator/>
      </w:r>
    </w:p>
  </w:footnote>
  <w:footnote w:type="continuationSeparator" w:id="0">
    <w:p w:rsidR="00B465F5" w:rsidRDefault="00B465F5" w:rsidP="00DB6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D16A06"/>
    <w:multiLevelType w:val="hybridMultilevel"/>
    <w:tmpl w:val="51965A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924453"/>
    <w:multiLevelType w:val="multilevel"/>
    <w:tmpl w:val="377E4D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B0BFE"/>
    <w:multiLevelType w:val="multilevel"/>
    <w:tmpl w:val="C960DE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EB7E3E"/>
    <w:multiLevelType w:val="hybridMultilevel"/>
    <w:tmpl w:val="603E9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A0CB5"/>
    <w:multiLevelType w:val="hybridMultilevel"/>
    <w:tmpl w:val="4AA4F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4A26AE"/>
    <w:multiLevelType w:val="multilevel"/>
    <w:tmpl w:val="841E1C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9685C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D7378"/>
    <w:multiLevelType w:val="multilevel"/>
    <w:tmpl w:val="B9D23B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12" w15:restartNumberingAfterBreak="0">
    <w:nsid w:val="5E1629E3"/>
    <w:multiLevelType w:val="multilevel"/>
    <w:tmpl w:val="D8942EF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C11CB"/>
    <w:multiLevelType w:val="multilevel"/>
    <w:tmpl w:val="4E8245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E5B5C"/>
    <w:multiLevelType w:val="multilevel"/>
    <w:tmpl w:val="AB1830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6255308D"/>
    <w:multiLevelType w:val="multilevel"/>
    <w:tmpl w:val="88CA2470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EBC6DF4"/>
    <w:multiLevelType w:val="multilevel"/>
    <w:tmpl w:val="7616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2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8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E3F00"/>
    <w:multiLevelType w:val="hybridMultilevel"/>
    <w:tmpl w:val="7528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85DF9"/>
    <w:multiLevelType w:val="hybridMultilevel"/>
    <w:tmpl w:val="B6DA45D6"/>
    <w:lvl w:ilvl="0" w:tplc="8DE292D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1"/>
  </w:num>
  <w:num w:numId="3">
    <w:abstractNumId w:val="0"/>
  </w:num>
  <w:num w:numId="4">
    <w:abstractNumId w:val="1"/>
  </w:num>
  <w:num w:numId="5">
    <w:abstractNumId w:val="6"/>
  </w:num>
  <w:num w:numId="6">
    <w:abstractNumId w:val="19"/>
  </w:num>
  <w:num w:numId="7">
    <w:abstractNumId w:val="8"/>
  </w:num>
  <w:num w:numId="8">
    <w:abstractNumId w:val="2"/>
  </w:num>
  <w:num w:numId="9">
    <w:abstractNumId w:val="9"/>
  </w:num>
  <w:num w:numId="10">
    <w:abstractNumId w:val="12"/>
  </w:num>
  <w:num w:numId="11">
    <w:abstractNumId w:val="4"/>
  </w:num>
  <w:num w:numId="12">
    <w:abstractNumId w:val="10"/>
  </w:num>
  <w:num w:numId="13">
    <w:abstractNumId w:val="13"/>
  </w:num>
  <w:num w:numId="14">
    <w:abstractNumId w:val="20"/>
  </w:num>
  <w:num w:numId="15">
    <w:abstractNumId w:val="16"/>
  </w:num>
  <w:num w:numId="16">
    <w:abstractNumId w:val="7"/>
  </w:num>
  <w:num w:numId="17">
    <w:abstractNumId w:val="5"/>
  </w:num>
  <w:num w:numId="18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</w:num>
  <w:num w:numId="21">
    <w:abstractNumId w:val="14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1200E"/>
    <w:rsid w:val="000675BC"/>
    <w:rsid w:val="00070F2C"/>
    <w:rsid w:val="0007693E"/>
    <w:rsid w:val="0007731F"/>
    <w:rsid w:val="00091A35"/>
    <w:rsid w:val="00096A6A"/>
    <w:rsid w:val="000A684F"/>
    <w:rsid w:val="000C3258"/>
    <w:rsid w:val="00135D9D"/>
    <w:rsid w:val="001A437C"/>
    <w:rsid w:val="0022296D"/>
    <w:rsid w:val="0022686A"/>
    <w:rsid w:val="002419F1"/>
    <w:rsid w:val="00254D43"/>
    <w:rsid w:val="00275D33"/>
    <w:rsid w:val="002A4C6C"/>
    <w:rsid w:val="00301E6C"/>
    <w:rsid w:val="00330822"/>
    <w:rsid w:val="003425C0"/>
    <w:rsid w:val="00392EFA"/>
    <w:rsid w:val="00395944"/>
    <w:rsid w:val="003A137A"/>
    <w:rsid w:val="003C159B"/>
    <w:rsid w:val="003C5586"/>
    <w:rsid w:val="00412427"/>
    <w:rsid w:val="004375A6"/>
    <w:rsid w:val="004477DC"/>
    <w:rsid w:val="00451121"/>
    <w:rsid w:val="004A39AE"/>
    <w:rsid w:val="004C6BA0"/>
    <w:rsid w:val="004F6458"/>
    <w:rsid w:val="005117CE"/>
    <w:rsid w:val="005250FA"/>
    <w:rsid w:val="005431B3"/>
    <w:rsid w:val="005516A0"/>
    <w:rsid w:val="00574628"/>
    <w:rsid w:val="005A197E"/>
    <w:rsid w:val="005B3DB7"/>
    <w:rsid w:val="005B7C03"/>
    <w:rsid w:val="00605917"/>
    <w:rsid w:val="0061563F"/>
    <w:rsid w:val="006454CB"/>
    <w:rsid w:val="00671AD1"/>
    <w:rsid w:val="006751D5"/>
    <w:rsid w:val="006E3C14"/>
    <w:rsid w:val="006E61B9"/>
    <w:rsid w:val="00707B95"/>
    <w:rsid w:val="007137FE"/>
    <w:rsid w:val="00717232"/>
    <w:rsid w:val="00730C84"/>
    <w:rsid w:val="00740D72"/>
    <w:rsid w:val="007416BA"/>
    <w:rsid w:val="007E1204"/>
    <w:rsid w:val="007E6656"/>
    <w:rsid w:val="00833093"/>
    <w:rsid w:val="008576F3"/>
    <w:rsid w:val="00882B5A"/>
    <w:rsid w:val="008C2BEB"/>
    <w:rsid w:val="008E02E0"/>
    <w:rsid w:val="00906708"/>
    <w:rsid w:val="009124B9"/>
    <w:rsid w:val="0093659F"/>
    <w:rsid w:val="00966884"/>
    <w:rsid w:val="009A5CE7"/>
    <w:rsid w:val="00A1610C"/>
    <w:rsid w:val="00A2558B"/>
    <w:rsid w:val="00A5116C"/>
    <w:rsid w:val="00AA61FC"/>
    <w:rsid w:val="00AC42CE"/>
    <w:rsid w:val="00AD6907"/>
    <w:rsid w:val="00AF3D83"/>
    <w:rsid w:val="00B07EC0"/>
    <w:rsid w:val="00B1424B"/>
    <w:rsid w:val="00B465F5"/>
    <w:rsid w:val="00B555E5"/>
    <w:rsid w:val="00BA363E"/>
    <w:rsid w:val="00BF364D"/>
    <w:rsid w:val="00C25170"/>
    <w:rsid w:val="00C36145"/>
    <w:rsid w:val="00C63980"/>
    <w:rsid w:val="00C76F0F"/>
    <w:rsid w:val="00C9640A"/>
    <w:rsid w:val="00CA0E5C"/>
    <w:rsid w:val="00CE046A"/>
    <w:rsid w:val="00D153F4"/>
    <w:rsid w:val="00D75161"/>
    <w:rsid w:val="00D840CB"/>
    <w:rsid w:val="00D91933"/>
    <w:rsid w:val="00DB607B"/>
    <w:rsid w:val="00DF08E2"/>
    <w:rsid w:val="00E04370"/>
    <w:rsid w:val="00E34EEB"/>
    <w:rsid w:val="00E46375"/>
    <w:rsid w:val="00E5287A"/>
    <w:rsid w:val="00E644DE"/>
    <w:rsid w:val="00E96632"/>
    <w:rsid w:val="00EA5B7A"/>
    <w:rsid w:val="00EB07C8"/>
    <w:rsid w:val="00EC661F"/>
    <w:rsid w:val="00F556D2"/>
    <w:rsid w:val="00FA3F03"/>
    <w:rsid w:val="00FB40BF"/>
    <w:rsid w:val="00FD6374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0394F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232"/>
  </w:style>
  <w:style w:type="paragraph" w:styleId="1">
    <w:name w:val="heading 1"/>
    <w:basedOn w:val="a"/>
    <w:next w:val="a"/>
    <w:link w:val="10"/>
    <w:uiPriority w:val="9"/>
    <w:qFormat/>
    <w:rsid w:val="005A1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9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2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2296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1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A197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A197E"/>
    <w:pPr>
      <w:spacing w:after="100"/>
    </w:pPr>
  </w:style>
  <w:style w:type="character" w:styleId="a7">
    <w:name w:val="Hyperlink"/>
    <w:basedOn w:val="a0"/>
    <w:uiPriority w:val="99"/>
    <w:unhideWhenUsed/>
    <w:rsid w:val="005A197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A19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B607B"/>
    <w:pPr>
      <w:spacing w:after="100"/>
      <w:ind w:left="220"/>
    </w:pPr>
  </w:style>
  <w:style w:type="paragraph" w:styleId="a8">
    <w:name w:val="endnote text"/>
    <w:basedOn w:val="a"/>
    <w:link w:val="a9"/>
    <w:uiPriority w:val="99"/>
    <w:semiHidden/>
    <w:unhideWhenUsed/>
    <w:rsid w:val="00DB607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B607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DB607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DB607B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B6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607B"/>
  </w:style>
  <w:style w:type="paragraph" w:styleId="ad">
    <w:name w:val="footer"/>
    <w:basedOn w:val="a"/>
    <w:link w:val="ae"/>
    <w:uiPriority w:val="99"/>
    <w:unhideWhenUsed/>
    <w:rsid w:val="00DB6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607B"/>
  </w:style>
  <w:style w:type="table" w:styleId="af">
    <w:name w:val="Table Grid"/>
    <w:basedOn w:val="a1"/>
    <w:uiPriority w:val="59"/>
    <w:rsid w:val="009A5C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7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8E574-B597-4211-A137-11809072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3342</Words>
  <Characters>19054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Суханова</cp:lastModifiedBy>
  <cp:revision>51</cp:revision>
  <dcterms:created xsi:type="dcterms:W3CDTF">2023-04-12T07:08:00Z</dcterms:created>
  <dcterms:modified xsi:type="dcterms:W3CDTF">2023-04-23T14:02:00Z</dcterms:modified>
</cp:coreProperties>
</file>