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:rsidR="008244FC" w:rsidRPr="007D354F" w:rsidRDefault="008244FC" w:rsidP="008244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Сухановой Екатерины </w:t>
      </w:r>
      <w:r w:rsid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Дмитриевны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 w:rsid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</w:p>
    <w:p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:rsidR="008244FC" w:rsidRPr="007D354F" w:rsidRDefault="008244FC" w:rsidP="0082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417A9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8244FC" w:rsidRPr="007D354F" w:rsidRDefault="008244FC" w:rsidP="008244F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5"/>
    </w:p>
    <w:p w:rsidR="008244FC" w:rsidRPr="007D354F" w:rsidRDefault="008244FC" w:rsidP="008244F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ЦА</w:t>
      </w:r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«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Максималист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</w:t>
      </w:r>
      <w:r w:rsid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6"/>
    </w:p>
    <w:p w:rsidR="008244FC" w:rsidRPr="007D354F" w:rsidRDefault="008244FC" w:rsidP="008244F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 w:rsidR="00445A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41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417A9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</w:p>
    <w:p w:rsidR="008244FC" w:rsidRPr="007D354F" w:rsidRDefault="008244FC" w:rsidP="008244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244FC" w:rsidRPr="007D354F" w:rsidRDefault="008244FC" w:rsidP="008244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8244FC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:rsidR="00445AED" w:rsidRPr="007D354F" w:rsidRDefault="00445AED" w:rsidP="00445AE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8244FC" w:rsidRPr="007D354F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8244FC" w:rsidRPr="007D354F" w:rsidRDefault="008244FC" w:rsidP="008244F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</w:t>
      </w:r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74729"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Ян</w:t>
      </w:r>
      <w:r w:rsidRP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D7472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Янович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="00D7472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:rsidR="008244FC" w:rsidRPr="007D354F" w:rsidRDefault="008244FC" w:rsidP="008244F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:rsidR="000E2BF4" w:rsidRDefault="008244FC" w:rsidP="008244F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417A9C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244FC" w:rsidRDefault="008244FC" w:rsidP="008244F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8244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6E6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466B01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="00D74729">
        <w:rPr>
          <w:rFonts w:ascii="Times New Roman" w:hAnsi="Times New Roman" w:cs="Times New Roman"/>
          <w:sz w:val="28"/>
          <w:szCs w:val="28"/>
        </w:rPr>
        <w:t>а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D74729" w:rsidRPr="0019576D">
        <w:rPr>
          <w:rFonts w:ascii="Times New Roman" w:eastAsia="Calibri" w:hAnsi="Times New Roman" w:cs="Times New Roman"/>
          <w:sz w:val="28"/>
          <w:szCs w:val="28"/>
        </w:rPr>
        <w:t>ЦА «Максималист»</w:t>
      </w:r>
      <w:r w:rsidR="00466B01" w:rsidRPr="0019576D">
        <w:rPr>
          <w:rFonts w:ascii="Times New Roman" w:eastAsia="Calibri" w:hAnsi="Times New Roman" w:cs="Times New Roman"/>
          <w:sz w:val="28"/>
          <w:szCs w:val="28"/>
        </w:rPr>
        <w:t>. Данная организация</w:t>
      </w:r>
      <w:r w:rsidRPr="0019576D">
        <w:rPr>
          <w:rFonts w:ascii="Times New Roman" w:hAnsi="Times New Roman" w:cs="Times New Roman"/>
          <w:sz w:val="28"/>
          <w:szCs w:val="28"/>
        </w:rPr>
        <w:t xml:space="preserve"> занимается </w:t>
      </w:r>
      <w:r w:rsidR="0019576D">
        <w:rPr>
          <w:rFonts w:ascii="Times New Roman" w:hAnsi="Times New Roman" w:cs="Times New Roman"/>
          <w:sz w:val="28"/>
          <w:szCs w:val="28"/>
        </w:rPr>
        <w:t xml:space="preserve">деятельностью по оказанию услуг в области бухгалтерского учета и комплексным обеспечением организаций товарами для офиса и дома. </w:t>
      </w:r>
    </w:p>
    <w:p w:rsidR="00A735BD" w:rsidRPr="006D6D8A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 w:rsidR="00F75014">
        <w:rPr>
          <w:rFonts w:ascii="Times New Roman" w:hAnsi="Times New Roman" w:cs="Times New Roman"/>
          <w:sz w:val="28"/>
          <w:szCs w:val="28"/>
        </w:rPr>
        <w:t>ал, что в организации находи</w:t>
      </w:r>
      <w:r w:rsidR="002E6B9E">
        <w:rPr>
          <w:rFonts w:ascii="Times New Roman" w:hAnsi="Times New Roman" w:cs="Times New Roman"/>
          <w:sz w:val="28"/>
          <w:szCs w:val="28"/>
        </w:rPr>
        <w:t>тся</w:t>
      </w:r>
      <w:r w:rsidR="00F75014">
        <w:rPr>
          <w:rFonts w:ascii="Times New Roman" w:hAnsi="Times New Roman" w:cs="Times New Roman"/>
          <w:sz w:val="28"/>
          <w:szCs w:val="28"/>
        </w:rPr>
        <w:t xml:space="preserve"> </w:t>
      </w:r>
      <w:r w:rsidR="0019576D" w:rsidRPr="0019576D">
        <w:rPr>
          <w:rFonts w:ascii="Times New Roman" w:hAnsi="Times New Roman" w:cs="Times New Roman"/>
          <w:sz w:val="28"/>
          <w:szCs w:val="28"/>
        </w:rPr>
        <w:t>12</w:t>
      </w:r>
      <w:r w:rsidR="00F75014" w:rsidRPr="0019576D">
        <w:rPr>
          <w:rFonts w:ascii="Times New Roman" w:hAnsi="Times New Roman" w:cs="Times New Roman"/>
          <w:sz w:val="28"/>
          <w:szCs w:val="28"/>
        </w:rPr>
        <w:t xml:space="preserve"> компьютеров и 1 сервер</w:t>
      </w:r>
      <w:r w:rsidR="003335CC">
        <w:rPr>
          <w:rFonts w:ascii="Times New Roman" w:hAnsi="Times New Roman" w:cs="Times New Roman"/>
          <w:sz w:val="28"/>
          <w:szCs w:val="28"/>
        </w:rPr>
        <w:t>. У</w:t>
      </w:r>
      <w:r w:rsidR="002E6B9E">
        <w:rPr>
          <w:rFonts w:ascii="Times New Roman" w:hAnsi="Times New Roman" w:cs="Times New Roman"/>
          <w:sz w:val="28"/>
          <w:szCs w:val="28"/>
        </w:rPr>
        <w:t xml:space="preserve">становлено следующее программное обеспечение: </w:t>
      </w:r>
      <w:r w:rsidR="002E6B9E" w:rsidRPr="006D6D8A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="002E6B9E" w:rsidRPr="006D6D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E6B9E" w:rsidRPr="006D6D8A">
        <w:rPr>
          <w:rFonts w:ascii="Times New Roman" w:hAnsi="Times New Roman" w:cs="Times New Roman"/>
          <w:sz w:val="28"/>
          <w:szCs w:val="28"/>
        </w:rPr>
        <w:t xml:space="preserve"> 10. Офисный пакет Microsoft Office 2016. </w:t>
      </w:r>
      <w:r w:rsidR="002E6B9E" w:rsidRPr="006D6D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E6B9E" w:rsidRPr="006D6D8A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="002E6B9E" w:rsidRPr="006D6D8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E6B9E" w:rsidRPr="006D6D8A">
        <w:rPr>
          <w:rFonts w:ascii="Times New Roman" w:hAnsi="Times New Roman" w:cs="Times New Roman"/>
          <w:sz w:val="28"/>
          <w:szCs w:val="28"/>
        </w:rPr>
        <w:t xml:space="preserve"> </w:t>
      </w:r>
      <w:r w:rsidR="002E6B9E" w:rsidRPr="006D6D8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2E6B9E" w:rsidRPr="006D6D8A">
        <w:rPr>
          <w:rFonts w:ascii="Times New Roman" w:hAnsi="Times New Roman" w:cs="Times New Roman"/>
          <w:sz w:val="28"/>
          <w:szCs w:val="28"/>
        </w:rPr>
        <w:t>. 1С: Битрикс/1С: Предп</w:t>
      </w:r>
      <w:r w:rsidR="006D6D8A" w:rsidRPr="006D6D8A">
        <w:rPr>
          <w:rFonts w:ascii="Times New Roman" w:hAnsi="Times New Roman" w:cs="Times New Roman"/>
          <w:sz w:val="28"/>
          <w:szCs w:val="28"/>
        </w:rPr>
        <w:t>риятие 8.3. Антивирус Касперского</w:t>
      </w:r>
      <w:r w:rsidR="002E6B9E" w:rsidRPr="006D6D8A">
        <w:rPr>
          <w:rFonts w:ascii="Times New Roman" w:hAnsi="Times New Roman" w:cs="Times New Roman"/>
          <w:sz w:val="28"/>
          <w:szCs w:val="28"/>
        </w:rPr>
        <w:t>.</w:t>
      </w:r>
      <w:r w:rsidR="006D6D8A">
        <w:rPr>
          <w:rFonts w:ascii="Times New Roman" w:hAnsi="Times New Roman" w:cs="Times New Roman"/>
          <w:sz w:val="28"/>
          <w:szCs w:val="28"/>
        </w:rPr>
        <w:t xml:space="preserve"> Удалённый рабочий стол </w:t>
      </w:r>
      <w:r w:rsidR="006D6D8A">
        <w:rPr>
          <w:rFonts w:ascii="Times New Roman" w:hAnsi="Times New Roman" w:cs="Times New Roman"/>
          <w:sz w:val="28"/>
          <w:szCs w:val="28"/>
          <w:lang w:val="en-US"/>
        </w:rPr>
        <w:t>AnyDesk</w:t>
      </w:r>
      <w:r w:rsidR="006D6D8A" w:rsidRPr="00C16A31">
        <w:rPr>
          <w:rFonts w:ascii="Times New Roman" w:hAnsi="Times New Roman" w:cs="Times New Roman"/>
          <w:sz w:val="28"/>
          <w:szCs w:val="28"/>
        </w:rPr>
        <w:t>.</w:t>
      </w:r>
    </w:p>
    <w:p w:rsidR="00A735BD" w:rsidRPr="00A735BD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Материально-техническая база соответствует поставленной задаче. </w:t>
      </w:r>
    </w:p>
    <w:p w:rsidR="00437C83" w:rsidRPr="008244FC" w:rsidRDefault="00A735B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244FC"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="00437C83"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="00437C83" w:rsidRPr="008244FC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программа для автоматизации процесса </w:t>
      </w:r>
      <w:r w:rsidR="00075511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расчета премии сотрудникам</w:t>
      </w:r>
      <w:r w:rsidR="00437C83" w:rsidRPr="008244FC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и продажи товаров в организации со следующими функциональными возможностями:</w:t>
      </w:r>
    </w:p>
    <w:p w:rsidR="00437C83" w:rsidRPr="00C16A31" w:rsidRDefault="00C16A31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32"/>
          <w:highlight w:val="yellow"/>
        </w:rPr>
      </w:pPr>
      <w:r w:rsidRPr="00C16A31">
        <w:rPr>
          <w:rFonts w:ascii="Times New Roman" w:hAnsi="Times New Roman" w:cs="Times New Roman"/>
          <w:sz w:val="28"/>
          <w:szCs w:val="24"/>
        </w:rPr>
        <w:t xml:space="preserve">Добавление, удаление и редактирование справочников: </w:t>
      </w:r>
      <w:r>
        <w:rPr>
          <w:rFonts w:ascii="Times New Roman" w:hAnsi="Times New Roman" w:cs="Times New Roman"/>
          <w:sz w:val="28"/>
          <w:szCs w:val="24"/>
        </w:rPr>
        <w:t>сотрудники.</w:t>
      </w:r>
    </w:p>
    <w:p w:rsidR="00437C83" w:rsidRDefault="00445AED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>
        <w:rPr>
          <w:rFonts w:ascii="Times New Roman" w:eastAsia="Calibri" w:hAnsi="Times New Roman" w:cs="Times New Roman"/>
          <w:sz w:val="28"/>
          <w:highlight w:val="yellow"/>
        </w:rPr>
        <w:t>Оформление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 xml:space="preserve"> </w:t>
      </w:r>
      <w:r>
        <w:rPr>
          <w:rFonts w:ascii="Times New Roman" w:eastAsia="Calibri" w:hAnsi="Times New Roman" w:cs="Times New Roman"/>
          <w:sz w:val="28"/>
          <w:highlight w:val="yellow"/>
        </w:rPr>
        <w:t>з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>аказ</w:t>
      </w:r>
      <w:r>
        <w:rPr>
          <w:rFonts w:ascii="Times New Roman" w:eastAsia="Calibri" w:hAnsi="Times New Roman" w:cs="Times New Roman"/>
          <w:sz w:val="28"/>
          <w:highlight w:val="yellow"/>
        </w:rPr>
        <w:t>ов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 xml:space="preserve"> товаров и </w:t>
      </w:r>
      <w:r>
        <w:rPr>
          <w:rFonts w:ascii="Times New Roman" w:eastAsia="Calibri" w:hAnsi="Times New Roman" w:cs="Times New Roman"/>
          <w:sz w:val="28"/>
          <w:highlight w:val="yellow"/>
        </w:rPr>
        <w:t>о</w:t>
      </w:r>
      <w:r w:rsidR="00437C83" w:rsidRPr="008244FC">
        <w:rPr>
          <w:rFonts w:ascii="Times New Roman" w:eastAsia="Calibri" w:hAnsi="Times New Roman" w:cs="Times New Roman"/>
          <w:sz w:val="28"/>
          <w:highlight w:val="yellow"/>
        </w:rPr>
        <w:t>казание услуг.</w:t>
      </w:r>
    </w:p>
    <w:p w:rsidR="00445AED" w:rsidRDefault="00445AED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>
        <w:rPr>
          <w:rFonts w:ascii="Times New Roman" w:eastAsia="Calibri" w:hAnsi="Times New Roman" w:cs="Times New Roman"/>
          <w:sz w:val="28"/>
          <w:highlight w:val="yellow"/>
        </w:rPr>
        <w:t>Фильтрация данных по различным критериям: названию товара, дате заказа</w:t>
      </w:r>
    </w:p>
    <w:p w:rsidR="00445AED" w:rsidRPr="008244FC" w:rsidRDefault="00445AED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>
        <w:rPr>
          <w:rFonts w:ascii="Times New Roman" w:eastAsia="Calibri" w:hAnsi="Times New Roman" w:cs="Times New Roman"/>
          <w:sz w:val="28"/>
          <w:highlight w:val="yellow"/>
        </w:rPr>
        <w:t>Поиск данных по дате заказа</w:t>
      </w:r>
    </w:p>
    <w:p w:rsidR="00437C83" w:rsidRPr="008244FC" w:rsidRDefault="00437C83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8244FC">
        <w:rPr>
          <w:rFonts w:ascii="Times New Roman" w:eastAsia="Calibri" w:hAnsi="Times New Roman" w:cs="Times New Roman"/>
          <w:sz w:val="28"/>
          <w:highlight w:val="yellow"/>
        </w:rPr>
        <w:t>Формирование отчетности: База клиентов, по дате и по клиентам.</w:t>
      </w:r>
    </w:p>
    <w:p w:rsidR="00A735BD" w:rsidRPr="00A735BD" w:rsidRDefault="00A735BD" w:rsidP="00437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075511">
        <w:rPr>
          <w:rFonts w:ascii="Times New Roman" w:hAnsi="Times New Roman" w:cs="Times New Roman"/>
          <w:sz w:val="28"/>
          <w:szCs w:val="28"/>
        </w:rPr>
        <w:t>требования</w:t>
      </w:r>
      <w:r w:rsidRPr="00A735BD">
        <w:rPr>
          <w:rFonts w:ascii="Times New Roman" w:hAnsi="Times New Roman" w:cs="Times New Roman"/>
          <w:sz w:val="28"/>
          <w:szCs w:val="28"/>
        </w:rPr>
        <w:t xml:space="preserve"> к надёжности</w:t>
      </w:r>
      <w:r w:rsidR="00075511">
        <w:rPr>
          <w:rFonts w:ascii="Times New Roman" w:hAnsi="Times New Roman" w:cs="Times New Roman"/>
          <w:sz w:val="28"/>
          <w:szCs w:val="28"/>
        </w:rPr>
        <w:t>,</w:t>
      </w:r>
      <w:r w:rsidRPr="00A735BD">
        <w:rPr>
          <w:rFonts w:ascii="Times New Roman" w:hAnsi="Times New Roman" w:cs="Times New Roman"/>
          <w:sz w:val="28"/>
          <w:szCs w:val="28"/>
        </w:rPr>
        <w:t xml:space="preserve"> которые должны быть соблюдены во время разработки, внедрении и эксплуатации приложения. </w:t>
      </w:r>
    </w:p>
    <w:p w:rsidR="009A16C8" w:rsidRPr="009A16C8" w:rsidRDefault="009A16C8" w:rsidP="0082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 xml:space="preserve">На основании собранной информации в программе </w:t>
      </w:r>
      <w:r w:rsidR="00FA7061">
        <w:rPr>
          <w:rFonts w:ascii="Times New Roman" w:hAnsi="Times New Roman" w:cs="Times New Roman"/>
          <w:sz w:val="28"/>
          <w:szCs w:val="28"/>
        </w:rPr>
        <w:t>1С: Предприятие 8.</w:t>
      </w:r>
      <w:r w:rsidR="006C1714">
        <w:rPr>
          <w:rFonts w:ascii="Times New Roman" w:hAnsi="Times New Roman" w:cs="Times New Roman"/>
          <w:sz w:val="28"/>
          <w:szCs w:val="28"/>
        </w:rPr>
        <w:t>3 использовался метод представления</w:t>
      </w:r>
      <w:r w:rsidR="0001150C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6C1714">
        <w:rPr>
          <w:rFonts w:ascii="Times New Roman" w:hAnsi="Times New Roman" w:cs="Times New Roman"/>
          <w:sz w:val="28"/>
          <w:szCs w:val="28"/>
        </w:rPr>
        <w:t xml:space="preserve"> пользователю -</w:t>
      </w:r>
      <w:r w:rsidR="00FA7061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GoBack"/>
      <w:bookmarkEnd w:id="11"/>
      <w:r w:rsidR="00FA7061">
        <w:rPr>
          <w:rFonts w:ascii="Times New Roman" w:hAnsi="Times New Roman" w:cs="Times New Roman"/>
          <w:sz w:val="28"/>
          <w:szCs w:val="28"/>
        </w:rPr>
        <w:t>формы</w:t>
      </w:r>
      <w:r w:rsidR="008244FC">
        <w:rPr>
          <w:rFonts w:ascii="Times New Roman" w:hAnsi="Times New Roman" w:cs="Times New Roman"/>
          <w:sz w:val="28"/>
          <w:szCs w:val="28"/>
        </w:rPr>
        <w:t>.</w:t>
      </w:r>
    </w:p>
    <w:p w:rsidR="009A16C8" w:rsidRPr="009A16C8" w:rsidRDefault="009A16C8" w:rsidP="009A1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приложения использовались следующие средства: </w:t>
      </w:r>
      <w:r w:rsidRPr="008244FC">
        <w:rPr>
          <w:rFonts w:ascii="Times New Roman" w:hAnsi="Times New Roman" w:cs="Times New Roman"/>
          <w:sz w:val="28"/>
          <w:szCs w:val="28"/>
          <w:highlight w:val="yellow"/>
        </w:rPr>
        <w:t>Microsoft Visual Studio, Microsoft SQL Server 2016, SQL Server Management Studio (SSMS).</w:t>
      </w:r>
    </w:p>
    <w:p w:rsidR="009A16C8" w:rsidRPr="009A16C8" w:rsidRDefault="009A16C8" w:rsidP="009A1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</w:t>
      </w:r>
      <w:r w:rsidR="006C1714">
        <w:rPr>
          <w:rFonts w:ascii="Times New Roman" w:hAnsi="Times New Roman" w:cs="Times New Roman"/>
          <w:sz w:val="28"/>
          <w:szCs w:val="28"/>
        </w:rPr>
        <w:t>афическим интерфейсом, имеются подсистемы, содержащие объекты конфигурации</w:t>
      </w:r>
      <w:r w:rsidRPr="009A16C8">
        <w:rPr>
          <w:rFonts w:ascii="Times New Roman" w:hAnsi="Times New Roman" w:cs="Times New Roman"/>
          <w:sz w:val="28"/>
          <w:szCs w:val="28"/>
        </w:rPr>
        <w:t>.</w:t>
      </w:r>
    </w:p>
    <w:p w:rsidR="00A735BD" w:rsidRPr="00F75014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Для отладки и тестирование приложения использовались встроенные программные средства </w:t>
      </w:r>
      <w:r w:rsidR="006C1714" w:rsidRPr="006C1714">
        <w:rPr>
          <w:rFonts w:ascii="Times New Roman" w:hAnsi="Times New Roman" w:cs="Times New Roman"/>
          <w:sz w:val="28"/>
          <w:szCs w:val="28"/>
        </w:rPr>
        <w:t>1С: Предприятие 8.3</w:t>
      </w:r>
      <w:r w:rsidRPr="006C1714">
        <w:rPr>
          <w:rFonts w:ascii="Times New Roman" w:hAnsi="Times New Roman" w:cs="Times New Roman"/>
          <w:sz w:val="28"/>
          <w:szCs w:val="28"/>
        </w:rPr>
        <w:t>.</w:t>
      </w:r>
    </w:p>
    <w:p w:rsidR="005547B9" w:rsidRPr="005547B9" w:rsidRDefault="006C1714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3050" cy="660400"/>
            <wp:effectExtent l="0" t="0" r="0" b="0"/>
            <wp:docPr id="2" name="Рисунок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B9" w:rsidRDefault="005547B9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>Рис. 1 «Главная форма»</w:t>
      </w:r>
    </w:p>
    <w:p w:rsidR="005547B9" w:rsidRDefault="00A86BA5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86BA5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E8E52E4" wp14:editId="07E48DF1">
            <wp:extent cx="5064296" cy="3057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591" cy="30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B9" w:rsidRDefault="005547B9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 «</w:t>
      </w:r>
      <w:r w:rsidR="00A86BA5">
        <w:rPr>
          <w:rFonts w:ascii="Times New Roman" w:hAnsi="Times New Roman" w:cs="Times New Roman"/>
          <w:sz w:val="24"/>
          <w:szCs w:val="28"/>
        </w:rPr>
        <w:t>Справочник Поставщики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A86BA5" w:rsidRDefault="00A86BA5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86BA5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8398CBB" wp14:editId="739B7606">
            <wp:extent cx="5940425" cy="2022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A5" w:rsidRDefault="00A86BA5" w:rsidP="00A86B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3«Документ Заказ товаров»</w:t>
      </w:r>
    </w:p>
    <w:p w:rsidR="00A86BA5" w:rsidRDefault="00A86BA5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5AED" w:rsidRDefault="00445AED" w:rsidP="00445A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4«Схема данных»</w:t>
      </w:r>
    </w:p>
    <w:p w:rsidR="00445AED" w:rsidRDefault="00445AED" w:rsidP="00445A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5AED" w:rsidRDefault="00445AED" w:rsidP="00445A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5«Программный код функции»</w:t>
      </w:r>
    </w:p>
    <w:p w:rsidR="00445AED" w:rsidRPr="005547B9" w:rsidRDefault="00445AED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A16C8" w:rsidRPr="009A16C8" w:rsidRDefault="009A16C8" w:rsidP="009A1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основании созданного приложения и в соответствие с ГОСТами ГОСТ «19.505 – 79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:rsidR="009A16C8" w:rsidRPr="009A16C8" w:rsidRDefault="009A16C8" w:rsidP="009A1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9A16C8" w:rsidRPr="008244FC" w:rsidRDefault="009A16C8" w:rsidP="009A16C8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8244FC">
        <w:rPr>
          <w:rFonts w:ascii="Times New Roman" w:eastAsia="Calibri" w:hAnsi="Times New Roman" w:cs="Times New Roman"/>
          <w:sz w:val="28"/>
          <w:highlight w:val="yellow"/>
        </w:rPr>
        <w:t xml:space="preserve">Составление рекомендаций по установки программного обеспечения. </w:t>
      </w:r>
    </w:p>
    <w:p w:rsidR="009A16C8" w:rsidRPr="008244FC" w:rsidRDefault="009A16C8" w:rsidP="009A16C8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8244FC">
        <w:rPr>
          <w:rFonts w:ascii="Times New Roman" w:eastAsia="Calibri" w:hAnsi="Times New Roman" w:cs="Times New Roman"/>
          <w:sz w:val="28"/>
          <w:highlight w:val="yellow"/>
        </w:rPr>
        <w:t>Составление рекомендаций по ремонту компьютера</w:t>
      </w:r>
    </w:p>
    <w:p w:rsidR="009A16C8" w:rsidRDefault="009A16C8" w:rsidP="009A16C8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8244FC">
        <w:rPr>
          <w:rFonts w:ascii="Times New Roman" w:eastAsia="Calibri" w:hAnsi="Times New Roman" w:cs="Times New Roman"/>
          <w:sz w:val="28"/>
          <w:highlight w:val="yellow"/>
        </w:rPr>
        <w:t>Разработка отдельных программных модулей для организации ООО «СОФТ СЕРВИС».</w:t>
      </w:r>
    </w:p>
    <w:p w:rsidR="00445AED" w:rsidRDefault="00445AED" w:rsidP="00445AED">
      <w:pPr>
        <w:spacing w:after="0" w:line="240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</w:p>
    <w:p w:rsidR="00445AED" w:rsidRDefault="00445AED" w:rsidP="00445AED">
      <w:pPr>
        <w:spacing w:after="0" w:line="240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</w:p>
    <w:p w:rsidR="00445AED" w:rsidRPr="00445AED" w:rsidRDefault="00445AED" w:rsidP="00445AED">
      <w:pPr>
        <w:spacing w:after="0" w:line="240" w:lineRule="auto"/>
        <w:ind w:left="1069"/>
        <w:jc w:val="center"/>
        <w:rPr>
          <w:rFonts w:ascii="Times New Roman" w:hAnsi="Times New Roman" w:cs="Times New Roman"/>
          <w:sz w:val="24"/>
          <w:szCs w:val="28"/>
        </w:rPr>
      </w:pPr>
      <w:r w:rsidRPr="00445AED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445AED">
        <w:rPr>
          <w:rFonts w:ascii="Times New Roman" w:hAnsi="Times New Roman" w:cs="Times New Roman"/>
          <w:sz w:val="24"/>
          <w:szCs w:val="28"/>
        </w:rPr>
        <w:t>«</w:t>
      </w:r>
      <w:r>
        <w:rPr>
          <w:rFonts w:ascii="Times New Roman" w:hAnsi="Times New Roman" w:cs="Times New Roman"/>
          <w:sz w:val="24"/>
          <w:szCs w:val="28"/>
        </w:rPr>
        <w:t>Фото с места практики</w:t>
      </w:r>
      <w:r w:rsidRPr="00445AED">
        <w:rPr>
          <w:rFonts w:ascii="Times New Roman" w:hAnsi="Times New Roman" w:cs="Times New Roman"/>
          <w:sz w:val="24"/>
          <w:szCs w:val="28"/>
        </w:rPr>
        <w:t>»</w:t>
      </w:r>
    </w:p>
    <w:p w:rsidR="00605CDA" w:rsidRPr="00875F8E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075511">
        <w:rPr>
          <w:rFonts w:ascii="Times New Roman" w:hAnsi="Times New Roman" w:cs="Times New Roman"/>
          <w:sz w:val="28"/>
          <w:szCs w:val="28"/>
        </w:rPr>
        <w:t>ПМ.01</w:t>
      </w:r>
      <w:r w:rsidR="008C0A1E" w:rsidRPr="008C0A1E">
        <w:rPr>
          <w:rFonts w:ascii="Times New Roman" w:hAnsi="Times New Roman" w:cs="Times New Roman"/>
          <w:sz w:val="28"/>
          <w:szCs w:val="28"/>
        </w:rPr>
        <w:t xml:space="preserve"> </w:t>
      </w:r>
      <w:r w:rsidR="008C0A1E">
        <w:rPr>
          <w:rFonts w:ascii="Times New Roman" w:hAnsi="Times New Roman" w:cs="Times New Roman"/>
          <w:sz w:val="28"/>
          <w:szCs w:val="28"/>
        </w:rPr>
        <w:t>«</w:t>
      </w:r>
      <w:r w:rsidR="008C0A1E"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 w:rsidR="008C0A1E"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05. Осуществлять устную и письменную коммуникацию на государственном языке Российской Федерации с учетом особенностей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A9C" w:rsidRPr="00051BC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A9C" w:rsidRDefault="00417A9C" w:rsidP="00417A9C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:rsidR="008C0A1E" w:rsidRPr="00875F8E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05CDA" w:rsidRPr="00875F8E" w:rsidRDefault="00605CDA" w:rsidP="00A820C1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605CDA" w:rsidRPr="00875F8E" w:rsidSect="00294DA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586" w:rsidRDefault="000A1586" w:rsidP="000E2BF4">
      <w:pPr>
        <w:spacing w:after="0" w:line="240" w:lineRule="auto"/>
      </w:pPr>
      <w:r>
        <w:separator/>
      </w:r>
    </w:p>
  </w:endnote>
  <w:endnote w:type="continuationSeparator" w:id="0">
    <w:p w:rsidR="000A1586" w:rsidRDefault="000A1586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D719D8"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586" w:rsidRDefault="000A1586" w:rsidP="000E2BF4">
      <w:pPr>
        <w:spacing w:after="0" w:line="240" w:lineRule="auto"/>
      </w:pPr>
      <w:r>
        <w:separator/>
      </w:r>
    </w:p>
  </w:footnote>
  <w:footnote w:type="continuationSeparator" w:id="0">
    <w:p w:rsidR="000A1586" w:rsidRDefault="000A1586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1150C"/>
    <w:rsid w:val="000336BA"/>
    <w:rsid w:val="00056012"/>
    <w:rsid w:val="00075511"/>
    <w:rsid w:val="00076CBF"/>
    <w:rsid w:val="00081E5E"/>
    <w:rsid w:val="000842AD"/>
    <w:rsid w:val="000A1586"/>
    <w:rsid w:val="000D6F07"/>
    <w:rsid w:val="000E2BF4"/>
    <w:rsid w:val="0014427F"/>
    <w:rsid w:val="0016160C"/>
    <w:rsid w:val="00180422"/>
    <w:rsid w:val="0019576D"/>
    <w:rsid w:val="001B617A"/>
    <w:rsid w:val="001F53DB"/>
    <w:rsid w:val="00205390"/>
    <w:rsid w:val="00215036"/>
    <w:rsid w:val="00217EB0"/>
    <w:rsid w:val="00255379"/>
    <w:rsid w:val="002653E3"/>
    <w:rsid w:val="00272D9D"/>
    <w:rsid w:val="00284CD2"/>
    <w:rsid w:val="00294DA3"/>
    <w:rsid w:val="002B20C2"/>
    <w:rsid w:val="002E6B9E"/>
    <w:rsid w:val="002F0236"/>
    <w:rsid w:val="003111BB"/>
    <w:rsid w:val="00322D4B"/>
    <w:rsid w:val="003335CC"/>
    <w:rsid w:val="0033750F"/>
    <w:rsid w:val="003542B6"/>
    <w:rsid w:val="00355936"/>
    <w:rsid w:val="0038247A"/>
    <w:rsid w:val="003824C8"/>
    <w:rsid w:val="003A7B3E"/>
    <w:rsid w:val="003B50C5"/>
    <w:rsid w:val="003D3D17"/>
    <w:rsid w:val="003E148A"/>
    <w:rsid w:val="003E2A7B"/>
    <w:rsid w:val="00417A9C"/>
    <w:rsid w:val="0043419B"/>
    <w:rsid w:val="00437C83"/>
    <w:rsid w:val="00445AED"/>
    <w:rsid w:val="00466B01"/>
    <w:rsid w:val="00487693"/>
    <w:rsid w:val="00487EA1"/>
    <w:rsid w:val="004A5B0F"/>
    <w:rsid w:val="004B05EC"/>
    <w:rsid w:val="004E68B4"/>
    <w:rsid w:val="005547B9"/>
    <w:rsid w:val="00592213"/>
    <w:rsid w:val="005B7753"/>
    <w:rsid w:val="005C7C4A"/>
    <w:rsid w:val="005D66B2"/>
    <w:rsid w:val="00600DE7"/>
    <w:rsid w:val="00605CDA"/>
    <w:rsid w:val="00695C61"/>
    <w:rsid w:val="006C1714"/>
    <w:rsid w:val="006C2917"/>
    <w:rsid w:val="006D6D8A"/>
    <w:rsid w:val="006E02AF"/>
    <w:rsid w:val="006E2A52"/>
    <w:rsid w:val="006E2E3E"/>
    <w:rsid w:val="007339BE"/>
    <w:rsid w:val="00754014"/>
    <w:rsid w:val="00772DC7"/>
    <w:rsid w:val="007D2F8C"/>
    <w:rsid w:val="007F130B"/>
    <w:rsid w:val="00820CD1"/>
    <w:rsid w:val="008244FC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916CA3"/>
    <w:rsid w:val="009607DC"/>
    <w:rsid w:val="00962E22"/>
    <w:rsid w:val="0096595F"/>
    <w:rsid w:val="009A16C8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A5BD4"/>
    <w:rsid w:val="00BC493B"/>
    <w:rsid w:val="00C015D6"/>
    <w:rsid w:val="00C12B5B"/>
    <w:rsid w:val="00C16A31"/>
    <w:rsid w:val="00C35304"/>
    <w:rsid w:val="00C91E22"/>
    <w:rsid w:val="00CE01AB"/>
    <w:rsid w:val="00D42341"/>
    <w:rsid w:val="00D719D8"/>
    <w:rsid w:val="00D74729"/>
    <w:rsid w:val="00D91AB2"/>
    <w:rsid w:val="00DB42C7"/>
    <w:rsid w:val="00E043F7"/>
    <w:rsid w:val="00E44C13"/>
    <w:rsid w:val="00E67F6F"/>
    <w:rsid w:val="00E71334"/>
    <w:rsid w:val="00ED0402"/>
    <w:rsid w:val="00EE4780"/>
    <w:rsid w:val="00F0458C"/>
    <w:rsid w:val="00F75014"/>
    <w:rsid w:val="00F77020"/>
    <w:rsid w:val="00FA7061"/>
    <w:rsid w:val="00FB57F3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8BE5"/>
  <w15:docId w15:val="{0DFCBC29-6023-49AF-BA2B-42E53EFC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195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65DB-649E-4132-A854-52D87058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Екатерина Суханова</cp:lastModifiedBy>
  <cp:revision>54</cp:revision>
  <dcterms:created xsi:type="dcterms:W3CDTF">2016-06-24T14:35:00Z</dcterms:created>
  <dcterms:modified xsi:type="dcterms:W3CDTF">2023-06-01T16:01:00Z</dcterms:modified>
</cp:coreProperties>
</file>