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1781175</wp:posOffset>
                </wp:positionH>
                <wp:positionV relativeFrom="paragraph">
                  <wp:posOffset>114300</wp:posOffset>
                </wp:positionV>
                <wp:extent cx="2290763" cy="1125109"/>
                <wp:effectExtent b="0" l="0" r="0" t="0"/>
                <wp:wrapSquare wrapText="bothSides" distB="114300" distT="114300" distL="114300" distR="114300"/>
                <wp:docPr id="2" name=""/>
                <a:graphic>
                  <a:graphicData uri="http://schemas.microsoft.com/office/word/2010/wordprocessingGroup">
                    <wpg:wgp>
                      <wpg:cNvGrpSpPr/>
                      <wpg:grpSpPr>
                        <a:xfrm>
                          <a:off x="4104975" y="3118500"/>
                          <a:ext cx="2290763" cy="1125109"/>
                          <a:chOff x="4104975" y="3118500"/>
                          <a:chExt cx="2132050" cy="1039500"/>
                        </a:xfrm>
                      </wpg:grpSpPr>
                      <pic:pic>
                        <pic:nvPicPr>
                          <pic:cNvPr descr="favicon.png" id="19" name="Shape 19"/>
                          <pic:cNvPicPr preferRelativeResize="0"/>
                        </pic:nvPicPr>
                        <pic:blipFill rotWithShape="1">
                          <a:blip r:embed="rId6">
                            <a:alphaModFix/>
                          </a:blip>
                          <a:srcRect b="7238" l="3558" r="2790" t="7502"/>
                          <a:stretch/>
                        </pic:blipFill>
                        <pic:spPr>
                          <a:xfrm>
                            <a:off x="4104975" y="3118500"/>
                            <a:ext cx="2132025" cy="10395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1781175</wp:posOffset>
                </wp:positionH>
                <wp:positionV relativeFrom="paragraph">
                  <wp:posOffset>114300</wp:posOffset>
                </wp:positionV>
                <wp:extent cx="2290763" cy="1125109"/>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290763" cy="112510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Montserrat SemiBold" w:cs="Montserrat SemiBold" w:eastAsia="Montserrat SemiBold" w:hAnsi="Montserrat SemiBold"/>
          <w:sz w:val="50"/>
          <w:szCs w:val="50"/>
        </w:rPr>
      </w:pPr>
      <w:r w:rsidDel="00000000" w:rsidR="00000000" w:rsidRPr="00000000">
        <w:rPr>
          <w:rtl w:val="0"/>
        </w:rPr>
      </w:r>
    </w:p>
    <w:p w:rsidR="00000000" w:rsidDel="00000000" w:rsidP="00000000" w:rsidRDefault="00000000" w:rsidRPr="00000000" w14:paraId="00000009">
      <w:pPr>
        <w:jc w:val="center"/>
        <w:rPr>
          <w:rFonts w:ascii="Montserrat" w:cs="Montserrat" w:eastAsia="Montserrat" w:hAnsi="Montserrat"/>
          <w:b w:val="1"/>
          <w:sz w:val="50"/>
          <w:szCs w:val="50"/>
        </w:rPr>
      </w:pPr>
      <w:r w:rsidDel="00000000" w:rsidR="00000000" w:rsidRPr="00000000">
        <w:rPr>
          <w:rFonts w:ascii="Montserrat" w:cs="Montserrat" w:eastAsia="Montserrat" w:hAnsi="Montserrat"/>
          <w:b w:val="1"/>
          <w:sz w:val="50"/>
          <w:szCs w:val="50"/>
          <w:rtl w:val="0"/>
        </w:rPr>
        <w:t xml:space="preserve">Smart Power Cord</w:t>
      </w:r>
      <w:r w:rsidDel="00000000" w:rsidR="00000000" w:rsidRPr="00000000">
        <w:rPr>
          <w:rtl w:val="0"/>
        </w:rPr>
      </w:r>
    </w:p>
    <w:p w:rsidR="00000000" w:rsidDel="00000000" w:rsidP="00000000" w:rsidRDefault="00000000" w:rsidRPr="00000000" w14:paraId="0000000A">
      <w:pPr>
        <w:jc w:val="center"/>
        <w:rPr>
          <w:rFonts w:ascii="Montserrat" w:cs="Montserrat" w:eastAsia="Montserrat" w:hAnsi="Montserrat"/>
          <w:b w:val="1"/>
          <w:sz w:val="50"/>
          <w:szCs w:val="50"/>
        </w:rPr>
      </w:pPr>
      <w:r w:rsidDel="00000000" w:rsidR="00000000" w:rsidRPr="00000000">
        <w:rPr>
          <w:rFonts w:ascii="Montserrat" w:cs="Montserrat" w:eastAsia="Montserrat" w:hAnsi="Montserrat"/>
          <w:b w:val="1"/>
          <w:sz w:val="50"/>
          <w:szCs w:val="50"/>
          <w:rtl w:val="0"/>
        </w:rPr>
        <w:t xml:space="preserve">Project Proposal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1"/>
        <w:tblW w:w="6225.0" w:type="dxa"/>
        <w:jc w:val="left"/>
        <w:tblInd w:w="3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2790"/>
        <w:tblGridChange w:id="0">
          <w:tblGrid>
            <w:gridCol w:w="3435"/>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Team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Sample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6">
      <w:pPr>
        <w:pStyle w:val="Heading1"/>
        <w:rPr>
          <w:rFonts w:ascii="Montserrat SemiBold" w:cs="Montserrat SemiBold" w:eastAsia="Montserrat SemiBold" w:hAnsi="Montserrat SemiBold"/>
        </w:rPr>
      </w:pPr>
      <w:bookmarkStart w:colFirst="0" w:colLast="0" w:name="_gjdgxs" w:id="0"/>
      <w:bookmarkEnd w:id="0"/>
      <w:r w:rsidDel="00000000" w:rsidR="00000000" w:rsidRPr="00000000">
        <w:rPr>
          <w:rFonts w:ascii="Montserrat SemiBold" w:cs="Montserrat SemiBold" w:eastAsia="Montserrat SemiBold" w:hAnsi="Montserrat SemiBold"/>
          <w:rtl w:val="0"/>
        </w:rPr>
        <w:t xml:space="preserve">Problem Definition</w:t>
      </w:r>
    </w:p>
    <w:p w:rsidR="00000000" w:rsidDel="00000000" w:rsidP="00000000" w:rsidRDefault="00000000" w:rsidRPr="00000000" w14:paraId="00000027">
      <w:pPr>
        <w:pStyle w:val="Heading2"/>
        <w:rPr>
          <w:rFonts w:ascii="Montserrat Medium" w:cs="Montserrat Medium" w:eastAsia="Montserrat Medium" w:hAnsi="Montserrat Medium"/>
        </w:rPr>
      </w:pPr>
      <w:bookmarkStart w:colFirst="0" w:colLast="0" w:name="_30j0zll" w:id="1"/>
      <w:bookmarkEnd w:id="1"/>
      <w:r w:rsidDel="00000000" w:rsidR="00000000" w:rsidRPr="00000000">
        <w:rPr>
          <w:rFonts w:ascii="Montserrat Medium" w:cs="Montserrat Medium" w:eastAsia="Montserrat Medium" w:hAnsi="Montserrat Medium"/>
          <w:rtl w:val="0"/>
        </w:rPr>
        <w:t xml:space="preserve">Introduction</w:t>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Our team noticed that people often lead busy lives and may forget to turn off their household appliances before leaving the house or going to bed. This can be dangerous and cause damage to the devices and the home. For instance, leaving an iron on by mistake can lead to a fire. Therefore, we felt the need to develop a solution that could help reduce the risk of such incidents and make homes safer for everyone. We decided to use IoT technology to create a system that automatically turns off the appliances when they are not in use or left on for too long. At the same time, we can monitor the power consumption, ensuring that homes remain safe and secure.</w:t>
      </w:r>
    </w:p>
    <w:p w:rsidR="00000000" w:rsidDel="00000000" w:rsidP="00000000" w:rsidRDefault="00000000" w:rsidRPr="00000000" w14:paraId="0000002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rFonts w:ascii="Montserrat Medium" w:cs="Montserrat Medium" w:eastAsia="Montserrat Medium" w:hAnsi="Montserrat Medium"/>
        </w:rPr>
      </w:pPr>
      <w:bookmarkStart w:colFirst="0" w:colLast="0" w:name="_1fob9te" w:id="2"/>
      <w:bookmarkEnd w:id="2"/>
      <w:r w:rsidDel="00000000" w:rsidR="00000000" w:rsidRPr="00000000">
        <w:rPr>
          <w:rFonts w:ascii="Montserrat Medium" w:cs="Montserrat Medium" w:eastAsia="Montserrat Medium" w:hAnsi="Montserrat Medium"/>
          <w:rtl w:val="0"/>
        </w:rPr>
        <w:t xml:space="preserve">Problem Analysis</w:t>
      </w:r>
    </w:p>
    <w:p w:rsidR="00000000" w:rsidDel="00000000" w:rsidP="00000000" w:rsidRDefault="00000000" w:rsidRPr="00000000" w14:paraId="00000035">
      <w:pPr>
        <w:rPr>
          <w:rFonts w:ascii="Montserrat Light" w:cs="Montserrat Light" w:eastAsia="Montserrat Light" w:hAnsi="Montserrat Light"/>
        </w:rPr>
      </w:pPr>
      <w:r w:rsidDel="00000000" w:rsidR="00000000" w:rsidRPr="00000000">
        <w:rPr>
          <w:rFonts w:ascii="Montserrat" w:cs="Montserrat" w:eastAsia="Montserrat" w:hAnsi="Montserrat"/>
          <w:color w:val="0e101a"/>
          <w:rtl w:val="0"/>
        </w:rPr>
        <w:t xml:space="preserve">The problem we're talking about is something that affects many different areas of our lives. For example, imagine leaving your computer or TV on without using it. That's not safe, and it wastes energy too! The same thing can happen on a larger scale with things like factories and other industries. But by paying attention to safety and making sure we're using our resources in the best way possible, we can make things better. </w:t>
      </w:r>
      <w:r w:rsidDel="00000000" w:rsidR="00000000" w:rsidRPr="00000000">
        <w:rPr>
          <w:rtl w:val="0"/>
        </w:rPr>
      </w:r>
    </w:p>
    <w:p w:rsidR="00000000" w:rsidDel="00000000" w:rsidP="00000000" w:rsidRDefault="00000000" w:rsidRPr="00000000" w14:paraId="00000036">
      <w:pPr>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37">
      <w:pPr>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38">
      <w:pPr>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39">
      <w:pPr>
        <w:pStyle w:val="Heading1"/>
        <w:rPr>
          <w:rFonts w:ascii="Montserrat SemiBold" w:cs="Montserrat SemiBold" w:eastAsia="Montserrat SemiBold" w:hAnsi="Montserrat SemiBold"/>
        </w:rPr>
      </w:pPr>
      <w:bookmarkStart w:colFirst="0" w:colLast="0" w:name="_3znysh7" w:id="3"/>
      <w:bookmarkEnd w:id="3"/>
      <w:r w:rsidDel="00000000" w:rsidR="00000000" w:rsidRPr="00000000">
        <w:rPr>
          <w:rFonts w:ascii="Montserrat SemiBold" w:cs="Montserrat SemiBold" w:eastAsia="Montserrat SemiBold" w:hAnsi="Montserrat SemiBold"/>
          <w:rtl w:val="0"/>
        </w:rPr>
        <w:t xml:space="preserve">Proposed Solution</w:t>
      </w:r>
    </w:p>
    <w:p w:rsidR="00000000" w:rsidDel="00000000" w:rsidP="00000000" w:rsidRDefault="00000000" w:rsidRPr="00000000" w14:paraId="0000003A">
      <w:pPr>
        <w:pStyle w:val="Heading2"/>
        <w:rPr>
          <w:rFonts w:ascii="Montserrat Medium" w:cs="Montserrat Medium" w:eastAsia="Montserrat Medium" w:hAnsi="Montserrat Medium"/>
        </w:rPr>
      </w:pPr>
      <w:bookmarkStart w:colFirst="0" w:colLast="0" w:name="_2et92p0" w:id="4"/>
      <w:bookmarkEnd w:id="4"/>
      <w:r w:rsidDel="00000000" w:rsidR="00000000" w:rsidRPr="00000000">
        <w:rPr>
          <w:rFonts w:ascii="Montserrat Medium" w:cs="Montserrat Medium" w:eastAsia="Montserrat Medium" w:hAnsi="Montserrat Medium"/>
          <w:rtl w:val="0"/>
        </w:rPr>
        <w:t xml:space="preserve">Proposed Product</w:t>
      </w:r>
    </w:p>
    <w:p w:rsidR="00000000" w:rsidDel="00000000" w:rsidP="00000000" w:rsidRDefault="00000000" w:rsidRPr="00000000" w14:paraId="0000003B">
      <w:pPr>
        <w:rPr>
          <w:rFonts w:ascii="Montserrat" w:cs="Montserrat" w:eastAsia="Montserrat" w:hAnsi="Montserrat"/>
        </w:rPr>
      </w:pPr>
      <w:r w:rsidDel="00000000" w:rsidR="00000000" w:rsidRPr="00000000">
        <w:rPr>
          <w:rFonts w:ascii="Montserrat" w:cs="Montserrat" w:eastAsia="Montserrat" w:hAnsi="Montserrat"/>
          <w:rtl w:val="0"/>
        </w:rPr>
        <w:t xml:space="preserve">Our Smart Power Cord is an advanced power cord that can do more than just supply electricity to your devices. It is an internet-connected device that can help you operate your devices safely and efficiently. It can detect the devices you connect to, monitor their power usage, and show you real-time information about how much energy they use. This way, you can be more aware of your energy consumption and make smarter decisions about using your devices while maintaining safety.</w:t>
      </w:r>
    </w:p>
    <w:p w:rsidR="00000000" w:rsidDel="00000000" w:rsidP="00000000" w:rsidRDefault="00000000" w:rsidRPr="00000000" w14:paraId="0000003C">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3D">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rFonts w:ascii="Montserrat Medium" w:cs="Montserrat Medium" w:eastAsia="Montserrat Medium" w:hAnsi="Montserrat Medium"/>
        </w:rPr>
      </w:pPr>
      <w:bookmarkStart w:colFirst="0" w:colLast="0" w:name="_tyjcwt" w:id="5"/>
      <w:bookmarkEnd w:id="5"/>
      <w:r w:rsidDel="00000000" w:rsidR="00000000" w:rsidRPr="00000000">
        <w:rPr>
          <w:rFonts w:ascii="Montserrat Medium" w:cs="Montserrat Medium" w:eastAsia="Montserrat Medium" w:hAnsi="Montserrat Medium"/>
          <w:rtl w:val="0"/>
        </w:rPr>
        <w:t xml:space="preserve">Uniqueness of the Solution</w:t>
      </w:r>
    </w:p>
    <w:p w:rsidR="00000000" w:rsidDel="00000000" w:rsidP="00000000" w:rsidRDefault="00000000" w:rsidRPr="00000000" w14:paraId="00000048">
      <w:pPr>
        <w:rPr>
          <w:rFonts w:ascii="Montserrat" w:cs="Montserrat" w:eastAsia="Montserrat" w:hAnsi="Montserrat"/>
        </w:rPr>
      </w:pPr>
      <w:r w:rsidDel="00000000" w:rsidR="00000000" w:rsidRPr="00000000">
        <w:rPr>
          <w:rFonts w:ascii="Montserrat" w:cs="Montserrat" w:eastAsia="Montserrat" w:hAnsi="Montserrat"/>
          <w:rtl w:val="0"/>
        </w:rPr>
        <w:t xml:space="preserve">Our solution is a Smart Power Cord designed to manage your devices' electricity usage comprehensively. It turns off devices when necessary to prevent hazards and actively monitors and communicates device health. This means you can make informed decisions based on real-time feedback, which helps improve both safety and energy efficiency. With our Smart Power Cord, you can rest assured that your devices are being managed best. Also, we did some small research, and we found that most of the devices in the market are only aware of high voltage safety, which is why our product has become unique in the market.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rFonts w:ascii="Montserrat SemiBold" w:cs="Montserrat SemiBold" w:eastAsia="Montserrat SemiBold" w:hAnsi="Montserrat SemiBold"/>
        </w:rPr>
      </w:pPr>
      <w:bookmarkStart w:colFirst="0" w:colLast="0" w:name="_3dy6vkm" w:id="6"/>
      <w:bookmarkEnd w:id="6"/>
      <w:r w:rsidDel="00000000" w:rsidR="00000000" w:rsidRPr="00000000">
        <w:rPr>
          <w:rFonts w:ascii="Montserrat SemiBold" w:cs="Montserrat SemiBold" w:eastAsia="Montserrat SemiBold" w:hAnsi="Montserrat SemiBold"/>
          <w:rtl w:val="0"/>
        </w:rPr>
        <w:t xml:space="preserve">Technical Overview and Implementation</w:t>
      </w:r>
    </w:p>
    <w:p w:rsidR="00000000" w:rsidDel="00000000" w:rsidP="00000000" w:rsidRDefault="00000000" w:rsidRPr="00000000" w14:paraId="00000053">
      <w:pPr>
        <w:pStyle w:val="Heading2"/>
        <w:rPr>
          <w:rFonts w:ascii="Montserrat Medium" w:cs="Montserrat Medium" w:eastAsia="Montserrat Medium" w:hAnsi="Montserrat Medium"/>
        </w:rPr>
      </w:pPr>
      <w:bookmarkStart w:colFirst="0" w:colLast="0" w:name="_1t3h5sf" w:id="7"/>
      <w:bookmarkEnd w:id="7"/>
      <w:r w:rsidDel="00000000" w:rsidR="00000000" w:rsidRPr="00000000">
        <w:rPr>
          <w:rFonts w:ascii="Montserrat Medium" w:cs="Montserrat Medium" w:eastAsia="Montserrat Medium" w:hAnsi="Montserrat Medium"/>
          <w:rtl w:val="0"/>
        </w:rPr>
        <w:t xml:space="preserve">Technical </w:t>
      </w:r>
      <w:r w:rsidDel="00000000" w:rsidR="00000000" w:rsidRPr="00000000">
        <w:rPr>
          <w:rFonts w:ascii="Montserrat Medium" w:cs="Montserrat Medium" w:eastAsia="Montserrat Medium" w:hAnsi="Montserrat Medium"/>
          <w:rtl w:val="0"/>
        </w:rPr>
        <w:t xml:space="preserve">Details</w:t>
      </w:r>
      <w:r w:rsidDel="00000000" w:rsidR="00000000" w:rsidRPr="00000000">
        <w:rPr>
          <w:rtl w:val="0"/>
        </w:rPr>
      </w:r>
    </w:p>
    <w:p w:rsidR="00000000" w:rsidDel="00000000" w:rsidP="00000000" w:rsidRDefault="00000000" w:rsidRPr="00000000" w14:paraId="00000054">
      <w:pPr>
        <w:rPr>
          <w:rFonts w:ascii="Montserrat" w:cs="Montserrat" w:eastAsia="Montserrat" w:hAnsi="Montserrat"/>
        </w:rPr>
      </w:pPr>
      <w:r w:rsidDel="00000000" w:rsidR="00000000" w:rsidRPr="00000000">
        <w:rPr>
          <w:rFonts w:ascii="Montserrat" w:cs="Montserrat" w:eastAsia="Montserrat" w:hAnsi="Montserrat"/>
          <w:rtl w:val="0"/>
        </w:rPr>
        <w:t xml:space="preserve">Our solution uses advanced technology to help devices communicate with each other and share important information. We use sensors to measure things like voltage and power usage and then use algorithms to make sense of the data we collect. With this information, we can determine which devices are working well and which might need improvements. Connecting these devices to the internet makes it easy for people like you to keep track of how your devices are performing and make any necessary changes to improve their efficiency.</w:t>
      </w:r>
    </w:p>
    <w:p w:rsidR="00000000" w:rsidDel="00000000" w:rsidP="00000000" w:rsidRDefault="00000000" w:rsidRPr="00000000" w14:paraId="00000055">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56">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rFonts w:ascii="Montserrat SemiBold" w:cs="Montserrat SemiBold" w:eastAsia="Montserrat SemiBold" w:hAnsi="Montserrat SemiBold"/>
        </w:rPr>
      </w:pPr>
      <w:bookmarkStart w:colFirst="0" w:colLast="0" w:name="_4d34og8" w:id="8"/>
      <w:bookmarkEnd w:id="8"/>
      <w:r w:rsidDel="00000000" w:rsidR="00000000" w:rsidRPr="00000000">
        <w:rPr>
          <w:rFonts w:ascii="Montserrat SemiBold" w:cs="Montserrat SemiBold" w:eastAsia="Montserrat SemiBold" w:hAnsi="Montserrat SemiBold"/>
          <w:rtl w:val="0"/>
        </w:rPr>
        <w:t xml:space="preserve">User Scenario</w:t>
      </w:r>
    </w:p>
    <w:p w:rsidR="00000000" w:rsidDel="00000000" w:rsidP="00000000" w:rsidRDefault="00000000" w:rsidRPr="00000000" w14:paraId="00000060">
      <w:pPr>
        <w:rPr>
          <w:rFonts w:ascii="Montserrat" w:cs="Montserrat" w:eastAsia="Montserrat" w:hAnsi="Montserrat"/>
        </w:rPr>
      </w:pPr>
      <w:r w:rsidDel="00000000" w:rsidR="00000000" w:rsidRPr="00000000">
        <w:rPr>
          <w:rFonts w:ascii="Montserrat" w:cs="Montserrat" w:eastAsia="Montserrat" w:hAnsi="Montserrat"/>
          <w:color w:val="0e101a"/>
          <w:rtl w:val="0"/>
        </w:rPr>
        <w:t xml:space="preserve">Meet Alex, a homeowner who is tech-savvy and likes to stay connected on the go. He uses a Smart Power Cord to charge his smartphone and laptop. Once the devices are connected, the Smart Power Cord automatically detects them and begins monitoring their power consumption. Alex can view real-time updates on his smartphone's charging level and the overall power health of both devices. If the smartphone reaches the specified charging level, the Smart Power Cord will intelligently stop charging to avoid overcharging. This showcases how our solution is both user-friendly and proactive in protecting your devices.</w:t>
      </w:r>
      <w:r w:rsidDel="00000000" w:rsidR="00000000" w:rsidRPr="00000000">
        <w:rPr>
          <w:rtl w:val="0"/>
        </w:rPr>
      </w:r>
    </w:p>
    <w:p w:rsidR="00000000" w:rsidDel="00000000" w:rsidP="00000000" w:rsidRDefault="00000000" w:rsidRPr="00000000" w14:paraId="00000061">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62">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63">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64">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65">
      <w:pPr>
        <w:pStyle w:val="Heading1"/>
        <w:rPr>
          <w:rFonts w:ascii="Montserrat SemiBold" w:cs="Montserrat SemiBold" w:eastAsia="Montserrat SemiBold" w:hAnsi="Montserrat SemiBold"/>
        </w:rPr>
      </w:pPr>
      <w:bookmarkStart w:colFirst="0" w:colLast="0" w:name="_2s8eyo1" w:id="9"/>
      <w:bookmarkEnd w:id="9"/>
      <w:r w:rsidDel="00000000" w:rsidR="00000000" w:rsidRPr="00000000">
        <w:rPr>
          <w:rFonts w:ascii="Montserrat SemiBold" w:cs="Montserrat SemiBold" w:eastAsia="Montserrat SemiBold" w:hAnsi="Montserrat SemiBold"/>
          <w:rtl w:val="0"/>
        </w:rPr>
        <w:t xml:space="preserve">Team Details</w:t>
      </w:r>
    </w:p>
    <w:p w:rsidR="00000000" w:rsidDel="00000000" w:rsidP="00000000" w:rsidRDefault="00000000" w:rsidRPr="00000000" w14:paraId="0000006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Please provide necessary details of your team. All fields, including photographs, are required</w:t>
      </w:r>
    </w:p>
    <w:p w:rsidR="00000000" w:rsidDel="00000000" w:rsidP="00000000" w:rsidRDefault="00000000" w:rsidRPr="00000000" w14:paraId="0000006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68">
      <w:pPr>
        <w:rPr/>
      </w:pPr>
      <w:r w:rsidDel="00000000" w:rsidR="00000000" w:rsidRPr="00000000">
        <w:rPr/>
        <mc:AlternateContent>
          <mc:Choice Requires="wpg">
            <w:drawing>
              <wp:inline distB="114300" distT="114300" distL="114300" distR="114300">
                <wp:extent cx="3574761" cy="6530636"/>
                <wp:effectExtent b="0" l="0" r="0" t="0"/>
                <wp:docPr id="1" name=""/>
                <a:graphic>
                  <a:graphicData uri="http://schemas.microsoft.com/office/word/2010/wordprocessingGroup">
                    <wpg:wgp>
                      <wpg:cNvGrpSpPr/>
                      <wpg:grpSpPr>
                        <a:xfrm>
                          <a:off x="3510050" y="485550"/>
                          <a:ext cx="3574761" cy="6530636"/>
                          <a:chOff x="3510050" y="485550"/>
                          <a:chExt cx="3671900" cy="6667375"/>
                        </a:xfrm>
                      </wpg:grpSpPr>
                      <wpg:grpSp>
                        <wpg:cNvGrpSpPr/>
                        <wpg:grpSpPr>
                          <a:xfrm>
                            <a:off x="3510056" y="485553"/>
                            <a:ext cx="3671888" cy="6667356"/>
                            <a:chOff x="845875" y="195350"/>
                            <a:chExt cx="2736925" cy="4991768"/>
                          </a:xfrm>
                        </wpg:grpSpPr>
                        <wps:wsp>
                          <wps:cNvSpPr/>
                          <wps:cNvPr id="3" name="Shape 3"/>
                          <wps:spPr>
                            <a:xfrm>
                              <a:off x="845875" y="195350"/>
                              <a:ext cx="2736925" cy="4933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50653" y="200125"/>
                              <a:ext cx="2732147" cy="817441"/>
                              <a:chOff x="920650" y="1080775"/>
                              <a:chExt cx="4102939" cy="1260900"/>
                            </a:xfrm>
                          </wpg:grpSpPr>
                          <wps:wsp>
                            <wps:cNvSpPr/>
                            <wps:cNvPr id="5" name="Shape 5"/>
                            <wps:spPr>
                              <a:xfrm>
                                <a:off x="920650" y="1080775"/>
                                <a:ext cx="1260900" cy="126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2471789" y="1168761"/>
                                <a:ext cx="2551800" cy="1048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Team Leader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Full 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Email: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Mobile Number:</w:t>
                                  </w:r>
                                </w:p>
                              </w:txbxContent>
                            </wps:txbx>
                            <wps:bodyPr anchorCtr="0" anchor="t" bIns="91425" lIns="91425" spcFirstLastPara="1" rIns="91425" wrap="square" tIns="91425">
                              <a:noAutofit/>
                            </wps:bodyPr>
                          </wps:wsp>
                        </wpg:grpSp>
                        <wpg:grpSp>
                          <wpg:cNvGrpSpPr/>
                          <wpg:grpSpPr>
                            <a:xfrm>
                              <a:off x="850653" y="1226633"/>
                              <a:ext cx="2732147" cy="817441"/>
                              <a:chOff x="920650" y="1080775"/>
                              <a:chExt cx="4102939" cy="1260900"/>
                            </a:xfrm>
                          </wpg:grpSpPr>
                          <wps:wsp>
                            <wps:cNvSpPr/>
                            <wps:cNvPr id="8" name="Shape 8"/>
                            <wps:spPr>
                              <a:xfrm>
                                <a:off x="920650" y="1080775"/>
                                <a:ext cx="1260900" cy="126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2471789" y="1168779"/>
                                <a:ext cx="2551800" cy="1131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Team Member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Full 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Email: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Mobile Number:</w:t>
                                  </w:r>
                                </w:p>
                              </w:txbxContent>
                            </wps:txbx>
                            <wps:bodyPr anchorCtr="0" anchor="t" bIns="91425" lIns="91425" spcFirstLastPara="1" rIns="91425" wrap="square" tIns="91425">
                              <a:noAutofit/>
                            </wps:bodyPr>
                          </wps:wsp>
                        </wpg:grpSp>
                        <wpg:grpSp>
                          <wpg:cNvGrpSpPr/>
                          <wpg:grpSpPr>
                            <a:xfrm>
                              <a:off x="850653" y="2253140"/>
                              <a:ext cx="2732147" cy="823923"/>
                              <a:chOff x="920650" y="1080775"/>
                              <a:chExt cx="4102939" cy="1270898"/>
                            </a:xfrm>
                          </wpg:grpSpPr>
                          <wps:wsp>
                            <wps:cNvSpPr/>
                            <wps:cNvPr id="11" name="Shape 11"/>
                            <wps:spPr>
                              <a:xfrm>
                                <a:off x="920650" y="1080775"/>
                                <a:ext cx="1260900" cy="126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2471789" y="1168773"/>
                                <a:ext cx="2551800" cy="11829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Team Member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Full 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Email: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Mobile Number: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p>
                              </w:txbxContent>
                            </wps:txbx>
                            <wps:bodyPr anchorCtr="0" anchor="t" bIns="91425" lIns="91425" spcFirstLastPara="1" rIns="91425" wrap="square" tIns="91425">
                              <a:noAutofit/>
                            </wps:bodyPr>
                          </wps:wsp>
                        </wpg:grpSp>
                        <wpg:grpSp>
                          <wpg:cNvGrpSpPr/>
                          <wpg:grpSpPr>
                            <a:xfrm>
                              <a:off x="850653" y="3279648"/>
                              <a:ext cx="2732138" cy="874490"/>
                              <a:chOff x="920650" y="1080775"/>
                              <a:chExt cx="4102925" cy="1348897"/>
                            </a:xfrm>
                          </wpg:grpSpPr>
                          <wps:wsp>
                            <wps:cNvSpPr/>
                            <wps:cNvPr id="14" name="Shape 14"/>
                            <wps:spPr>
                              <a:xfrm>
                                <a:off x="920650" y="1080775"/>
                                <a:ext cx="1260900" cy="126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2471775" y="1168772"/>
                                <a:ext cx="2551800" cy="12609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Team Member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Full 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Email: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Mobile Number: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p>
                              </w:txbxContent>
                            </wps:txbx>
                            <wps:bodyPr anchorCtr="0" anchor="t" bIns="91425" lIns="91425" spcFirstLastPara="1" rIns="91425" wrap="square" tIns="91425">
                              <a:noAutofit/>
                            </wps:bodyPr>
                          </wps:wsp>
                        </wpg:grpSp>
                        <wpg:grpSp>
                          <wpg:cNvGrpSpPr/>
                          <wpg:grpSpPr>
                            <a:xfrm>
                              <a:off x="850653" y="4306155"/>
                              <a:ext cx="2732147" cy="880963"/>
                              <a:chOff x="920650" y="1080775"/>
                              <a:chExt cx="4102939" cy="1358882"/>
                            </a:xfrm>
                          </wpg:grpSpPr>
                          <wps:wsp>
                            <wps:cNvSpPr/>
                            <wps:cNvPr id="17" name="Shape 17"/>
                            <wps:spPr>
                              <a:xfrm>
                                <a:off x="920650" y="1080775"/>
                                <a:ext cx="1260900" cy="126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2471789" y="1256757"/>
                                <a:ext cx="2551800" cy="11829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Team Member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Full 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Email: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Mobile Number: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p>
                              </w:txbxContent>
                            </wps:txbx>
                            <wps:bodyPr anchorCtr="0" anchor="t" bIns="91425" lIns="91425" spcFirstLastPara="1" rIns="91425" wrap="square" tIns="91425">
                              <a:noAutofit/>
                            </wps:bodyPr>
                          </wps:wsp>
                        </wpg:grpSp>
                      </wpg:grpSp>
                    </wpg:wgp>
                  </a:graphicData>
                </a:graphic>
              </wp:inline>
            </w:drawing>
          </mc:Choice>
          <mc:Fallback>
            <w:drawing>
              <wp:inline distB="114300" distT="114300" distL="114300" distR="114300">
                <wp:extent cx="3574761" cy="6530636"/>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574761" cy="65306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pStyle w:val="Heading1"/>
        <w:rPr>
          <w:rFonts w:ascii="Montserrat SemiBold" w:cs="Montserrat SemiBold" w:eastAsia="Montserrat SemiBold" w:hAnsi="Montserrat SemiBold"/>
        </w:rPr>
      </w:pPr>
      <w:bookmarkStart w:colFirst="0" w:colLast="0" w:name="_17dp8vu" w:id="10"/>
      <w:bookmarkEnd w:id="10"/>
      <w:r w:rsidDel="00000000" w:rsidR="00000000" w:rsidRPr="00000000">
        <w:rPr>
          <w:rFonts w:ascii="Montserrat SemiBold" w:cs="Montserrat SemiBold" w:eastAsia="Montserrat SemiBold" w:hAnsi="Montserrat SemiBold"/>
          <w:rtl w:val="0"/>
        </w:rPr>
        <w:t xml:space="preserve">Additional Information</w:t>
      </w:r>
    </w:p>
    <w:p w:rsidR="00000000" w:rsidDel="00000000" w:rsidP="00000000" w:rsidRDefault="00000000" w:rsidRPr="00000000" w14:paraId="0000006A">
      <w:pPr>
        <w:rPr>
          <w:rFonts w:ascii="Montserrat Medium" w:cs="Montserrat Medium" w:eastAsia="Montserrat Medium" w:hAnsi="Montserrat Medium"/>
          <w:i w:val="1"/>
        </w:rPr>
      </w:pPr>
      <w:r w:rsidDel="00000000" w:rsidR="00000000" w:rsidRPr="00000000">
        <w:rPr>
          <w:rFonts w:ascii="Montserrat Light" w:cs="Montserrat Light" w:eastAsia="Montserrat Light" w:hAnsi="Montserrat Light"/>
          <w:i w:val="1"/>
          <w:rtl w:val="0"/>
        </w:rPr>
        <w:t xml:space="preserve">Include any additional information or attachments that support your proposal. </w:t>
      </w:r>
      <w:r w:rsidDel="00000000" w:rsidR="00000000" w:rsidRPr="00000000">
        <w:rPr>
          <w:rFonts w:ascii="Montserrat Medium" w:cs="Montserrat Medium" w:eastAsia="Montserrat Medium" w:hAnsi="Montserrat Medium"/>
          <w:i w:val="1"/>
          <w:rtl w:val="0"/>
        </w:rPr>
        <w:t xml:space="preserve">Please ensure that the content provided does not exceed this page.</w:t>
      </w:r>
    </w:p>
    <w:p w:rsidR="00000000" w:rsidDel="00000000" w:rsidP="00000000" w:rsidRDefault="00000000" w:rsidRPr="00000000" w14:paraId="0000006B">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6C">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right"/>
      <w:rPr>
        <w:rFonts w:ascii="Montserrat Medium" w:cs="Montserrat Medium" w:eastAsia="Montserrat Medium" w:hAnsi="Montserrat Medium"/>
        <w:sz w:val="30"/>
        <w:szCs w:val="30"/>
      </w:rPr>
    </w:pPr>
    <w:r w:rsidDel="00000000" w:rsidR="00000000" w:rsidRPr="00000000">
      <w:rPr>
        <w:rFonts w:ascii="Montserrat Medium" w:cs="Montserrat Medium" w:eastAsia="Montserrat Medium" w:hAnsi="Montserrat Medium"/>
        <w:sz w:val="30"/>
        <w:szCs w:val="3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center"/>
      <w:rPr>
        <w:rFonts w:ascii="Montserrat Medium" w:cs="Montserrat Medium" w:eastAsia="Montserrat Medium" w:hAnsi="Montserrat Medium"/>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108891</wp:posOffset>
          </wp:positionV>
          <wp:extent cx="5253038" cy="67486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53038" cy="674869"/>
                  </a:xfrm>
                  <a:prstGeom prst="rect"/>
                  <a:ln/>
                </pic:spPr>
              </pic:pic>
            </a:graphicData>
          </a:graphic>
        </wp:anchor>
      </w:drawing>
    </w:r>
  </w:p>
  <w:p w:rsidR="00000000" w:rsidDel="00000000" w:rsidP="00000000" w:rsidRDefault="00000000" w:rsidRPr="00000000" w14:paraId="0000007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rFonts w:ascii="Montserrat Medium" w:cs="Montserrat Medium" w:eastAsia="Montserrat Medium" w:hAnsi="Montserrat Medium"/>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5343525</wp:posOffset>
          </wp:positionH>
          <wp:positionV relativeFrom="paragraph">
            <wp:posOffset>-276224</wp:posOffset>
          </wp:positionV>
          <wp:extent cx="1314450" cy="628650"/>
          <wp:effectExtent b="0" l="0" r="0" t="0"/>
          <wp:wrapNone/>
          <wp:docPr id="4" name="image2.png"/>
          <a:graphic>
            <a:graphicData uri="http://schemas.openxmlformats.org/drawingml/2006/picture">
              <pic:pic>
                <pic:nvPicPr>
                  <pic:cNvPr id="0" name="image2.png"/>
                  <pic:cNvPicPr preferRelativeResize="0"/>
                </pic:nvPicPr>
                <pic:blipFill>
                  <a:blip r:embed="rId1"/>
                  <a:srcRect b="8750" l="4694" r="2747" t="8750"/>
                  <a:stretch>
                    <a:fillRect/>
                  </a:stretch>
                </pic:blipFill>
                <pic:spPr>
                  <a:xfrm>
                    <a:off x="0" y="0"/>
                    <a:ext cx="1314450" cy="6286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MontserratLight-regular.ttf"/><Relationship Id="rId12" Type="http://schemas.openxmlformats.org/officeDocument/2006/relationships/font" Target="fonts/MontserratMedium-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Medium-regular.ttf"/><Relationship Id="rId15" Type="http://schemas.openxmlformats.org/officeDocument/2006/relationships/font" Target="fonts/MontserratLight-italic.ttf"/><Relationship Id="rId14" Type="http://schemas.openxmlformats.org/officeDocument/2006/relationships/font" Target="fonts/MontserratLight-bold.ttf"/><Relationship Id="rId16" Type="http://schemas.openxmlformats.org/officeDocument/2006/relationships/font" Target="fonts/MontserratLight-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