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High blood pressure</w:t>
              <w:br/>
              <w:t>• Diabetes</w:t>
              <w:br/>
              <w:t>• High cholesterol</w:t>
              <w:br/>
              <w:t>• Heart attack four years prior (stent placement)</w:t>
              <w:br/>
              <w:t>• 40-year smoking history (10 cigarettes/day, currently not smoking)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Breathlessness for two months, progressively worsening</w:t>
              <w:br/>
              <w:t>• Breathlessness triggered by exertion (walking &gt; 50 meters)</w:t>
              <w:br/>
              <w:t>• Cough (sometimes)</w:t>
              <w:br/>
              <w:t>• Frothy sputum</w:t>
              <w:br/>
              <w:t>• Breathlessness worse when lying down (orthopnea)</w:t>
              <w:br/>
              <w:t>• Can climb 3-4 flights of stairs before breathlessness</w:t>
              <w:br/>
              <w:t>• Swelling in legs for two months</w:t>
              <w:br/>
              <w:t>• Increased fatigue</w:t>
              <w:br/>
              <w:t>• Currently takes aspirin, ramipril, and simvastatin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 w14:paraId="20CED8D0" w14:textId="181CC912" w:rsidR="00082D9B" w:rsidRPr="00955FA1" w:rsidRDefault="00082D9B" w:rsidP="00955FA1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Pr="008B01D6">
              <w:rPr>
                <w:rFonts w:cstheme="minorHAnsi"/>
                <w:sz w:val="24"/>
                <w:szCs w:val="24"/>
                <w:lang w:val="en-GB"/>
              </w:rPr>
              <w:t>diagnosis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 w14:paraId="4DF05019" w14:textId="5BF95E7C" w:rsidR="00082D9B" w:rsidRPr="00082D9B" w:rsidRDefault="00082D9B" w:rsidP="00955FA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01D6">
              <w:rPr>
                <w:rFonts w:cstheme="minorHAnsi"/>
                <w:sz w:val="24"/>
                <w:szCs w:val="24"/>
              </w:rPr>
              <w:t>{{</w:t>
            </w:r>
            <w:r w:rsidR="00955FA1" w:rsidRPr="008B01D6">
              <w:rPr>
                <w:rFonts w:cstheme="minorHAnsi"/>
                <w:sz w:val="24"/>
                <w:szCs w:val="24"/>
                <w:lang w:val="en-GB"/>
              </w:rPr>
              <w:t>prescription</w:t>
            </w:r>
            <w:r w:rsidRPr="008B01D6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