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33D14" w14:textId="77777777" w:rsidR="00F57CC1" w:rsidRPr="00F57CC1" w:rsidRDefault="00F57CC1" w:rsidP="00F57CC1">
      <w:pPr>
        <w:shd w:val="clear" w:color="auto" w:fill="FFFFFF"/>
        <w:spacing w:after="0" w:line="240" w:lineRule="auto"/>
        <w:outlineLvl w:val="0"/>
        <w:rPr>
          <w:rFonts w:ascii="Helvetica" w:eastAsia="Times New Roman" w:hAnsi="Helvetica" w:cs="Helvetica"/>
          <w:b/>
          <w:bCs/>
          <w:color w:val="1F1F1F"/>
          <w:kern w:val="36"/>
          <w:sz w:val="48"/>
          <w:szCs w:val="48"/>
          <w:lang w:eastAsia="en-IN"/>
          <w14:ligatures w14:val="none"/>
        </w:rPr>
      </w:pPr>
      <w:r w:rsidRPr="00F57CC1">
        <w:rPr>
          <w:rFonts w:ascii="Helvetica" w:eastAsia="Times New Roman" w:hAnsi="Helvetica" w:cs="Helvetica"/>
          <w:b/>
          <w:bCs/>
          <w:color w:val="1F1F1F"/>
          <w:kern w:val="36"/>
          <w:sz w:val="48"/>
          <w:szCs w:val="48"/>
          <w:lang w:eastAsia="en-IN"/>
          <w14:ligatures w14:val="none"/>
        </w:rPr>
        <w:t>Layout design</w:t>
      </w:r>
    </w:p>
    <w:p w14:paraId="2E2AFE82" w14:textId="77777777" w:rsidR="00F57CC1" w:rsidRPr="00F57CC1" w:rsidRDefault="00F57CC1" w:rsidP="00F57CC1">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7CC1">
        <w:rPr>
          <w:rFonts w:ascii="Helvetica" w:eastAsia="Times New Roman" w:hAnsi="Helvetica" w:cs="Helvetica"/>
          <w:color w:val="1F1F1F"/>
          <w:kern w:val="0"/>
          <w:sz w:val="21"/>
          <w:szCs w:val="21"/>
          <w:lang w:eastAsia="en-IN"/>
          <w14:ligatures w14:val="none"/>
        </w:rPr>
        <w:t>As you build web pages throughout your career, you’ll notice that many pages follow similar layouts and structures. This is the outcome of many years of research into user interface design and user experience. Different companies, libraries and frameworks then adopt the resulting best practices.</w:t>
      </w:r>
    </w:p>
    <w:p w14:paraId="42729DB0" w14:textId="77777777" w:rsidR="00F57CC1" w:rsidRPr="00F57CC1" w:rsidRDefault="00F57CC1" w:rsidP="00F57CC1">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7CC1">
        <w:rPr>
          <w:rFonts w:ascii="Helvetica" w:eastAsia="Times New Roman" w:hAnsi="Helvetica" w:cs="Helvetica"/>
          <w:color w:val="1F1F1F"/>
          <w:kern w:val="0"/>
          <w:sz w:val="21"/>
          <w:szCs w:val="21"/>
          <w:lang w:eastAsia="en-IN"/>
          <w14:ligatures w14:val="none"/>
        </w:rPr>
        <w:t>Many examples of these layouts can be seen in the popular bootstrap framework. However, many other frameworks provide similar designs.</w:t>
      </w:r>
    </w:p>
    <w:p w14:paraId="42184852" w14:textId="77777777" w:rsidR="00F57CC1" w:rsidRPr="00F57CC1" w:rsidRDefault="00F57CC1" w:rsidP="00F57CC1">
      <w:pPr>
        <w:shd w:val="clear" w:color="auto" w:fill="FFFFFF"/>
        <w:spacing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F57CC1">
        <w:rPr>
          <w:rFonts w:ascii="Helvetica" w:eastAsia="Times New Roman" w:hAnsi="Helvetica" w:cs="Helvetica"/>
          <w:b/>
          <w:bCs/>
          <w:color w:val="1F1F1F"/>
          <w:kern w:val="0"/>
          <w:sz w:val="36"/>
          <w:szCs w:val="36"/>
          <w:lang w:eastAsia="en-IN"/>
          <w14:ligatures w14:val="none"/>
        </w:rPr>
        <w:t>Top navbar layout</w:t>
      </w:r>
    </w:p>
    <w:p w14:paraId="389B5465" w14:textId="77777777" w:rsidR="00F57CC1" w:rsidRPr="00F57CC1" w:rsidRDefault="00F57CC1" w:rsidP="00F57CC1">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7CC1">
        <w:rPr>
          <w:rFonts w:ascii="Helvetica" w:eastAsia="Times New Roman" w:hAnsi="Helvetica" w:cs="Helvetica"/>
          <w:color w:val="1F1F1F"/>
          <w:kern w:val="0"/>
          <w:sz w:val="21"/>
          <w:szCs w:val="21"/>
          <w:lang w:eastAsia="en-IN"/>
          <w14:ligatures w14:val="none"/>
        </w:rPr>
        <w:t>Websites often have a top navbar layout to provide a set of essential anchor links to the user. These typically link to the main areas of the website, such as product pages, careers pages or contact pages. This provides the visitor to the website with a consistent navigation experience.</w:t>
      </w:r>
    </w:p>
    <w:p w14:paraId="3A018208" w14:textId="64E43DFA" w:rsidR="00F57CC1" w:rsidRPr="00F57CC1" w:rsidRDefault="00F57CC1" w:rsidP="00F57CC1">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F57CC1">
        <w:rPr>
          <w:rFonts w:ascii="Helvetica" w:eastAsia="Times New Roman" w:hAnsi="Helvetica" w:cs="Helvetica"/>
          <w:noProof/>
          <w:color w:val="1F1F1F"/>
          <w:kern w:val="0"/>
          <w:sz w:val="21"/>
          <w:szCs w:val="21"/>
          <w:lang w:eastAsia="en-IN"/>
          <w14:ligatures w14:val="none"/>
        </w:rPr>
        <w:drawing>
          <wp:inline distT="0" distB="0" distL="0" distR="0" wp14:anchorId="772EE5BE" wp14:editId="19F847B9">
            <wp:extent cx="5731510" cy="2517140"/>
            <wp:effectExtent l="0" t="0" r="2540" b="0"/>
            <wp:docPr id="2073956486" name="Picture 5" descr="Example of a top navbar layout on a web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a top navbar layout on a web p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517140"/>
                    </a:xfrm>
                    <a:prstGeom prst="rect">
                      <a:avLst/>
                    </a:prstGeom>
                    <a:noFill/>
                    <a:ln>
                      <a:noFill/>
                    </a:ln>
                  </pic:spPr>
                </pic:pic>
              </a:graphicData>
            </a:graphic>
          </wp:inline>
        </w:drawing>
      </w:r>
    </w:p>
    <w:p w14:paraId="66E6307D" w14:textId="77777777" w:rsidR="00F57CC1" w:rsidRPr="00F57CC1" w:rsidRDefault="00F57CC1" w:rsidP="00F57CC1">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F57CC1">
        <w:rPr>
          <w:rFonts w:ascii="Helvetica" w:eastAsia="Times New Roman" w:hAnsi="Helvetica" w:cs="Helvetica"/>
          <w:b/>
          <w:bCs/>
          <w:color w:val="1F1F1F"/>
          <w:kern w:val="0"/>
          <w:sz w:val="36"/>
          <w:szCs w:val="36"/>
          <w:lang w:eastAsia="en-IN"/>
          <w14:ligatures w14:val="none"/>
        </w:rPr>
        <w:t>Carousel layout</w:t>
      </w:r>
    </w:p>
    <w:p w14:paraId="27DF2578" w14:textId="77777777" w:rsidR="00F57CC1" w:rsidRPr="00F57CC1" w:rsidRDefault="00F57CC1" w:rsidP="00F57CC1">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7CC1">
        <w:rPr>
          <w:rFonts w:ascii="Helvetica" w:eastAsia="Times New Roman" w:hAnsi="Helvetica" w:cs="Helvetica"/>
          <w:color w:val="1F1F1F"/>
          <w:kern w:val="0"/>
          <w:sz w:val="21"/>
          <w:szCs w:val="21"/>
          <w:lang w:eastAsia="en-IN"/>
          <w14:ligatures w14:val="none"/>
        </w:rPr>
        <w:t>Product-focused websites often use a large carousel on their homepage to highlight their featured products, discounts and offers. The carousel contains content items that will rotate through the carousel area at a fixed interval.</w:t>
      </w:r>
    </w:p>
    <w:p w14:paraId="36AD4250" w14:textId="1D447D1E" w:rsidR="00F57CC1" w:rsidRPr="00F57CC1" w:rsidRDefault="00F57CC1" w:rsidP="00F57CC1">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F57CC1">
        <w:rPr>
          <w:rFonts w:ascii="Helvetica" w:eastAsia="Times New Roman" w:hAnsi="Helvetica" w:cs="Helvetica"/>
          <w:noProof/>
          <w:color w:val="1F1F1F"/>
          <w:kern w:val="0"/>
          <w:sz w:val="21"/>
          <w:szCs w:val="21"/>
          <w:lang w:eastAsia="en-IN"/>
          <w14:ligatures w14:val="none"/>
        </w:rPr>
        <w:lastRenderedPageBreak/>
        <w:drawing>
          <wp:inline distT="0" distB="0" distL="0" distR="0" wp14:anchorId="5D30B4CA" wp14:editId="23259B4F">
            <wp:extent cx="5731510" cy="2882325"/>
            <wp:effectExtent l="0" t="0" r="2540" b="0"/>
            <wp:docPr id="721689431" name="Picture 4" descr="Example of a Carousel Layout on a web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a Carousel Layout on a web p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9943" cy="2886566"/>
                    </a:xfrm>
                    <a:prstGeom prst="rect">
                      <a:avLst/>
                    </a:prstGeom>
                    <a:noFill/>
                    <a:ln>
                      <a:noFill/>
                    </a:ln>
                  </pic:spPr>
                </pic:pic>
              </a:graphicData>
            </a:graphic>
          </wp:inline>
        </w:drawing>
      </w:r>
    </w:p>
    <w:p w14:paraId="2FD5C91C" w14:textId="77777777" w:rsidR="00F57CC1" w:rsidRPr="00F57CC1" w:rsidRDefault="00F57CC1" w:rsidP="00F57CC1">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F57CC1">
        <w:rPr>
          <w:rFonts w:ascii="Helvetica" w:eastAsia="Times New Roman" w:hAnsi="Helvetica" w:cs="Helvetica"/>
          <w:b/>
          <w:bCs/>
          <w:color w:val="1F1F1F"/>
          <w:kern w:val="0"/>
          <w:sz w:val="36"/>
          <w:szCs w:val="36"/>
          <w:lang w:eastAsia="en-IN"/>
          <w14:ligatures w14:val="none"/>
        </w:rPr>
        <w:t>Blog layout</w:t>
      </w:r>
    </w:p>
    <w:p w14:paraId="37910D0A" w14:textId="77777777" w:rsidR="00F57CC1" w:rsidRPr="00F57CC1" w:rsidRDefault="00F57CC1" w:rsidP="00F57CC1">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7CC1">
        <w:rPr>
          <w:rFonts w:ascii="Helvetica" w:eastAsia="Times New Roman" w:hAnsi="Helvetica" w:cs="Helvetica"/>
          <w:color w:val="1F1F1F"/>
          <w:kern w:val="0"/>
          <w:sz w:val="21"/>
          <w:szCs w:val="21"/>
          <w:lang w:eastAsia="en-IN"/>
          <w14:ligatures w14:val="none"/>
        </w:rPr>
        <w:t>The blog layout is used to feature multiple content items of differing importance. It is often seen on news websites where new articles will appear on the page each day based on current events.</w:t>
      </w:r>
    </w:p>
    <w:p w14:paraId="52AE189D" w14:textId="6F0ADCF9" w:rsidR="00F57CC1" w:rsidRPr="00F57CC1" w:rsidRDefault="00F57CC1" w:rsidP="00F57CC1">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F57CC1">
        <w:rPr>
          <w:rFonts w:ascii="Helvetica" w:eastAsia="Times New Roman" w:hAnsi="Helvetica" w:cs="Helvetica"/>
          <w:noProof/>
          <w:color w:val="1F1F1F"/>
          <w:kern w:val="0"/>
          <w:sz w:val="21"/>
          <w:szCs w:val="21"/>
          <w:lang w:eastAsia="en-IN"/>
          <w14:ligatures w14:val="none"/>
        </w:rPr>
        <w:drawing>
          <wp:inline distT="0" distB="0" distL="0" distR="0" wp14:anchorId="30949282" wp14:editId="6173663A">
            <wp:extent cx="5731510" cy="3744595"/>
            <wp:effectExtent l="0" t="0" r="2540" b="8255"/>
            <wp:docPr id="5224411" name="Picture 3" descr="Example of a large style Blog Layout on a web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a large style Blog Layout on a web p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744595"/>
                    </a:xfrm>
                    <a:prstGeom prst="rect">
                      <a:avLst/>
                    </a:prstGeom>
                    <a:noFill/>
                    <a:ln>
                      <a:noFill/>
                    </a:ln>
                  </pic:spPr>
                </pic:pic>
              </a:graphicData>
            </a:graphic>
          </wp:inline>
        </w:drawing>
      </w:r>
    </w:p>
    <w:p w14:paraId="7BF33305" w14:textId="77777777" w:rsidR="00F57CC1" w:rsidRPr="00F57CC1" w:rsidRDefault="00F57CC1" w:rsidP="00F57CC1">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7CC1">
        <w:rPr>
          <w:rFonts w:ascii="Helvetica" w:eastAsia="Times New Roman" w:hAnsi="Helvetica" w:cs="Helvetica"/>
          <w:color w:val="1F1F1F"/>
          <w:kern w:val="0"/>
          <w:sz w:val="21"/>
          <w:szCs w:val="21"/>
          <w:lang w:eastAsia="en-IN"/>
          <w14:ligatures w14:val="none"/>
        </w:rPr>
        <w:t>The layout typically features different-sized feature areas followed by a series of article summary areas that link to full articles.</w:t>
      </w:r>
    </w:p>
    <w:p w14:paraId="3BF94DEA" w14:textId="0546D435" w:rsidR="00F57CC1" w:rsidRPr="00F57CC1" w:rsidRDefault="00F57CC1" w:rsidP="00F57CC1">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F57CC1">
        <w:rPr>
          <w:rFonts w:ascii="Helvetica" w:eastAsia="Times New Roman" w:hAnsi="Helvetica" w:cs="Helvetica"/>
          <w:noProof/>
          <w:color w:val="1F1F1F"/>
          <w:kern w:val="0"/>
          <w:sz w:val="21"/>
          <w:szCs w:val="21"/>
          <w:lang w:eastAsia="en-IN"/>
          <w14:ligatures w14:val="none"/>
        </w:rPr>
        <w:lastRenderedPageBreak/>
        <w:drawing>
          <wp:inline distT="0" distB="0" distL="0" distR="0" wp14:anchorId="4EC558FF" wp14:editId="4172855F">
            <wp:extent cx="5731510" cy="3417570"/>
            <wp:effectExtent l="0" t="0" r="2540" b="0"/>
            <wp:docPr id="126840591" name="Picture 2" descr="Example of a regular style Blog Layout ron a web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of a regular style Blog Layout ron a web p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417570"/>
                    </a:xfrm>
                    <a:prstGeom prst="rect">
                      <a:avLst/>
                    </a:prstGeom>
                    <a:noFill/>
                    <a:ln>
                      <a:noFill/>
                    </a:ln>
                  </pic:spPr>
                </pic:pic>
              </a:graphicData>
            </a:graphic>
          </wp:inline>
        </w:drawing>
      </w:r>
    </w:p>
    <w:p w14:paraId="662ED0AA" w14:textId="77777777" w:rsidR="00F57CC1" w:rsidRPr="00F57CC1" w:rsidRDefault="00F57CC1" w:rsidP="00F57CC1">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F57CC1">
        <w:rPr>
          <w:rFonts w:ascii="Helvetica" w:eastAsia="Times New Roman" w:hAnsi="Helvetica" w:cs="Helvetica"/>
          <w:b/>
          <w:bCs/>
          <w:color w:val="1F1F1F"/>
          <w:kern w:val="0"/>
          <w:sz w:val="36"/>
          <w:szCs w:val="36"/>
          <w:lang w:eastAsia="en-IN"/>
          <w14:ligatures w14:val="none"/>
        </w:rPr>
        <w:t>Dashboard layout</w:t>
      </w:r>
    </w:p>
    <w:p w14:paraId="2D07EE9D" w14:textId="77777777" w:rsidR="00F57CC1" w:rsidRPr="00F57CC1" w:rsidRDefault="00F57CC1" w:rsidP="00F57CC1">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7CC1">
        <w:rPr>
          <w:rFonts w:ascii="Helvetica" w:eastAsia="Times New Roman" w:hAnsi="Helvetica" w:cs="Helvetica"/>
          <w:color w:val="1F1F1F"/>
          <w:kern w:val="0"/>
          <w:sz w:val="21"/>
          <w:szCs w:val="21"/>
          <w:lang w:eastAsia="en-IN"/>
          <w14:ligatures w14:val="none"/>
        </w:rPr>
        <w:t>Dashboard layouts are often used in enterprise software for managing various web applications. They typically feature a sidebar for navigation with the main content area containing forms for configuration or reporting data such as graphs and tables. This trendy layout provides a good user experience for business users.</w:t>
      </w:r>
    </w:p>
    <w:p w14:paraId="2459C33F" w14:textId="71EFEF52" w:rsidR="00F57CC1" w:rsidRPr="00F57CC1" w:rsidRDefault="00F57CC1" w:rsidP="00F57CC1">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F57CC1">
        <w:rPr>
          <w:rFonts w:ascii="Helvetica" w:eastAsia="Times New Roman" w:hAnsi="Helvetica" w:cs="Helvetica"/>
          <w:noProof/>
          <w:color w:val="1F1F1F"/>
          <w:kern w:val="0"/>
          <w:sz w:val="21"/>
          <w:szCs w:val="21"/>
          <w:lang w:eastAsia="en-IN"/>
          <w14:ligatures w14:val="none"/>
        </w:rPr>
        <w:drawing>
          <wp:inline distT="0" distB="0" distL="0" distR="0" wp14:anchorId="03F40B54" wp14:editId="485008E8">
            <wp:extent cx="5731510" cy="2337759"/>
            <wp:effectExtent l="0" t="0" r="2540" b="5715"/>
            <wp:docPr id="106393920" name="Picture 1" descr="Example of a Dashboard Layout on a web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of a Dashboard Layout on a web p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8964" cy="2340799"/>
                    </a:xfrm>
                    <a:prstGeom prst="rect">
                      <a:avLst/>
                    </a:prstGeom>
                    <a:noFill/>
                    <a:ln>
                      <a:noFill/>
                    </a:ln>
                  </pic:spPr>
                </pic:pic>
              </a:graphicData>
            </a:graphic>
          </wp:inline>
        </w:drawing>
      </w:r>
    </w:p>
    <w:p w14:paraId="22A402EF" w14:textId="77777777" w:rsidR="00F57CC1" w:rsidRPr="00F57CC1" w:rsidRDefault="00F57CC1" w:rsidP="00F57CC1">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F57CC1">
        <w:rPr>
          <w:rFonts w:ascii="Helvetica" w:eastAsia="Times New Roman" w:hAnsi="Helvetica" w:cs="Helvetica"/>
          <w:b/>
          <w:bCs/>
          <w:color w:val="1F1F1F"/>
          <w:kern w:val="0"/>
          <w:sz w:val="36"/>
          <w:szCs w:val="36"/>
          <w:lang w:eastAsia="en-IN"/>
          <w14:ligatures w14:val="none"/>
        </w:rPr>
        <w:t>More layouts</w:t>
      </w:r>
    </w:p>
    <w:p w14:paraId="09114366" w14:textId="77777777" w:rsidR="00F57CC1" w:rsidRPr="00F57CC1" w:rsidRDefault="00F57CC1" w:rsidP="00F57CC1">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57CC1">
        <w:rPr>
          <w:rFonts w:ascii="Helvetica" w:eastAsia="Times New Roman" w:hAnsi="Helvetica" w:cs="Helvetica"/>
          <w:color w:val="1F1F1F"/>
          <w:kern w:val="0"/>
          <w:sz w:val="21"/>
          <w:szCs w:val="21"/>
          <w:lang w:eastAsia="en-IN"/>
          <w14:ligatures w14:val="none"/>
        </w:rPr>
        <w:t>You can explore more of these layouts on the bootstrap examples page in the additional resources.</w:t>
      </w:r>
    </w:p>
    <w:p w14:paraId="48D4EA63" w14:textId="486A5B0D" w:rsidR="00727BC3" w:rsidRPr="00F57CC1" w:rsidRDefault="00F57CC1" w:rsidP="00F57CC1">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F57CC1">
        <w:rPr>
          <w:rFonts w:ascii="Helvetica" w:eastAsia="Times New Roman" w:hAnsi="Helvetica" w:cs="Helvetica"/>
          <w:color w:val="1F1F1F"/>
          <w:kern w:val="0"/>
          <w:sz w:val="21"/>
          <w:szCs w:val="21"/>
          <w:lang w:eastAsia="en-IN"/>
          <w14:ligatures w14:val="none"/>
        </w:rPr>
        <w:t>Consider these layouts when building websites and web applications so that you provide your audience with the best user experience possible.</w:t>
      </w:r>
    </w:p>
    <w:sectPr w:rsidR="00727BC3" w:rsidRPr="00F57C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CC1"/>
    <w:rsid w:val="000C561A"/>
    <w:rsid w:val="00727BC3"/>
    <w:rsid w:val="00F57C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0598D"/>
  <w15:chartTrackingRefBased/>
  <w15:docId w15:val="{B31AFE8C-AD54-43EB-B8CA-964C46545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7C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F57CC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F57CC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CC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F57CC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57CC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57C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ds-button-label">
    <w:name w:val="cds-button-label"/>
    <w:basedOn w:val="DefaultParagraphFont"/>
    <w:rsid w:val="00F57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037791">
      <w:bodyDiv w:val="1"/>
      <w:marLeft w:val="0"/>
      <w:marRight w:val="0"/>
      <w:marTop w:val="0"/>
      <w:marBottom w:val="0"/>
      <w:divBdr>
        <w:top w:val="none" w:sz="0" w:space="0" w:color="auto"/>
        <w:left w:val="none" w:sz="0" w:space="0" w:color="auto"/>
        <w:bottom w:val="none" w:sz="0" w:space="0" w:color="auto"/>
        <w:right w:val="none" w:sz="0" w:space="0" w:color="auto"/>
      </w:divBdr>
      <w:divsChild>
        <w:div w:id="820081872">
          <w:marLeft w:val="0"/>
          <w:marRight w:val="0"/>
          <w:marTop w:val="0"/>
          <w:marBottom w:val="0"/>
          <w:divBdr>
            <w:top w:val="none" w:sz="0" w:space="0" w:color="auto"/>
            <w:left w:val="none" w:sz="0" w:space="0" w:color="auto"/>
            <w:bottom w:val="none" w:sz="0" w:space="0" w:color="auto"/>
            <w:right w:val="none" w:sz="0" w:space="0" w:color="auto"/>
          </w:divBdr>
        </w:div>
        <w:div w:id="399331445">
          <w:marLeft w:val="0"/>
          <w:marRight w:val="0"/>
          <w:marTop w:val="0"/>
          <w:marBottom w:val="0"/>
          <w:divBdr>
            <w:top w:val="none" w:sz="0" w:space="0" w:color="auto"/>
            <w:left w:val="none" w:sz="0" w:space="0" w:color="auto"/>
            <w:bottom w:val="none" w:sz="0" w:space="0" w:color="auto"/>
            <w:right w:val="none" w:sz="0" w:space="0" w:color="auto"/>
          </w:divBdr>
          <w:divsChild>
            <w:div w:id="321544399">
              <w:marLeft w:val="0"/>
              <w:marRight w:val="0"/>
              <w:marTop w:val="0"/>
              <w:marBottom w:val="0"/>
              <w:divBdr>
                <w:top w:val="none" w:sz="0" w:space="0" w:color="auto"/>
                <w:left w:val="none" w:sz="0" w:space="0" w:color="auto"/>
                <w:bottom w:val="none" w:sz="0" w:space="0" w:color="auto"/>
                <w:right w:val="none" w:sz="0" w:space="0" w:color="auto"/>
              </w:divBdr>
              <w:divsChild>
                <w:div w:id="1629513088">
                  <w:marLeft w:val="0"/>
                  <w:marRight w:val="0"/>
                  <w:marTop w:val="0"/>
                  <w:marBottom w:val="0"/>
                  <w:divBdr>
                    <w:top w:val="none" w:sz="0" w:space="0" w:color="auto"/>
                    <w:left w:val="none" w:sz="0" w:space="0" w:color="auto"/>
                    <w:bottom w:val="none" w:sz="0" w:space="0" w:color="auto"/>
                    <w:right w:val="none" w:sz="0" w:space="0" w:color="auto"/>
                  </w:divBdr>
                  <w:divsChild>
                    <w:div w:id="1483428595">
                      <w:marLeft w:val="0"/>
                      <w:marRight w:val="0"/>
                      <w:marTop w:val="0"/>
                      <w:marBottom w:val="0"/>
                      <w:divBdr>
                        <w:top w:val="none" w:sz="0" w:space="0" w:color="auto"/>
                        <w:left w:val="none" w:sz="0" w:space="0" w:color="auto"/>
                        <w:bottom w:val="none" w:sz="0" w:space="0" w:color="auto"/>
                        <w:right w:val="none" w:sz="0" w:space="0" w:color="auto"/>
                      </w:divBdr>
                      <w:divsChild>
                        <w:div w:id="1180924342">
                          <w:marLeft w:val="0"/>
                          <w:marRight w:val="0"/>
                          <w:marTop w:val="0"/>
                          <w:marBottom w:val="0"/>
                          <w:divBdr>
                            <w:top w:val="none" w:sz="0" w:space="0" w:color="auto"/>
                            <w:left w:val="none" w:sz="0" w:space="0" w:color="auto"/>
                            <w:bottom w:val="none" w:sz="0" w:space="0" w:color="auto"/>
                            <w:right w:val="none" w:sz="0" w:space="0" w:color="auto"/>
                          </w:divBdr>
                          <w:divsChild>
                            <w:div w:id="164981889">
                              <w:marLeft w:val="0"/>
                              <w:marRight w:val="0"/>
                              <w:marTop w:val="0"/>
                              <w:marBottom w:val="0"/>
                              <w:divBdr>
                                <w:top w:val="none" w:sz="0" w:space="0" w:color="auto"/>
                                <w:left w:val="none" w:sz="0" w:space="0" w:color="auto"/>
                                <w:bottom w:val="none" w:sz="0" w:space="0" w:color="auto"/>
                                <w:right w:val="none" w:sz="0" w:space="0" w:color="auto"/>
                              </w:divBdr>
                            </w:div>
                            <w:div w:id="958947923">
                              <w:marLeft w:val="0"/>
                              <w:marRight w:val="0"/>
                              <w:marTop w:val="0"/>
                              <w:marBottom w:val="0"/>
                              <w:divBdr>
                                <w:top w:val="none" w:sz="0" w:space="0" w:color="auto"/>
                                <w:left w:val="none" w:sz="0" w:space="0" w:color="auto"/>
                                <w:bottom w:val="none" w:sz="0" w:space="0" w:color="auto"/>
                                <w:right w:val="none" w:sz="0" w:space="0" w:color="auto"/>
                              </w:divBdr>
                            </w:div>
                            <w:div w:id="1091393541">
                              <w:marLeft w:val="0"/>
                              <w:marRight w:val="0"/>
                              <w:marTop w:val="0"/>
                              <w:marBottom w:val="0"/>
                              <w:divBdr>
                                <w:top w:val="none" w:sz="0" w:space="0" w:color="auto"/>
                                <w:left w:val="none" w:sz="0" w:space="0" w:color="auto"/>
                                <w:bottom w:val="none" w:sz="0" w:space="0" w:color="auto"/>
                                <w:right w:val="none" w:sz="0" w:space="0" w:color="auto"/>
                              </w:divBdr>
                            </w:div>
                            <w:div w:id="1764492381">
                              <w:marLeft w:val="0"/>
                              <w:marRight w:val="0"/>
                              <w:marTop w:val="0"/>
                              <w:marBottom w:val="0"/>
                              <w:divBdr>
                                <w:top w:val="none" w:sz="0" w:space="0" w:color="auto"/>
                                <w:left w:val="none" w:sz="0" w:space="0" w:color="auto"/>
                                <w:bottom w:val="none" w:sz="0" w:space="0" w:color="auto"/>
                                <w:right w:val="none" w:sz="0" w:space="0" w:color="auto"/>
                              </w:divBdr>
                            </w:div>
                            <w:div w:id="184493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287009">
          <w:marLeft w:val="0"/>
          <w:marRight w:val="0"/>
          <w:marTop w:val="0"/>
          <w:marBottom w:val="0"/>
          <w:divBdr>
            <w:top w:val="none" w:sz="0" w:space="0" w:color="auto"/>
            <w:left w:val="none" w:sz="0" w:space="0" w:color="auto"/>
            <w:bottom w:val="none" w:sz="0" w:space="0" w:color="auto"/>
            <w:right w:val="none" w:sz="0" w:space="0" w:color="auto"/>
          </w:divBdr>
          <w:divsChild>
            <w:div w:id="984237652">
              <w:marLeft w:val="0"/>
              <w:marRight w:val="0"/>
              <w:marTop w:val="0"/>
              <w:marBottom w:val="0"/>
              <w:divBdr>
                <w:top w:val="none" w:sz="0" w:space="0" w:color="auto"/>
                <w:left w:val="none" w:sz="0" w:space="0" w:color="auto"/>
                <w:bottom w:val="none" w:sz="0" w:space="0" w:color="auto"/>
                <w:right w:val="none" w:sz="0" w:space="0" w:color="auto"/>
              </w:divBdr>
            </w:div>
            <w:div w:id="37404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289</Words>
  <Characters>1649</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2024-03-10T00:54:00Z</dcterms:created>
  <dcterms:modified xsi:type="dcterms:W3CDTF">2024-03-10T00:55:00Z</dcterms:modified>
</cp:coreProperties>
</file>