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757DC" w14:textId="7A99DF54" w:rsidR="00072DC0" w:rsidRPr="00072DC0" w:rsidRDefault="00072DC0" w:rsidP="00072DC0">
      <w:pPr>
        <w:rPr>
          <w:rFonts w:hint="eastAsia"/>
          <w:b/>
          <w:bCs/>
        </w:rPr>
      </w:pPr>
      <w:r>
        <w:rPr>
          <w:rFonts w:hint="eastAsia"/>
          <w:b/>
          <w:bCs/>
        </w:rPr>
        <w:t>1.</w:t>
      </w:r>
      <w:r w:rsidRPr="00072DC0">
        <w:rPr>
          <w:b/>
          <w:bCs/>
        </w:rPr>
        <w:t>引言</w:t>
      </w:r>
    </w:p>
    <w:p w14:paraId="798F0775" w14:textId="77777777" w:rsidR="00731B61" w:rsidRPr="00731B61" w:rsidRDefault="00731B61" w:rsidP="00731B61">
      <w:pPr>
        <w:rPr>
          <w:rFonts w:hint="eastAsia"/>
          <w:b/>
          <w:bCs/>
        </w:rPr>
      </w:pPr>
      <w:r w:rsidRPr="00731B61">
        <w:rPr>
          <w:b/>
          <w:bCs/>
        </w:rPr>
        <w:t>1.1 EEG数据分析的独特挑战</w:t>
      </w:r>
    </w:p>
    <w:p w14:paraId="7F1DFEF3" w14:textId="77777777" w:rsidR="00731B61" w:rsidRPr="00731B61" w:rsidRDefault="00731B61" w:rsidP="00731B61">
      <w:pPr>
        <w:rPr>
          <w:rFonts w:hint="eastAsia"/>
          <w:b/>
          <w:bCs/>
        </w:rPr>
      </w:pPr>
      <w:r w:rsidRPr="00731B61">
        <w:rPr>
          <w:b/>
          <w:bCs/>
        </w:rPr>
        <w:t>脑电图（EEG）作为一种非侵入式、高时间分辨率的</w:t>
      </w:r>
      <w:proofErr w:type="gramStart"/>
      <w:r w:rsidRPr="00731B61">
        <w:rPr>
          <w:b/>
          <w:bCs/>
        </w:rPr>
        <w:t>脑活动</w:t>
      </w:r>
      <w:proofErr w:type="gramEnd"/>
      <w:r w:rsidRPr="00731B61">
        <w:rPr>
          <w:b/>
          <w:bCs/>
        </w:rPr>
        <w:t>监测手段，在</w:t>
      </w:r>
      <w:proofErr w:type="gramStart"/>
      <w:r w:rsidRPr="00731B61">
        <w:rPr>
          <w:b/>
          <w:bCs/>
        </w:rPr>
        <w:t>脑机接口</w:t>
      </w:r>
      <w:proofErr w:type="gramEnd"/>
      <w:r w:rsidRPr="00731B61">
        <w:rPr>
          <w:b/>
          <w:bCs/>
        </w:rPr>
        <w:t>、神经疾病诊断和认知科学研究中扮演着不可或缺的角色。然而，基于EEG的深度学习模型在实际部署中，面临着源于数据本身的一系列独特挑战。</w:t>
      </w:r>
    </w:p>
    <w:p w14:paraId="3CCA9C66" w14:textId="77777777" w:rsidR="00731B61" w:rsidRPr="00731B61" w:rsidRDefault="00731B61" w:rsidP="00731B61">
      <w:pPr>
        <w:rPr>
          <w:rFonts w:hint="eastAsia"/>
          <w:b/>
          <w:bCs/>
        </w:rPr>
      </w:pPr>
      <w:r w:rsidRPr="00731B61">
        <w:rPr>
          <w:b/>
          <w:bCs/>
        </w:rPr>
        <w:t>首先，EEG信号固有的低信噪比 和非平稳性 是其首要难点。大脑的电生理活动极易</w:t>
      </w:r>
      <w:proofErr w:type="gramStart"/>
      <w:r w:rsidRPr="00731B61">
        <w:rPr>
          <w:b/>
          <w:bCs/>
        </w:rPr>
        <w:t>被眼电</w:t>
      </w:r>
      <w:proofErr w:type="gramEnd"/>
      <w:r w:rsidRPr="00731B61">
        <w:rPr>
          <w:b/>
          <w:bCs/>
        </w:rPr>
        <w:t>、肌电等伪迹所污染，且其统计特性会随时间推移而发生变化 [1]。这种“脆弱”的特性对模型的鲁棒性提出了极高要求。其次，个体间与会话间的显著差异 构成了泛化的主要障碍。不同受试者之间的大脑解剖结构与功能连接模式存在差异，甚至同一受试者在不同实验会话中的心理状态和环境因素都会导致EEG数据分布漂移，这使得在一个被试或会话上训练的优秀模型，在另一个上可能表现急剧下降 [2, 3]。</w:t>
      </w:r>
    </w:p>
    <w:p w14:paraId="43DED317" w14:textId="77777777" w:rsidR="00731B61" w:rsidRPr="00731B61" w:rsidRDefault="00731B61" w:rsidP="00731B61">
      <w:pPr>
        <w:rPr>
          <w:rFonts w:hint="eastAsia"/>
          <w:b/>
          <w:bCs/>
        </w:rPr>
      </w:pPr>
      <w:r w:rsidRPr="00731B61">
        <w:rPr>
          <w:b/>
          <w:bCs/>
        </w:rPr>
        <w:t>更为根本性的挑战在于标注数据的极端稀缺性与高昂的获取成本。与ImageNet等拥有海量标注数据的计算机视觉任务不同，EEG数据的采集需要专业的设备与严格的环境控制，且需要专家进行精细的标注 [4, 5]。例如，在运动想象、情绪识别等任务中，每次</w:t>
      </w:r>
      <w:proofErr w:type="gramStart"/>
      <w:r w:rsidRPr="00731B61">
        <w:rPr>
          <w:b/>
          <w:bCs/>
        </w:rPr>
        <w:t>试验仅</w:t>
      </w:r>
      <w:proofErr w:type="gramEnd"/>
      <w:r w:rsidRPr="00731B61">
        <w:rPr>
          <w:b/>
          <w:bCs/>
        </w:rPr>
        <w:t>能产生一个有效的标签，导致数据集规模通常仅有数十到数百个样本 [6]。这种“小样本困境”使得复杂的深度神经网络极易陷入严重的过拟合，难以学习到具有泛化能力的本质特征。</w:t>
      </w:r>
    </w:p>
    <w:p w14:paraId="5654F19F" w14:textId="77777777" w:rsidR="00731B61" w:rsidRPr="00731B61" w:rsidRDefault="00731B61" w:rsidP="00731B61">
      <w:pPr>
        <w:rPr>
          <w:rFonts w:hint="eastAsia"/>
          <w:b/>
          <w:bCs/>
        </w:rPr>
      </w:pPr>
      <w:r w:rsidRPr="00731B61">
        <w:rPr>
          <w:b/>
          <w:bCs/>
        </w:rPr>
        <w:t>1.2 数据增强的必要性与目标</w:t>
      </w:r>
    </w:p>
    <w:p w14:paraId="13C6398E" w14:textId="77777777" w:rsidR="00731B61" w:rsidRPr="00731B61" w:rsidRDefault="00731B61" w:rsidP="00731B61">
      <w:pPr>
        <w:rPr>
          <w:rFonts w:hint="eastAsia"/>
          <w:b/>
          <w:bCs/>
        </w:rPr>
      </w:pPr>
      <w:r w:rsidRPr="00731B61">
        <w:rPr>
          <w:b/>
          <w:bCs/>
        </w:rPr>
        <w:t>面对上述挑战，数据增强技术从“数据中心化人工智能”的视角 [7]，提供了一条行之有效的路径。其核心目标并非如去噪、滤波等技术那样修复单个样本的质量，而是通过系统性地扩充与变换训练数据集，来模拟数据的潜在分布，从而构建一个更具多样性、包容性和鲁棒性的训练环境。</w:t>
      </w:r>
    </w:p>
    <w:p w14:paraId="369AB96E" w14:textId="77777777" w:rsidR="00731B61" w:rsidRPr="00731B61" w:rsidRDefault="00731B61" w:rsidP="00731B61">
      <w:pPr>
        <w:rPr>
          <w:rFonts w:hint="eastAsia"/>
          <w:b/>
          <w:bCs/>
        </w:rPr>
      </w:pPr>
      <w:r w:rsidRPr="00731B61">
        <w:rPr>
          <w:b/>
          <w:bCs/>
        </w:rPr>
        <w:t>具体而言，在EEG数据分析中引入数据增强旨在实现以下四个关键目标：</w:t>
      </w:r>
    </w:p>
    <w:p w14:paraId="68C87751" w14:textId="77777777" w:rsidR="00731B61" w:rsidRPr="00731B61" w:rsidRDefault="00731B61" w:rsidP="00731B61">
      <w:pPr>
        <w:numPr>
          <w:ilvl w:val="0"/>
          <w:numId w:val="4"/>
        </w:numPr>
        <w:rPr>
          <w:rFonts w:hint="eastAsia"/>
          <w:b/>
          <w:bCs/>
        </w:rPr>
      </w:pPr>
      <w:r w:rsidRPr="00731B61">
        <w:rPr>
          <w:b/>
          <w:bCs/>
        </w:rPr>
        <w:t>缓解过拟合：通过增加训练数据的多样性，迫使模型</w:t>
      </w:r>
      <w:proofErr w:type="gramStart"/>
      <w:r w:rsidRPr="00731B61">
        <w:rPr>
          <w:b/>
          <w:bCs/>
        </w:rPr>
        <w:t>学习更普适</w:t>
      </w:r>
      <w:proofErr w:type="gramEnd"/>
      <w:r w:rsidRPr="00731B61">
        <w:rPr>
          <w:b/>
          <w:bCs/>
        </w:rPr>
        <w:t>的特征，而非记忆有限的训练样本。</w:t>
      </w:r>
    </w:p>
    <w:p w14:paraId="6D964DC4" w14:textId="77777777" w:rsidR="00731B61" w:rsidRPr="00731B61" w:rsidRDefault="00731B61" w:rsidP="00731B61">
      <w:pPr>
        <w:numPr>
          <w:ilvl w:val="0"/>
          <w:numId w:val="4"/>
        </w:numPr>
        <w:rPr>
          <w:rFonts w:hint="eastAsia"/>
          <w:b/>
          <w:bCs/>
        </w:rPr>
      </w:pPr>
      <w:r w:rsidRPr="00731B61">
        <w:rPr>
          <w:b/>
          <w:bCs/>
        </w:rPr>
        <w:t>提升泛化能力：特别是在跨被试 和跨会话 场景下，增强技术可以隐式地模拟个体差异，从而提升模型的域泛化性能 [2, 3]。</w:t>
      </w:r>
    </w:p>
    <w:p w14:paraId="3A325542" w14:textId="77777777" w:rsidR="00731B61" w:rsidRPr="00731B61" w:rsidRDefault="00731B61" w:rsidP="00731B61">
      <w:pPr>
        <w:numPr>
          <w:ilvl w:val="0"/>
          <w:numId w:val="4"/>
        </w:numPr>
        <w:rPr>
          <w:rFonts w:hint="eastAsia"/>
          <w:b/>
          <w:bCs/>
        </w:rPr>
      </w:pPr>
      <w:r w:rsidRPr="00731B61">
        <w:rPr>
          <w:b/>
          <w:bCs/>
        </w:rPr>
        <w:t>平衡类别分布：对于癫痫检测 [5] 等类别极度不平衡的任务，增强技术可以针对性地生成少数类样本，避免模型预测偏向多数类。</w:t>
      </w:r>
    </w:p>
    <w:p w14:paraId="37FDA4F6" w14:textId="77777777" w:rsidR="00731B61" w:rsidRPr="00731B61" w:rsidRDefault="00731B61" w:rsidP="00731B61">
      <w:pPr>
        <w:numPr>
          <w:ilvl w:val="0"/>
          <w:numId w:val="4"/>
        </w:numPr>
        <w:rPr>
          <w:rFonts w:hint="eastAsia"/>
          <w:b/>
          <w:bCs/>
        </w:rPr>
      </w:pPr>
      <w:r w:rsidRPr="00731B61">
        <w:rPr>
          <w:b/>
          <w:bCs/>
        </w:rPr>
        <w:t>增强模型鲁棒性：通过对原始数据施加可控的扰动（如噪声），使模型对输入数据中的微小变化不敏感，从而提升其在实际应用中的稳定性。</w:t>
      </w:r>
    </w:p>
    <w:p w14:paraId="18AE3EFF" w14:textId="77777777" w:rsidR="00731B61" w:rsidRPr="00731B61" w:rsidRDefault="00731B61" w:rsidP="00731B61">
      <w:pPr>
        <w:rPr>
          <w:rFonts w:hint="eastAsia"/>
          <w:b/>
          <w:bCs/>
        </w:rPr>
      </w:pPr>
      <w:r w:rsidRPr="00731B61">
        <w:rPr>
          <w:b/>
          <w:bCs/>
        </w:rPr>
        <w:t>值得注意的是，自动化数据增强策略 [8] 的出现，进一步将数据增强从一个依赖于专家经验的“技巧”，提升为一个可优化、可学习的模型组件，体现了其与机器学习流程深度融合的工程化趋势。</w:t>
      </w:r>
    </w:p>
    <w:p w14:paraId="47A94428" w14:textId="77777777" w:rsidR="00072DC0" w:rsidRPr="00072DC0" w:rsidRDefault="00072DC0" w:rsidP="00072DC0">
      <w:pPr>
        <w:rPr>
          <w:rFonts w:hint="eastAsia"/>
          <w:b/>
          <w:bCs/>
        </w:rPr>
      </w:pPr>
      <w:r w:rsidRPr="00072DC0">
        <w:rPr>
          <w:b/>
          <w:bCs/>
        </w:rPr>
        <w:t>1.3 本文组织结构</w:t>
      </w:r>
    </w:p>
    <w:p w14:paraId="43A881CE" w14:textId="77777777" w:rsidR="00072DC0" w:rsidRDefault="00072DC0" w:rsidP="00072DC0">
      <w:pPr>
        <w:rPr>
          <w:rFonts w:hint="eastAsia"/>
        </w:rPr>
      </w:pPr>
      <w:r w:rsidRPr="00072DC0">
        <w:t>本文旨在从软件工程与机器学习的交叉视角，系统梳理EEG数据增强技术的演进脉络、前沿动态与工程实践。全文结构如下：第2章将作为核心，按技术范式演进顺序，深入剖析从基于信号处理的确定性增强，到基于生成模型的概率增强，再到基于自监督学习的隐式增强等一系列关键技术。第3章将聚焦于工程实践中面临的关键挑战，包括数据表征形式、评估指标与常见陷阱。第4章将通过典型应用场景下的效果分析，佐证</w:t>
      </w:r>
      <w:proofErr w:type="gramStart"/>
      <w:r w:rsidRPr="00072DC0">
        <w:t>不同增强</w:t>
      </w:r>
      <w:proofErr w:type="gramEnd"/>
      <w:r w:rsidRPr="00072DC0">
        <w:t>技术的有效性。最后，第5章将对全文进行总结，并展望未来的研究方向。</w:t>
      </w:r>
    </w:p>
    <w:p w14:paraId="40B04B86" w14:textId="77777777" w:rsidR="00731B61" w:rsidRDefault="00731B61" w:rsidP="00072DC0">
      <w:pPr>
        <w:rPr>
          <w:rFonts w:hint="eastAsia"/>
        </w:rPr>
      </w:pPr>
    </w:p>
    <w:p w14:paraId="33E93BD4" w14:textId="6D1323E1" w:rsidR="00731B61" w:rsidRPr="00731B61" w:rsidRDefault="00731B61" w:rsidP="00731B61">
      <w:pPr>
        <w:rPr>
          <w:rFonts w:hint="eastAsia"/>
          <w:b/>
          <w:bCs/>
        </w:rPr>
      </w:pPr>
      <w:r w:rsidRPr="00731B61">
        <w:rPr>
          <w:b/>
          <w:bCs/>
        </w:rPr>
        <w:t>第一部分对应的参考文献列表</w:t>
      </w:r>
    </w:p>
    <w:p w14:paraId="2362FA3E" w14:textId="77777777" w:rsidR="00731B61" w:rsidRPr="00731B61" w:rsidRDefault="00731B61" w:rsidP="00731B61">
      <w:pPr>
        <w:numPr>
          <w:ilvl w:val="0"/>
          <w:numId w:val="6"/>
        </w:numPr>
        <w:rPr>
          <w:rFonts w:hint="eastAsia"/>
        </w:rPr>
      </w:pPr>
      <w:r w:rsidRPr="00731B61">
        <w:lastRenderedPageBreak/>
        <w:t>He C. Data Augmentation for Deep Neural Networks Model in EEG Classification Task: A Review[J].</w:t>
      </w:r>
    </w:p>
    <w:p w14:paraId="2726E37B" w14:textId="77777777" w:rsidR="00731B61" w:rsidRPr="00731B61" w:rsidRDefault="00731B61" w:rsidP="00731B61">
      <w:pPr>
        <w:numPr>
          <w:ilvl w:val="0"/>
          <w:numId w:val="6"/>
        </w:numPr>
        <w:rPr>
          <w:rFonts w:hint="eastAsia"/>
        </w:rPr>
      </w:pPr>
      <w:r w:rsidRPr="00731B61">
        <w:t>Domain Adaptation for Cross-Subject Emotion Recognition by Subject Clustering (DASC)[J].</w:t>
      </w:r>
    </w:p>
    <w:p w14:paraId="19F1C00D" w14:textId="77777777" w:rsidR="00731B61" w:rsidRPr="00731B61" w:rsidRDefault="00731B61" w:rsidP="00731B61">
      <w:pPr>
        <w:numPr>
          <w:ilvl w:val="0"/>
          <w:numId w:val="6"/>
        </w:numPr>
        <w:rPr>
          <w:rFonts w:hint="eastAsia"/>
        </w:rPr>
      </w:pPr>
      <w:r w:rsidRPr="00731B61">
        <w:t>面向跨时段脑纹识别的域泛化方法研究 (</w:t>
      </w:r>
      <w:proofErr w:type="spellStart"/>
      <w:r w:rsidRPr="00731B61">
        <w:t>DAGCNet</w:t>
      </w:r>
      <w:proofErr w:type="spellEnd"/>
      <w:r w:rsidRPr="00731B61">
        <w:t>)[D/OL].</w:t>
      </w:r>
    </w:p>
    <w:p w14:paraId="6A616872" w14:textId="77777777" w:rsidR="00731B61" w:rsidRPr="00731B61" w:rsidRDefault="00731B61" w:rsidP="00731B61">
      <w:pPr>
        <w:numPr>
          <w:ilvl w:val="0"/>
          <w:numId w:val="6"/>
        </w:numPr>
        <w:rPr>
          <w:rFonts w:hint="eastAsia"/>
        </w:rPr>
      </w:pPr>
      <w:r w:rsidRPr="00731B61">
        <w:t>基于深度学习的嗅觉、味觉与联觉脑电数据识别方法研究[D/OL].</w:t>
      </w:r>
    </w:p>
    <w:p w14:paraId="35F0C052" w14:textId="77777777" w:rsidR="00731B61" w:rsidRPr="00731B61" w:rsidRDefault="00731B61" w:rsidP="00731B61">
      <w:pPr>
        <w:numPr>
          <w:ilvl w:val="0"/>
          <w:numId w:val="6"/>
        </w:numPr>
        <w:rPr>
          <w:rFonts w:hint="eastAsia"/>
        </w:rPr>
      </w:pPr>
      <w:r w:rsidRPr="00731B61">
        <w:t>He C. 基于数据增强和深度神经网络的癫痫检测研究[D/OL].</w:t>
      </w:r>
    </w:p>
    <w:p w14:paraId="700EDAA2" w14:textId="77777777" w:rsidR="00731B61" w:rsidRPr="00731B61" w:rsidRDefault="00731B61" w:rsidP="00731B61">
      <w:pPr>
        <w:numPr>
          <w:ilvl w:val="0"/>
          <w:numId w:val="6"/>
        </w:numPr>
        <w:rPr>
          <w:rFonts w:hint="eastAsia"/>
        </w:rPr>
      </w:pPr>
      <w:r w:rsidRPr="00731B61">
        <w:t>基于脑肌电融合的单侧肢体运动想象解码方法研究[D/OL].</w:t>
      </w:r>
    </w:p>
    <w:p w14:paraId="04E678AF" w14:textId="77777777" w:rsidR="00731B61" w:rsidRPr="00731B61" w:rsidRDefault="00731B61" w:rsidP="00731B61">
      <w:pPr>
        <w:numPr>
          <w:ilvl w:val="0"/>
          <w:numId w:val="6"/>
        </w:numPr>
        <w:rPr>
          <w:rFonts w:hint="eastAsia"/>
        </w:rPr>
      </w:pPr>
      <w:r w:rsidRPr="00731B61">
        <w:t>Moghadam et al. Data-Centric AI for EEG-Based Emotion Recognition[J].</w:t>
      </w:r>
    </w:p>
    <w:p w14:paraId="18B0808F" w14:textId="77777777" w:rsidR="00731B61" w:rsidRPr="00731B61" w:rsidRDefault="00731B61" w:rsidP="00731B61">
      <w:pPr>
        <w:numPr>
          <w:ilvl w:val="0"/>
          <w:numId w:val="6"/>
        </w:numPr>
        <w:rPr>
          <w:rFonts w:hint="eastAsia"/>
        </w:rPr>
      </w:pPr>
      <w:proofErr w:type="spellStart"/>
      <w:r w:rsidRPr="00731B61">
        <w:t>Cubuk</w:t>
      </w:r>
      <w:proofErr w:type="spellEnd"/>
      <w:r w:rsidRPr="00731B61">
        <w:t xml:space="preserve"> E D, et al. </w:t>
      </w:r>
      <w:proofErr w:type="spellStart"/>
      <w:r w:rsidRPr="00731B61">
        <w:t>AutoAugment</w:t>
      </w:r>
      <w:proofErr w:type="spellEnd"/>
      <w:r w:rsidRPr="00731B61">
        <w:t>: Learning Augmentation Strategies from Data[C/OL].</w:t>
      </w:r>
    </w:p>
    <w:p w14:paraId="0C833A78" w14:textId="77777777" w:rsidR="00731B61" w:rsidRPr="00731B61" w:rsidRDefault="00000000" w:rsidP="00731B61">
      <w:pPr>
        <w:rPr>
          <w:rFonts w:hint="eastAsia"/>
        </w:rPr>
      </w:pPr>
      <w:r>
        <w:pict w14:anchorId="488F136E">
          <v:rect id="_x0000_i1025" style="width:0;height:.75pt" o:hralign="center" o:hrstd="t" o:hr="t" fillcolor="#a0a0a0" stroked="f"/>
        </w:pict>
      </w:r>
    </w:p>
    <w:p w14:paraId="41CD46A0" w14:textId="77777777" w:rsidR="00731B61" w:rsidRPr="00072DC0" w:rsidRDefault="00731B61" w:rsidP="00072DC0">
      <w:pPr>
        <w:rPr>
          <w:rFonts w:hint="eastAsia"/>
        </w:rPr>
      </w:pPr>
    </w:p>
    <w:p w14:paraId="32889C6B" w14:textId="77777777" w:rsidR="00072DC0" w:rsidRPr="00072DC0" w:rsidRDefault="00000000" w:rsidP="00072DC0">
      <w:pPr>
        <w:rPr>
          <w:rFonts w:hint="eastAsia"/>
        </w:rPr>
      </w:pPr>
      <w:r>
        <w:pict w14:anchorId="4767C82E">
          <v:rect id="_x0000_i1026" style="width:0;height:.75pt" o:hralign="center" o:hrstd="t" o:hr="t" fillcolor="#a0a0a0" stroked="f"/>
        </w:pict>
      </w:r>
    </w:p>
    <w:p w14:paraId="3DE593E1" w14:textId="78652C7D" w:rsidR="00072DC0" w:rsidRPr="00072DC0" w:rsidRDefault="009B050D" w:rsidP="00072DC0">
      <w:pPr>
        <w:rPr>
          <w:rFonts w:hint="eastAsia"/>
          <w:b/>
          <w:bCs/>
        </w:rPr>
      </w:pPr>
      <w:r>
        <w:rPr>
          <w:rFonts w:hint="eastAsia"/>
          <w:b/>
          <w:bCs/>
        </w:rPr>
        <w:t>5.</w:t>
      </w:r>
      <w:r w:rsidR="00072DC0" w:rsidRPr="00072DC0">
        <w:rPr>
          <w:b/>
          <w:bCs/>
        </w:rPr>
        <w:t>总结与展望</w:t>
      </w:r>
    </w:p>
    <w:p w14:paraId="73AF1396" w14:textId="77777777" w:rsidR="00AC5208" w:rsidRPr="00AC5208" w:rsidRDefault="00AC5208" w:rsidP="00AC5208">
      <w:pPr>
        <w:rPr>
          <w:b/>
          <w:bCs/>
        </w:rPr>
      </w:pPr>
      <w:r w:rsidRPr="00AC5208">
        <w:rPr>
          <w:b/>
          <w:bCs/>
        </w:rPr>
        <w:t>5.1 技术演进总结</w:t>
      </w:r>
    </w:p>
    <w:p w14:paraId="1E8F4F44" w14:textId="77777777" w:rsidR="00AC5208" w:rsidRPr="00AC5208" w:rsidRDefault="00AC5208" w:rsidP="00AC5208">
      <w:pPr>
        <w:rPr>
          <w:b/>
          <w:bCs/>
        </w:rPr>
      </w:pPr>
      <w:r w:rsidRPr="00AC5208">
        <w:rPr>
          <w:b/>
          <w:bCs/>
        </w:rPr>
        <w:t>本文系统性地回顾了EEG数据增强技术从传统方法到前沿范式的演进历程。这一历程清晰地展现了</w:t>
      </w:r>
      <w:proofErr w:type="gramStart"/>
      <w:r w:rsidRPr="00AC5208">
        <w:rPr>
          <w:b/>
          <w:bCs/>
        </w:rPr>
        <w:t>一条从显式</w:t>
      </w:r>
      <w:proofErr w:type="gramEnd"/>
      <w:r w:rsidRPr="00AC5208">
        <w:rPr>
          <w:b/>
          <w:bCs/>
        </w:rPr>
        <w:t>模拟到隐式学习，从数据层面的扩充到学习范式变革的技术发展路径。</w:t>
      </w:r>
    </w:p>
    <w:p w14:paraId="7AE09B39" w14:textId="77777777" w:rsidR="00AC5208" w:rsidRPr="00AC5208" w:rsidRDefault="00AC5208" w:rsidP="00AC5208">
      <w:pPr>
        <w:rPr>
          <w:b/>
          <w:bCs/>
        </w:rPr>
      </w:pPr>
      <w:r w:rsidRPr="00AC5208">
        <w:rPr>
          <w:b/>
          <w:bCs/>
        </w:rPr>
        <w:t>早期，基于信号处理的确定性增强方法（如小波包合成 [1]）凭借其低计算开销和高可解释性，</w:t>
      </w:r>
      <w:proofErr w:type="gramStart"/>
      <w:r w:rsidRPr="00AC5208">
        <w:rPr>
          <w:b/>
          <w:bCs/>
        </w:rPr>
        <w:t>为领域</w:t>
      </w:r>
      <w:proofErr w:type="gramEnd"/>
      <w:r w:rsidRPr="00AC5208">
        <w:rPr>
          <w:b/>
          <w:bCs/>
        </w:rPr>
        <w:t>奠定了基石。随后，基于样本插值的正则</w:t>
      </w:r>
      <w:proofErr w:type="gramStart"/>
      <w:r w:rsidRPr="00AC5208">
        <w:rPr>
          <w:b/>
          <w:bCs/>
        </w:rPr>
        <w:t>化增强</w:t>
      </w:r>
      <w:proofErr w:type="gramEnd"/>
      <w:r w:rsidRPr="00AC5208">
        <w:rPr>
          <w:b/>
          <w:bCs/>
        </w:rPr>
        <w:t>思想（如</w:t>
      </w:r>
      <w:proofErr w:type="spellStart"/>
      <w:r w:rsidRPr="00AC5208">
        <w:rPr>
          <w:b/>
          <w:bCs/>
        </w:rPr>
        <w:t>Mixup</w:t>
      </w:r>
      <w:proofErr w:type="spellEnd"/>
      <w:r w:rsidRPr="00AC5208">
        <w:rPr>
          <w:b/>
          <w:bCs/>
        </w:rPr>
        <w:t>及其变体 [2]）通过在线插值简单而有效地引入了正则化，缓解了过拟合。基于生成模型的概率增强 成为了近年来的主流方向，其中GAN系列（如</w:t>
      </w:r>
      <w:proofErr w:type="spellStart"/>
      <w:r w:rsidRPr="00AC5208">
        <w:rPr>
          <w:b/>
          <w:bCs/>
        </w:rPr>
        <w:t>InfoGAN</w:t>
      </w:r>
      <w:proofErr w:type="spellEnd"/>
      <w:r w:rsidRPr="00AC5208">
        <w:rPr>
          <w:b/>
          <w:bCs/>
        </w:rPr>
        <w:t> [3], WTGAN [4]）展现了强大的数据生成能力，尽管其训练不稳定性与模式崩塌问题一度成为瓶颈；而新兴的扩散模型 [5, 6] 则以其训练稳定性和高质量生成效果，显示出巨大的潜力。最具革命性的范式转变来自于基于自监督学习的隐式增强，它不再将增强视为独立的预处理步骤，而是将其作为</w:t>
      </w:r>
      <w:proofErr w:type="gramStart"/>
      <w:r w:rsidRPr="00AC5208">
        <w:rPr>
          <w:b/>
          <w:bCs/>
        </w:rPr>
        <w:t>预训练</w:t>
      </w:r>
      <w:proofErr w:type="gramEnd"/>
      <w:r w:rsidRPr="00AC5208">
        <w:rPr>
          <w:b/>
          <w:bCs/>
        </w:rPr>
        <w:t>任务的核心机制（如对比学习 [7, 8]），通过构建代理任务让模型从未标注数据中自我学习，从根本上减少了对大量标注数据的依赖。</w:t>
      </w:r>
    </w:p>
    <w:p w14:paraId="15AFCA67" w14:textId="77777777" w:rsidR="00AC5208" w:rsidRPr="00AC5208" w:rsidRDefault="00AC5208" w:rsidP="00AC5208">
      <w:pPr>
        <w:rPr>
          <w:b/>
          <w:bCs/>
        </w:rPr>
      </w:pPr>
      <w:r w:rsidRPr="00AC5208">
        <w:rPr>
          <w:b/>
          <w:bCs/>
        </w:rPr>
        <w:t>5.2 当前局限与挑战</w:t>
      </w:r>
    </w:p>
    <w:p w14:paraId="13F48C17" w14:textId="77777777" w:rsidR="00AC5208" w:rsidRPr="00AC5208" w:rsidRDefault="00AC5208" w:rsidP="00AC5208">
      <w:pPr>
        <w:rPr>
          <w:b/>
          <w:bCs/>
        </w:rPr>
      </w:pPr>
      <w:r w:rsidRPr="00AC5208">
        <w:rPr>
          <w:b/>
          <w:bCs/>
        </w:rPr>
        <w:t>尽管数据增强技术取得了显著进展，但该领域仍面临若干严峻挑战，制约着其在科研与工业界的更广泛应用：</w:t>
      </w:r>
    </w:p>
    <w:p w14:paraId="27AF0A73" w14:textId="77777777" w:rsidR="00AC5208" w:rsidRPr="00AC5208" w:rsidRDefault="00AC5208" w:rsidP="00AC5208">
      <w:pPr>
        <w:numPr>
          <w:ilvl w:val="0"/>
          <w:numId w:val="8"/>
        </w:numPr>
        <w:rPr>
          <w:b/>
          <w:bCs/>
        </w:rPr>
      </w:pPr>
      <w:r w:rsidRPr="00AC5208">
        <w:rPr>
          <w:b/>
          <w:bCs/>
        </w:rPr>
        <w:t>缺乏统一的评估协议：当前研究大多以最终分类准确率作为增强效果的单一评判标准，缺乏针对生成样本质量本身（如多样性、保真度）的标准化的、可比的评估指标，类似于图像领域的FID指标在EEG中尚属空白。</w:t>
      </w:r>
    </w:p>
    <w:p w14:paraId="0130AB2F" w14:textId="77777777" w:rsidR="00AC5208" w:rsidRPr="00AC5208" w:rsidRDefault="00AC5208" w:rsidP="00AC5208">
      <w:pPr>
        <w:numPr>
          <w:ilvl w:val="0"/>
          <w:numId w:val="8"/>
        </w:numPr>
        <w:rPr>
          <w:b/>
          <w:bCs/>
        </w:rPr>
      </w:pPr>
      <w:r w:rsidRPr="00AC5208">
        <w:rPr>
          <w:b/>
          <w:bCs/>
        </w:rPr>
        <w:t>生成样本的生理真实性存疑：大多数数据驱动的生成模型（如GAN、扩散模型）可能无法保证生成的EEG片段在神经科学上具有明确的生理意义 [9]。其是否真实反映了特定的脑认知活动模式，而非仅仅是统计上的拟合，仍需神经科学层面的验证。</w:t>
      </w:r>
    </w:p>
    <w:p w14:paraId="4323CF8A" w14:textId="77777777" w:rsidR="00AC5208" w:rsidRPr="00AC5208" w:rsidRDefault="00AC5208" w:rsidP="00AC5208">
      <w:pPr>
        <w:numPr>
          <w:ilvl w:val="0"/>
          <w:numId w:val="8"/>
        </w:numPr>
        <w:rPr>
          <w:b/>
          <w:bCs/>
        </w:rPr>
      </w:pPr>
      <w:r w:rsidRPr="00AC5208">
        <w:rPr>
          <w:b/>
          <w:bCs/>
        </w:rPr>
        <w:t>在实时BCI系统中部署困难：许多先进的生成模型（如扩散模型 [5]）和复杂的数据增强流程计算开销巨大，难以满足实时</w:t>
      </w:r>
      <w:proofErr w:type="gramStart"/>
      <w:r w:rsidRPr="00AC5208">
        <w:rPr>
          <w:b/>
          <w:bCs/>
        </w:rPr>
        <w:t>脑机接口</w:t>
      </w:r>
      <w:proofErr w:type="gramEnd"/>
      <w:r w:rsidRPr="00AC5208">
        <w:rPr>
          <w:b/>
          <w:bCs/>
        </w:rPr>
        <w:t>系统对低延迟的苛刻要求。增强技术的轻量化是走向实际应用的关键一步。</w:t>
      </w:r>
    </w:p>
    <w:p w14:paraId="4FDDB414" w14:textId="77777777" w:rsidR="00AC5208" w:rsidRPr="00AC5208" w:rsidRDefault="00AC5208" w:rsidP="00AC5208">
      <w:pPr>
        <w:rPr>
          <w:b/>
          <w:bCs/>
        </w:rPr>
      </w:pPr>
      <w:r w:rsidRPr="00AC5208">
        <w:rPr>
          <w:b/>
          <w:bCs/>
        </w:rPr>
        <w:t>5.3 未来研究方向</w:t>
      </w:r>
    </w:p>
    <w:p w14:paraId="07524B7F" w14:textId="77777777" w:rsidR="00AC5208" w:rsidRPr="00AC5208" w:rsidRDefault="00AC5208" w:rsidP="00AC5208">
      <w:pPr>
        <w:rPr>
          <w:b/>
          <w:bCs/>
        </w:rPr>
      </w:pPr>
      <w:r w:rsidRPr="00AC5208">
        <w:rPr>
          <w:b/>
          <w:bCs/>
        </w:rPr>
        <w:t>基于当前现状与挑战，我们认为EEG数据增强技术未来有以下几个充满前景的研究方向：</w:t>
      </w:r>
    </w:p>
    <w:p w14:paraId="7B26EDA6" w14:textId="77777777" w:rsidR="00AC5208" w:rsidRPr="00AC5208" w:rsidRDefault="00AC5208" w:rsidP="00AC5208">
      <w:pPr>
        <w:numPr>
          <w:ilvl w:val="0"/>
          <w:numId w:val="9"/>
        </w:numPr>
        <w:rPr>
          <w:b/>
          <w:bCs/>
        </w:rPr>
      </w:pPr>
      <w:r w:rsidRPr="00AC5208">
        <w:rPr>
          <w:b/>
          <w:bCs/>
        </w:rPr>
        <w:lastRenderedPageBreak/>
        <w:t>轻量化与高效的生成模型：探索知识蒸馏、模型剪枝、高效的网络架构（如线性Transformer）等技术，对大型生成模型进行压缩与加速，使其能够部署在资源受限的边缘设备上 [5, 4]。</w:t>
      </w:r>
    </w:p>
    <w:p w14:paraId="1F77E115" w14:textId="77777777" w:rsidR="00AC5208" w:rsidRPr="00AC5208" w:rsidRDefault="00AC5208" w:rsidP="00AC5208">
      <w:pPr>
        <w:numPr>
          <w:ilvl w:val="0"/>
          <w:numId w:val="9"/>
        </w:numPr>
        <w:rPr>
          <w:b/>
          <w:bCs/>
        </w:rPr>
      </w:pPr>
      <w:r w:rsidRPr="00AC5208">
        <w:rPr>
          <w:b/>
          <w:bCs/>
        </w:rPr>
        <w:t>多模态引导的增强策略：结合</w:t>
      </w:r>
      <w:proofErr w:type="spellStart"/>
      <w:r w:rsidRPr="00AC5208">
        <w:rPr>
          <w:b/>
          <w:bCs/>
        </w:rPr>
        <w:t>fNIRS</w:t>
      </w:r>
      <w:proofErr w:type="spellEnd"/>
      <w:r w:rsidRPr="00AC5208">
        <w:rPr>
          <w:b/>
          <w:bCs/>
        </w:rPr>
        <w:t>、fMRI等多模态脑成像数据，或利用已知的神经科学先验知识（如脑功能连接图谱）来引导EEG数据的生成过程，有望提升生成样本的生理合理性与任务相关性 [6, 10]。</w:t>
      </w:r>
    </w:p>
    <w:p w14:paraId="5502AC22" w14:textId="77777777" w:rsidR="00AC5208" w:rsidRPr="00AC5208" w:rsidRDefault="00AC5208" w:rsidP="00AC5208">
      <w:pPr>
        <w:numPr>
          <w:ilvl w:val="0"/>
          <w:numId w:val="9"/>
        </w:numPr>
        <w:rPr>
          <w:b/>
          <w:bCs/>
        </w:rPr>
      </w:pPr>
      <w:r w:rsidRPr="00AC5208">
        <w:rPr>
          <w:b/>
          <w:bCs/>
        </w:rPr>
        <w:t>统一、全面的评估框架建设：推动建立包含信号保真度（时域、频域）、生理合理性（如ERD/ERS模式 [9]）和下游任务效用在内的多维度评估基准，促进不同研究之间的公平比较与技术发展。</w:t>
      </w:r>
    </w:p>
    <w:p w14:paraId="62927575" w14:textId="77777777" w:rsidR="00AC5208" w:rsidRPr="00AC5208" w:rsidRDefault="00AC5208" w:rsidP="00AC5208">
      <w:pPr>
        <w:numPr>
          <w:ilvl w:val="0"/>
          <w:numId w:val="9"/>
        </w:numPr>
        <w:rPr>
          <w:b/>
          <w:bCs/>
        </w:rPr>
      </w:pPr>
      <w:r w:rsidRPr="00AC5208">
        <w:rPr>
          <w:b/>
          <w:bCs/>
        </w:rPr>
        <w:t>开源工具库与标准化流程：大力支持如</w:t>
      </w:r>
      <w:proofErr w:type="spellStart"/>
      <w:r w:rsidRPr="00AC5208">
        <w:rPr>
          <w:b/>
          <w:bCs/>
        </w:rPr>
        <w:t>TorchEEG</w:t>
      </w:r>
      <w:proofErr w:type="spellEnd"/>
      <w:r w:rsidRPr="00AC5208">
        <w:rPr>
          <w:b/>
          <w:bCs/>
        </w:rPr>
        <w:t>等开源工具库的建设，将主流的数据增强算法进行模块化、标准化的实现与集成，降低研究门槛，促进实验的可复现性，推动整个领域的健康发展。</w:t>
      </w:r>
    </w:p>
    <w:p w14:paraId="61B0C3DF" w14:textId="77777777" w:rsidR="00CD6C21" w:rsidRPr="00AC5208" w:rsidRDefault="00CD6C21" w:rsidP="00072DC0">
      <w:pPr>
        <w:rPr>
          <w:rFonts w:hint="eastAsia"/>
        </w:rPr>
      </w:pPr>
    </w:p>
    <w:p w14:paraId="7A75DAA6" w14:textId="77777777" w:rsidR="00CD6C21" w:rsidRPr="00CD6C21" w:rsidRDefault="00CD6C21" w:rsidP="00CD6C21">
      <w:pPr>
        <w:rPr>
          <w:rFonts w:hint="eastAsia"/>
          <w:b/>
          <w:bCs/>
        </w:rPr>
      </w:pPr>
      <w:r w:rsidRPr="00CD6C21">
        <w:rPr>
          <w:b/>
          <w:bCs/>
        </w:rPr>
        <w:t>第五部分（总结与展望）参考文献</w:t>
      </w:r>
    </w:p>
    <w:p w14:paraId="15025F6E" w14:textId="77777777" w:rsidR="00CD6C21" w:rsidRPr="00CD6C21" w:rsidRDefault="00CD6C21" w:rsidP="00072DC0">
      <w:pPr>
        <w:rPr>
          <w:rFonts w:hint="eastAsia"/>
        </w:rPr>
      </w:pPr>
    </w:p>
    <w:p w14:paraId="480D1911" w14:textId="77777777" w:rsidR="00CD6C21" w:rsidRPr="00CD6C21" w:rsidRDefault="00CD6C21" w:rsidP="00CD6C21">
      <w:pPr>
        <w:numPr>
          <w:ilvl w:val="0"/>
          <w:numId w:val="7"/>
        </w:numPr>
        <w:rPr>
          <w:rFonts w:hint="eastAsia"/>
        </w:rPr>
      </w:pPr>
      <w:r w:rsidRPr="00CD6C21">
        <w:t xml:space="preserve">Zheng M </w:t>
      </w:r>
      <w:proofErr w:type="spellStart"/>
      <w:r w:rsidRPr="00CD6C21">
        <w:t>M</w:t>
      </w:r>
      <w:proofErr w:type="spellEnd"/>
      <w:r w:rsidRPr="00CD6C21">
        <w:t>. Motor imagery EEG classification via wavelet-packet synthetic augmentation[J].</w:t>
      </w:r>
    </w:p>
    <w:p w14:paraId="39878308" w14:textId="77777777" w:rsidR="00CD6C21" w:rsidRPr="00CD6C21" w:rsidRDefault="00CD6C21" w:rsidP="00CD6C21">
      <w:pPr>
        <w:numPr>
          <w:ilvl w:val="0"/>
          <w:numId w:val="7"/>
        </w:numPr>
        <w:rPr>
          <w:rFonts w:hint="eastAsia"/>
        </w:rPr>
      </w:pPr>
      <w:r w:rsidRPr="00CD6C21">
        <w:t>基于深度卷积网络的运动想象脑电信号模式识别 (</w:t>
      </w:r>
      <w:proofErr w:type="spellStart"/>
      <w:r w:rsidRPr="00CD6C21">
        <w:t>MixedCNN</w:t>
      </w:r>
      <w:proofErr w:type="spellEnd"/>
      <w:r w:rsidRPr="00CD6C21">
        <w:t>)[J].</w:t>
      </w:r>
    </w:p>
    <w:p w14:paraId="1EBAAC4A" w14:textId="77777777" w:rsidR="00CD6C21" w:rsidRPr="00CD6C21" w:rsidRDefault="00CD6C21" w:rsidP="00CD6C21">
      <w:pPr>
        <w:numPr>
          <w:ilvl w:val="0"/>
          <w:numId w:val="7"/>
        </w:numPr>
        <w:rPr>
          <w:rFonts w:hint="eastAsia"/>
        </w:rPr>
      </w:pPr>
      <w:r w:rsidRPr="00CD6C21">
        <w:t>基于信息最大化生成对抗网络的运动想象脑电信号数</w:t>
      </w:r>
      <w:proofErr w:type="gramStart"/>
      <w:r w:rsidRPr="00CD6C21">
        <w:t>据增强</w:t>
      </w:r>
      <w:proofErr w:type="gramEnd"/>
      <w:r w:rsidRPr="00CD6C21">
        <w:t xml:space="preserve"> (Li - </w:t>
      </w:r>
      <w:proofErr w:type="spellStart"/>
      <w:r w:rsidRPr="00CD6C21">
        <w:t>InfoGAN</w:t>
      </w:r>
      <w:proofErr w:type="spellEnd"/>
      <w:r w:rsidRPr="00CD6C21">
        <w:t>)[J].</w:t>
      </w:r>
    </w:p>
    <w:p w14:paraId="7A705950" w14:textId="77777777" w:rsidR="00CD6C21" w:rsidRPr="00CD6C21" w:rsidRDefault="00CD6C21" w:rsidP="00CD6C21">
      <w:pPr>
        <w:numPr>
          <w:ilvl w:val="0"/>
          <w:numId w:val="7"/>
        </w:numPr>
        <w:rPr>
          <w:rFonts w:hint="eastAsia"/>
        </w:rPr>
      </w:pPr>
      <w:r w:rsidRPr="00CD6C21">
        <w:t>基于3D卷积神经网络和生成对抗网络的运动想象脑电信号解码研究 (WTGAN)[D/OL].</w:t>
      </w:r>
    </w:p>
    <w:p w14:paraId="431F4860" w14:textId="77777777" w:rsidR="00CD6C21" w:rsidRPr="00CD6C21" w:rsidRDefault="00CD6C21" w:rsidP="00CD6C21">
      <w:pPr>
        <w:numPr>
          <w:ilvl w:val="0"/>
          <w:numId w:val="7"/>
        </w:numPr>
        <w:rPr>
          <w:rFonts w:hint="eastAsia"/>
        </w:rPr>
      </w:pPr>
      <w:r w:rsidRPr="00CD6C21">
        <w:t>基于深度学习的视觉刺激脑电信号增强-识别算法研究 (Diffusion)[D/OL].</w:t>
      </w:r>
    </w:p>
    <w:p w14:paraId="22285D86" w14:textId="77777777" w:rsidR="00CD6C21" w:rsidRPr="00CD6C21" w:rsidRDefault="00CD6C21" w:rsidP="00CD6C21">
      <w:pPr>
        <w:numPr>
          <w:ilvl w:val="0"/>
          <w:numId w:val="7"/>
        </w:numPr>
        <w:rPr>
          <w:rFonts w:hint="eastAsia"/>
        </w:rPr>
      </w:pPr>
      <w:r w:rsidRPr="00CD6C21">
        <w:t>用于抑郁症脑电数据增强的卷积注意力扩散模型 (Moghadam/CADM)[D/OL].</w:t>
      </w:r>
    </w:p>
    <w:p w14:paraId="01989E92" w14:textId="77777777" w:rsidR="00CD6C21" w:rsidRPr="00CD6C21" w:rsidRDefault="00CD6C21" w:rsidP="00CD6C21">
      <w:pPr>
        <w:numPr>
          <w:ilvl w:val="0"/>
          <w:numId w:val="7"/>
        </w:numPr>
        <w:rPr>
          <w:rFonts w:hint="eastAsia"/>
        </w:rPr>
      </w:pPr>
      <w:r w:rsidRPr="00CD6C21">
        <w:t>基于时空分析和对比学习的运动想象脑电信号解码研究 (MSTDAN)[D/OL].</w:t>
      </w:r>
    </w:p>
    <w:p w14:paraId="5708060D" w14:textId="77777777" w:rsidR="00CD6C21" w:rsidRPr="00CD6C21" w:rsidRDefault="00CD6C21" w:rsidP="00CD6C21">
      <w:pPr>
        <w:numPr>
          <w:ilvl w:val="0"/>
          <w:numId w:val="7"/>
        </w:numPr>
        <w:rPr>
          <w:rFonts w:hint="eastAsia"/>
        </w:rPr>
      </w:pPr>
      <w:r w:rsidRPr="00CD6C21">
        <w:t>GMSS: Graph-Based Multi-Task Self-Supervised Learning (Li)[J].</w:t>
      </w:r>
    </w:p>
    <w:p w14:paraId="69DD17B5" w14:textId="77777777" w:rsidR="00CD6C21" w:rsidRPr="00CD6C21" w:rsidRDefault="00CD6C21" w:rsidP="00CD6C21">
      <w:pPr>
        <w:numPr>
          <w:ilvl w:val="0"/>
          <w:numId w:val="7"/>
        </w:numPr>
        <w:rPr>
          <w:rFonts w:hint="eastAsia"/>
        </w:rPr>
      </w:pPr>
      <w:r w:rsidRPr="00CD6C21">
        <w:t xml:space="preserve">基于神经质量模型的运动想象脑电数据增强 (Fu </w:t>
      </w:r>
      <w:proofErr w:type="spellStart"/>
      <w:r w:rsidRPr="00CD6C21">
        <w:t>Rongrong</w:t>
      </w:r>
      <w:proofErr w:type="spellEnd"/>
      <w:r w:rsidRPr="00CD6C21">
        <w:t>)[J].</w:t>
      </w:r>
    </w:p>
    <w:p w14:paraId="61E37124" w14:textId="77777777" w:rsidR="00CD6C21" w:rsidRPr="00CD6C21" w:rsidRDefault="00CD6C21" w:rsidP="00CD6C21">
      <w:pPr>
        <w:numPr>
          <w:ilvl w:val="0"/>
          <w:numId w:val="7"/>
        </w:numPr>
        <w:rPr>
          <w:rFonts w:hint="eastAsia"/>
        </w:rPr>
      </w:pPr>
      <w:r w:rsidRPr="00CD6C21">
        <w:t>基于深度学习的 EEG 脑电图信号语音合成 (Diffusion/Speech)[D/OL].</w:t>
      </w:r>
    </w:p>
    <w:p w14:paraId="6D784B9D" w14:textId="77777777" w:rsidR="00CD6C21" w:rsidRPr="00CD6C21" w:rsidRDefault="00CD6C21" w:rsidP="00CD6C21">
      <w:pPr>
        <w:rPr>
          <w:rFonts w:hint="eastAsia"/>
          <w:b/>
          <w:bCs/>
        </w:rPr>
      </w:pPr>
      <w:r w:rsidRPr="00CD6C21">
        <w:rPr>
          <w:rFonts w:ascii="Segoe UI Emoji" w:hAnsi="Segoe UI Emoji" w:cs="Segoe UI Emoji"/>
          <w:b/>
          <w:bCs/>
        </w:rPr>
        <w:t>💡</w:t>
      </w:r>
      <w:r w:rsidRPr="00CD6C21">
        <w:rPr>
          <w:b/>
          <w:bCs/>
        </w:rPr>
        <w:t xml:space="preserve"> 重要提示</w:t>
      </w:r>
    </w:p>
    <w:p w14:paraId="6CCAA0AA" w14:textId="77777777" w:rsidR="00CD6C21" w:rsidRPr="00072DC0" w:rsidRDefault="00CD6C21" w:rsidP="00072DC0">
      <w:pPr>
        <w:rPr>
          <w:rFonts w:hint="eastAsia"/>
        </w:rPr>
      </w:pPr>
    </w:p>
    <w:p w14:paraId="367BA614" w14:textId="2A0334E5" w:rsidR="00BA718F" w:rsidRPr="00072DC0" w:rsidRDefault="00BA718F" w:rsidP="00072DC0">
      <w:pPr>
        <w:rPr>
          <w:rFonts w:hint="eastAsia"/>
        </w:rPr>
      </w:pPr>
    </w:p>
    <w:sectPr w:rsidR="00BA718F" w:rsidRPr="00072D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805F6"/>
    <w:multiLevelType w:val="multilevel"/>
    <w:tmpl w:val="AB50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84319"/>
    <w:multiLevelType w:val="multilevel"/>
    <w:tmpl w:val="9058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922F34"/>
    <w:multiLevelType w:val="multilevel"/>
    <w:tmpl w:val="F85C8FD6"/>
    <w:lvl w:ilvl="0">
      <w:start w:val="1"/>
      <w:numFmt w:val="decimal"/>
      <w:lvlText w:val="[%1]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DE3395"/>
    <w:multiLevelType w:val="multilevel"/>
    <w:tmpl w:val="50F65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5216F1"/>
    <w:multiLevelType w:val="multilevel"/>
    <w:tmpl w:val="A4EC5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4B7A2E"/>
    <w:multiLevelType w:val="multilevel"/>
    <w:tmpl w:val="12E43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DC738C"/>
    <w:multiLevelType w:val="multilevel"/>
    <w:tmpl w:val="3506A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44672F"/>
    <w:multiLevelType w:val="multilevel"/>
    <w:tmpl w:val="71961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93608B"/>
    <w:multiLevelType w:val="multilevel"/>
    <w:tmpl w:val="C284D0F4"/>
    <w:lvl w:ilvl="0">
      <w:start w:val="1"/>
      <w:numFmt w:val="decimal"/>
      <w:lvlText w:val="[%1]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4923403">
    <w:abstractNumId w:val="6"/>
  </w:num>
  <w:num w:numId="2" w16cid:durableId="1246765806">
    <w:abstractNumId w:val="1"/>
  </w:num>
  <w:num w:numId="3" w16cid:durableId="730545739">
    <w:abstractNumId w:val="5"/>
  </w:num>
  <w:num w:numId="4" w16cid:durableId="425924425">
    <w:abstractNumId w:val="7"/>
  </w:num>
  <w:num w:numId="5" w16cid:durableId="2133592479">
    <w:abstractNumId w:val="3"/>
  </w:num>
  <w:num w:numId="6" w16cid:durableId="1686517029">
    <w:abstractNumId w:val="8"/>
  </w:num>
  <w:num w:numId="7" w16cid:durableId="671179573">
    <w:abstractNumId w:val="2"/>
  </w:num>
  <w:num w:numId="8" w16cid:durableId="1317034387">
    <w:abstractNumId w:val="0"/>
  </w:num>
  <w:num w:numId="9" w16cid:durableId="8807465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4E2"/>
    <w:rsid w:val="00072DC0"/>
    <w:rsid w:val="003205B5"/>
    <w:rsid w:val="004E596A"/>
    <w:rsid w:val="006C48B4"/>
    <w:rsid w:val="00731B61"/>
    <w:rsid w:val="009B050D"/>
    <w:rsid w:val="009E34E2"/>
    <w:rsid w:val="00AC5208"/>
    <w:rsid w:val="00BA23E6"/>
    <w:rsid w:val="00BA718F"/>
    <w:rsid w:val="00CD6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17012"/>
  <w15:chartTrackingRefBased/>
  <w15:docId w15:val="{0901F5D6-2948-41CC-B1C0-E000AF2C2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E34E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3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E34E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34E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34E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34E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34E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34E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34E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E34E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E34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9E34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E34E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E34E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E34E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E34E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E34E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E34E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E34E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E3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34E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E34E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E34E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E34E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E34E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E34E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E34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E34E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E34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533</Words>
  <Characters>3043</Characters>
  <Application>Microsoft Office Word</Application>
  <DocSecurity>0</DocSecurity>
  <Lines>25</Lines>
  <Paragraphs>7</Paragraphs>
  <ScaleCrop>false</ScaleCrop>
  <Company/>
  <LinksUpToDate>false</LinksUpToDate>
  <CharactersWithSpaces>3569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仲宇 汤</dc:creator>
  <cp:keywords/>
  <dc:description/>
  <cp:lastModifiedBy>仲宇 汤</cp:lastModifiedBy>
  <cp:revision>5</cp:revision>
  <dcterms:created xsi:type="dcterms:W3CDTF">2025-11-30T11:20:00Z</dcterms:created>
  <dcterms:modified xsi:type="dcterms:W3CDTF">2025-11-30T14:45:00Z</dcterms:modified>
</cp:coreProperties>
</file>