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C59A" w14:textId="77777777" w:rsidR="00F0176B" w:rsidRDefault="00F0176B" w:rsidP="00A854C1"/>
    <w:p w14:paraId="367B503F" w14:textId="77777777" w:rsidR="00F0176B" w:rsidRPr="00A854C1" w:rsidRDefault="00F0176B" w:rsidP="00F0176B">
      <w:pPr>
        <w:rPr>
          <w:b/>
          <w:bCs/>
        </w:rPr>
      </w:pPr>
      <w:r w:rsidRPr="00A854C1">
        <w:rPr>
          <w:b/>
          <w:bCs/>
        </w:rPr>
        <w:t xml:space="preserve">4. </w:t>
      </w:r>
      <w:r w:rsidRPr="00A854C1">
        <w:rPr>
          <w:b/>
          <w:bCs/>
        </w:rPr>
        <w:t>典型应用场景与效果分析</w:t>
      </w:r>
    </w:p>
    <w:p w14:paraId="4FA6363B" w14:textId="42F9D96A" w:rsidR="00F0176B" w:rsidRDefault="00F0176B" w:rsidP="00A854C1">
      <w:r w:rsidRPr="00A854C1">
        <w:t>本</w:t>
      </w:r>
      <w:r>
        <w:rPr>
          <w:rFonts w:hint="eastAsia"/>
        </w:rPr>
        <w:t>部分</w:t>
      </w:r>
      <w:r w:rsidRPr="00A854C1">
        <w:t>旨在从软件工程与机器学习的视角出发，系统性地回顾和分析不同数据增强技术在</w:t>
      </w:r>
      <w:r w:rsidRPr="00A854C1">
        <w:t>EEG</w:t>
      </w:r>
      <w:r w:rsidRPr="00A854C1">
        <w:t>主要应用领域中的实际案例。</w:t>
      </w:r>
      <w:r>
        <w:rPr>
          <w:rFonts w:hint="eastAsia"/>
        </w:rPr>
        <w:t>目前的主要应用领域是</w:t>
      </w:r>
      <w:r>
        <w:rPr>
          <w:rFonts w:hint="eastAsia"/>
        </w:rPr>
        <w:t>:</w:t>
      </w:r>
      <w:r w:rsidRPr="00A854C1">
        <w:t>运动想象、临床诊断、情感识别</w:t>
      </w:r>
      <w:r>
        <w:rPr>
          <w:rFonts w:hint="eastAsia"/>
        </w:rPr>
        <w:t>.</w:t>
      </w:r>
    </w:p>
    <w:p w14:paraId="6F949A44" w14:textId="06168A9B" w:rsidR="00F0176B" w:rsidRPr="00F0176B" w:rsidRDefault="00F0176B" w:rsidP="00F0176B">
      <w:r w:rsidRPr="00F0176B">
        <w:t xml:space="preserve">4.1 </w:t>
      </w:r>
      <w:r w:rsidRPr="00F0176B">
        <w:t>运动想象（</w:t>
      </w:r>
      <w:r w:rsidRPr="00F0176B">
        <w:t>MI</w:t>
      </w:r>
      <w:r w:rsidRPr="00F0176B">
        <w:t>）与</w:t>
      </w:r>
      <w:r w:rsidRPr="00F0176B">
        <w:t>BCI</w:t>
      </w:r>
      <w:r w:rsidRPr="00F0176B">
        <w:t>解码</w:t>
      </w:r>
    </w:p>
    <w:p w14:paraId="08501027" w14:textId="77777777" w:rsidR="00F0176B" w:rsidRDefault="00F0176B" w:rsidP="00F0176B">
      <w:r w:rsidRPr="00A854C1">
        <w:t>运动想象（</w:t>
      </w:r>
      <w:r w:rsidRPr="00A854C1">
        <w:t>MI</w:t>
      </w:r>
      <w:r w:rsidRPr="00A854C1">
        <w:t>）作为主动式</w:t>
      </w:r>
      <w:proofErr w:type="gramStart"/>
      <w:r w:rsidRPr="00A854C1">
        <w:t>脑机接口</w:t>
      </w:r>
      <w:proofErr w:type="gramEnd"/>
      <w:r w:rsidRPr="00A854C1">
        <w:t>（</w:t>
      </w:r>
      <w:r w:rsidRPr="00A854C1">
        <w:t>BCI</w:t>
      </w:r>
      <w:r w:rsidRPr="00A854C1">
        <w:t>）系统的核心控制信号，其数据采集耗时、信号微弱且易受噪声干扰，导致训练样本数量往往不足以支撑复杂深度学习模型的收敛和泛化。数据增强</w:t>
      </w:r>
      <w:r>
        <w:rPr>
          <w:rFonts w:hint="eastAsia"/>
        </w:rPr>
        <w:t>能</w:t>
      </w:r>
      <w:r w:rsidRPr="00A854C1">
        <w:t>扩充训练分布和提升模型鲁棒性</w:t>
      </w:r>
      <w:r>
        <w:rPr>
          <w:rFonts w:hint="eastAsia"/>
        </w:rPr>
        <w:t>.</w:t>
      </w:r>
    </w:p>
    <w:p w14:paraId="4410FC09" w14:textId="77777777" w:rsidR="00F0176B" w:rsidRPr="00A854C1" w:rsidRDefault="00F0176B" w:rsidP="00F0176B"/>
    <w:p w14:paraId="18AE0BF7" w14:textId="0F045786" w:rsidR="00F0176B" w:rsidRPr="00F0176B" w:rsidRDefault="00F0176B" w:rsidP="00F0176B">
      <w:r w:rsidRPr="00F0176B">
        <w:t>针对</w:t>
      </w:r>
      <w:r w:rsidRPr="00F0176B">
        <w:t>MI-EEG</w:t>
      </w:r>
      <w:r w:rsidRPr="00F0176B">
        <w:t>数据量不足，以及生成数据特征难以自动控制和多样性不足的问题，肖楠等提出了一种基于信息最大化生成对抗网络（</w:t>
      </w:r>
      <w:proofErr w:type="spellStart"/>
      <w:r w:rsidRPr="00F0176B">
        <w:t>InfoGAN</w:t>
      </w:r>
      <w:proofErr w:type="spellEnd"/>
      <w:r w:rsidRPr="00F0176B">
        <w:t>）的</w:t>
      </w:r>
      <w:r w:rsidRPr="00F0176B">
        <w:t>MI-EEG</w:t>
      </w:r>
      <w:r w:rsidRPr="00F0176B">
        <w:t>数据增强方法（</w:t>
      </w:r>
      <w:r w:rsidRPr="00F0176B">
        <w:t>DCIMGAN</w:t>
      </w:r>
      <w:r w:rsidRPr="00F0176B">
        <w:t>）</w:t>
      </w:r>
      <w:r w:rsidRPr="00F0176B">
        <w:t>[1]</w:t>
      </w:r>
      <w:r w:rsidRPr="00F0176B">
        <w:t>。该方法通过深度卷积网络结构和</w:t>
      </w:r>
      <w:proofErr w:type="spellStart"/>
      <w:r w:rsidRPr="00F0176B">
        <w:t>InfoGAN</w:t>
      </w:r>
      <w:proofErr w:type="spellEnd"/>
      <w:r w:rsidRPr="00F0176B">
        <w:t>机制，使生成器能够学习并控制输出样本中隐含的类别相关特征，确保生成的</w:t>
      </w:r>
      <w:r w:rsidRPr="00F0176B">
        <w:t>MI-EEG</w:t>
      </w:r>
      <w:r w:rsidRPr="00F0176B">
        <w:t>样本不仅数量增加，而且具有较高的类别保真度和可控的特征属性。在</w:t>
      </w:r>
      <w:r w:rsidRPr="00F0176B">
        <w:t>BCI Competition IV 2a/2b</w:t>
      </w:r>
      <w:r w:rsidRPr="00F0176B">
        <w:t>数据集上的实验对比显示，</w:t>
      </w:r>
      <w:r w:rsidRPr="00F0176B">
        <w:t>DCIMGAN</w:t>
      </w:r>
      <w:r w:rsidRPr="00F0176B">
        <w:t>生成的样本显著提升了</w:t>
      </w:r>
      <w:proofErr w:type="spellStart"/>
      <w:r w:rsidRPr="00F0176B">
        <w:t>EEGNet</w:t>
      </w:r>
      <w:proofErr w:type="spellEnd"/>
      <w:r w:rsidRPr="00F0176B">
        <w:t>、</w:t>
      </w:r>
      <w:proofErr w:type="spellStart"/>
      <w:r w:rsidRPr="00F0176B">
        <w:t>FBMSNet</w:t>
      </w:r>
      <w:proofErr w:type="spellEnd"/>
      <w:r w:rsidRPr="00F0176B">
        <w:t>等模型的分类准确率，直接改善实际</w:t>
      </w:r>
      <w:r w:rsidRPr="00F0176B">
        <w:t>BCI</w:t>
      </w:r>
      <w:r w:rsidRPr="00F0176B">
        <w:t>解码效果。这种生成</w:t>
      </w:r>
      <w:proofErr w:type="gramStart"/>
      <w:r w:rsidRPr="00F0176B">
        <w:t>式增强</w:t>
      </w:r>
      <w:proofErr w:type="gramEnd"/>
      <w:r w:rsidRPr="00F0176B">
        <w:t>范式是解决</w:t>
      </w:r>
      <w:r w:rsidRPr="00F0176B">
        <w:t>MI</w:t>
      </w:r>
      <w:r w:rsidRPr="00F0176B">
        <w:t>任务中小样本挑战的主流前沿方向之一。</w:t>
      </w:r>
    </w:p>
    <w:p w14:paraId="680DC484" w14:textId="7E3FC55A" w:rsidR="00F0176B" w:rsidRPr="00F0176B" w:rsidRDefault="00F0176B" w:rsidP="00F0176B">
      <w:r w:rsidRPr="00F0176B">
        <w:t>除了复杂的生成模型，基于样本插值的正则</w:t>
      </w:r>
      <w:proofErr w:type="gramStart"/>
      <w:r w:rsidRPr="00F0176B">
        <w:t>化增强</w:t>
      </w:r>
      <w:proofErr w:type="gramEnd"/>
      <w:r w:rsidRPr="00F0176B">
        <w:t>方法因其简单高效而广泛应用于</w:t>
      </w:r>
      <w:r w:rsidRPr="00F0176B">
        <w:t>MI</w:t>
      </w:r>
      <w:r w:rsidRPr="00F0176B">
        <w:t>任务中。</w:t>
      </w:r>
      <w:proofErr w:type="gramStart"/>
      <w:r w:rsidRPr="00F0176B">
        <w:t>霍首君</w:t>
      </w:r>
      <w:proofErr w:type="gramEnd"/>
      <w:r w:rsidRPr="00F0176B">
        <w:t>等在基于深度卷积网络的</w:t>
      </w:r>
      <w:r w:rsidRPr="00F0176B">
        <w:t>MI-EEG</w:t>
      </w:r>
      <w:r w:rsidRPr="00F0176B">
        <w:t>模式识别研究中</w:t>
      </w:r>
      <w:r w:rsidRPr="00F0176B">
        <w:t>[2]</w:t>
      </w:r>
      <w:r w:rsidRPr="00F0176B">
        <w:t>，采用</w:t>
      </w:r>
      <w:r w:rsidRPr="00F0176B">
        <w:t>STFT</w:t>
      </w:r>
      <w:r w:rsidRPr="00F0176B">
        <w:t>和</w:t>
      </w:r>
      <w:r w:rsidRPr="00F0176B">
        <w:t>CWT</w:t>
      </w:r>
      <w:r w:rsidRPr="00F0176B">
        <w:t>将原始信号转化为时</w:t>
      </w:r>
      <w:proofErr w:type="gramStart"/>
      <w:r w:rsidRPr="00F0176B">
        <w:t>频</w:t>
      </w:r>
      <w:proofErr w:type="gramEnd"/>
      <w:r w:rsidRPr="00F0176B">
        <w:t>特征图，并以三维张量形式作为</w:t>
      </w:r>
      <w:r w:rsidRPr="00F0176B">
        <w:t>CNN</w:t>
      </w:r>
      <w:r w:rsidRPr="00F0176B">
        <w:t>输入。训练过程中引入</w:t>
      </w:r>
      <w:proofErr w:type="spellStart"/>
      <w:r w:rsidRPr="00F0176B">
        <w:t>Mixup</w:t>
      </w:r>
      <w:proofErr w:type="spellEnd"/>
      <w:r w:rsidRPr="00F0176B">
        <w:t>数据增强策略，通过线性插值平滑决策边界，增强模型泛化能力。在</w:t>
      </w:r>
      <w:r w:rsidRPr="00F0176B">
        <w:t>BCI Competition II dataset II</w:t>
      </w:r>
      <w:r w:rsidRPr="00F0176B">
        <w:t>等小样本数据集上，有效提高了深度</w:t>
      </w:r>
      <w:r w:rsidRPr="00F0176B">
        <w:t>CNN</w:t>
      </w:r>
      <w:r w:rsidRPr="00F0176B">
        <w:t>对新样本的适应性和解码性能。</w:t>
      </w:r>
    </w:p>
    <w:p w14:paraId="7338E839" w14:textId="7F2BA0DC" w:rsidR="00F0176B" w:rsidRPr="00F0176B" w:rsidRDefault="00F0176B" w:rsidP="00F0176B">
      <w:r w:rsidRPr="00F0176B">
        <w:t>在特定的</w:t>
      </w:r>
      <w:r w:rsidRPr="00F0176B">
        <w:t>BCI</w:t>
      </w:r>
      <w:r w:rsidRPr="00F0176B">
        <w:t>应用场景中，如肢体运动解码，增强方法需要具备区域特异性。</w:t>
      </w:r>
      <w:proofErr w:type="gramStart"/>
      <w:r w:rsidRPr="00F0176B">
        <w:t>鲁博洋针对</w:t>
      </w:r>
      <w:proofErr w:type="gramEnd"/>
      <w:r w:rsidRPr="00F0176B">
        <w:t>下肢运动想象所涉及的中央区和顶区电极</w:t>
      </w:r>
      <w:r w:rsidRPr="00F0176B">
        <w:t>[3]</w:t>
      </w:r>
      <w:r w:rsidRPr="00F0176B">
        <w:t>，采用了基于通道的下肢脑电数据增强方法，</w:t>
      </w:r>
      <w:proofErr w:type="gramStart"/>
      <w:r w:rsidRPr="00F0176B">
        <w:t>仅操作</w:t>
      </w:r>
      <w:proofErr w:type="gramEnd"/>
      <w:r w:rsidRPr="00F0176B">
        <w:t>特定导联或导联组以保留局部皮层特征，从而在实践中提高</w:t>
      </w:r>
      <w:r w:rsidRPr="00F0176B">
        <w:t>RCNN</w:t>
      </w:r>
      <w:r w:rsidRPr="00F0176B">
        <w:t>等模型在空间敏感任务中的解码精度和可靠性。</w:t>
      </w:r>
    </w:p>
    <w:p w14:paraId="6931BE9A" w14:textId="4768896B" w:rsidR="00F0176B" w:rsidRPr="00F0176B" w:rsidRDefault="00F0176B" w:rsidP="00F0176B">
      <w:r w:rsidRPr="00F0176B">
        <w:t>在康复工程和辅助系统中，多模态融合已成为趋势。张家政研究脑肌电多模态融合的单侧肢体运动想象解码</w:t>
      </w:r>
      <w:r w:rsidRPr="00F0176B">
        <w:t>[4]</w:t>
      </w:r>
      <w:r w:rsidRPr="00F0176B">
        <w:t>。在构建基于注意力机制的特征融合深度解码系统时，对</w:t>
      </w:r>
      <w:r w:rsidRPr="00F0176B">
        <w:t>EEG</w:t>
      </w:r>
      <w:r w:rsidRPr="00F0176B">
        <w:t>和</w:t>
      </w:r>
      <w:r w:rsidRPr="00F0176B">
        <w:t>EMG</w:t>
      </w:r>
      <w:r w:rsidRPr="00F0176B">
        <w:t>信号均进行了基础增强和预处理（如加噪、时间偏移），以保证多模态融合模型能够学习鲁棒的脑</w:t>
      </w:r>
      <w:r w:rsidRPr="00F0176B">
        <w:t>-</w:t>
      </w:r>
      <w:r w:rsidRPr="00F0176B">
        <w:t>肌关联特征，并在实际康复任务中提高对噪声和信号漂移的抗干扰能力。</w:t>
      </w:r>
    </w:p>
    <w:p w14:paraId="346A095D" w14:textId="77777777" w:rsidR="00F0176B" w:rsidRPr="00F0176B" w:rsidRDefault="00F0176B" w:rsidP="00F0176B">
      <w:r w:rsidRPr="00F0176B">
        <w:pict w14:anchorId="33A1222C">
          <v:rect id="_x0000_i1093" style="width:0;height:1.5pt" o:hralign="center" o:hrstd="t" o:hr="t" fillcolor="#a0a0a0" stroked="f"/>
        </w:pict>
      </w:r>
    </w:p>
    <w:p w14:paraId="62F61272" w14:textId="29D020A5" w:rsidR="00F0176B" w:rsidRPr="00F0176B" w:rsidRDefault="00F0176B" w:rsidP="00F0176B">
      <w:r w:rsidRPr="00F0176B">
        <w:t xml:space="preserve">4.2 </w:t>
      </w:r>
      <w:r w:rsidRPr="00F0176B">
        <w:t>神经与精神疾病检测</w:t>
      </w:r>
    </w:p>
    <w:p w14:paraId="152E7B34" w14:textId="1527B920" w:rsidR="00F0176B" w:rsidRDefault="00F0176B" w:rsidP="00F0176B">
      <w:r w:rsidRPr="00F0176B">
        <w:t>临床</w:t>
      </w:r>
      <w:r w:rsidRPr="00F0176B">
        <w:t>EEG</w:t>
      </w:r>
      <w:r w:rsidRPr="00F0176B">
        <w:t>在神经与精神疾病（如癫痫、抑郁症）诊断中</w:t>
      </w:r>
      <w:r>
        <w:rPr>
          <w:rFonts w:hint="eastAsia"/>
        </w:rPr>
        <w:t>很重要</w:t>
      </w:r>
      <w:r w:rsidRPr="00F0176B">
        <w:t>，</w:t>
      </w:r>
      <w:r>
        <w:rPr>
          <w:rFonts w:hint="eastAsia"/>
        </w:rPr>
        <w:t>因为</w:t>
      </w:r>
      <w:r w:rsidRPr="00F0176B">
        <w:t>数据获取受伦理和隐私限制，病理事件稀疏且类别不平衡。</w:t>
      </w:r>
    </w:p>
    <w:p w14:paraId="027DBEEE" w14:textId="77777777" w:rsidR="00F0176B" w:rsidRPr="00F0176B" w:rsidRDefault="00F0176B" w:rsidP="00F0176B">
      <w:pPr>
        <w:rPr>
          <w:rFonts w:hint="eastAsia"/>
        </w:rPr>
      </w:pPr>
    </w:p>
    <w:p w14:paraId="333940EC" w14:textId="7DA847D0" w:rsidR="00F0176B" w:rsidRPr="00F0176B" w:rsidRDefault="00F0176B" w:rsidP="00F0176B">
      <w:r w:rsidRPr="00F0176B">
        <w:t>癫痫检测是典型案例，癫痫发作样本稀少，分类模型容易偏向正常状态。胡</w:t>
      </w:r>
      <w:proofErr w:type="gramStart"/>
      <w:r w:rsidRPr="00F0176B">
        <w:t>文蓉通过</w:t>
      </w:r>
      <w:proofErr w:type="gramEnd"/>
      <w:r w:rsidRPr="00F0176B">
        <w:t>数据增强解决类别不平衡问题</w:t>
      </w:r>
      <w:r w:rsidRPr="00F0176B">
        <w:t>[6]</w:t>
      </w:r>
      <w:r w:rsidRPr="00F0176B">
        <w:t>。过采样或生成病理样本，使</w:t>
      </w:r>
      <w:r w:rsidRPr="00F0176B">
        <w:t>1DCNN-BiLSTM</w:t>
      </w:r>
      <w:r w:rsidRPr="00F0176B">
        <w:t>模型学习关键特征，从而在实际诊断中显著提升罕见发作自动识别准确率。</w:t>
      </w:r>
    </w:p>
    <w:p w14:paraId="367C7F11" w14:textId="674EDFFD" w:rsidR="00F0176B" w:rsidRPr="00F0176B" w:rsidRDefault="00F0176B" w:rsidP="00F0176B">
      <w:r w:rsidRPr="00F0176B">
        <w:t>为解决抑郁症</w:t>
      </w:r>
      <w:r w:rsidRPr="00F0176B">
        <w:t>EEG</w:t>
      </w:r>
      <w:r w:rsidRPr="00F0176B">
        <w:t>数据稀缺及生成样本生理真实性问题，汪子</w:t>
      </w:r>
      <w:proofErr w:type="gramStart"/>
      <w:r w:rsidRPr="00F0176B">
        <w:t>凯</w:t>
      </w:r>
      <w:proofErr w:type="gramEnd"/>
      <w:r w:rsidRPr="00F0176B">
        <w:t>提出</w:t>
      </w:r>
      <w:r w:rsidRPr="00F0176B">
        <w:t>CADM</w:t>
      </w:r>
      <w:r w:rsidRPr="00F0176B">
        <w:t>模型</w:t>
      </w:r>
      <w:r w:rsidRPr="00F0176B">
        <w:t>[5]</w:t>
      </w:r>
      <w:r w:rsidRPr="00F0176B">
        <w:t>，结合</w:t>
      </w:r>
      <w:r w:rsidRPr="00F0176B">
        <w:t>DDPM</w:t>
      </w:r>
      <w:r w:rsidRPr="00F0176B">
        <w:t>和</w:t>
      </w:r>
      <w:r w:rsidRPr="00F0176B">
        <w:t>CBAM</w:t>
      </w:r>
      <w:r w:rsidRPr="00F0176B">
        <w:t>，生成</w:t>
      </w:r>
      <w:proofErr w:type="gramStart"/>
      <w:r w:rsidRPr="00F0176B">
        <w:t>高保真时频特征</w:t>
      </w:r>
      <w:proofErr w:type="gramEnd"/>
      <w:r w:rsidRPr="00F0176B">
        <w:t>，与原始信号高度相似。在</w:t>
      </w:r>
      <w:r w:rsidRPr="00F0176B">
        <w:t>MODMA</w:t>
      </w:r>
      <w:r w:rsidRPr="00F0176B">
        <w:t>数据集上，增强数据提升了</w:t>
      </w:r>
      <w:r w:rsidRPr="00F0176B">
        <w:t>Vision Transformer</w:t>
      </w:r>
      <w:r w:rsidRPr="00F0176B">
        <w:t>、</w:t>
      </w:r>
      <w:r w:rsidRPr="00F0176B">
        <w:t>MLP</w:t>
      </w:r>
      <w:r w:rsidRPr="00F0176B">
        <w:t>和</w:t>
      </w:r>
      <w:r w:rsidRPr="00F0176B">
        <w:t>SVM</w:t>
      </w:r>
      <w:r w:rsidRPr="00F0176B">
        <w:t>分类准确率，证明扩散模型在实际</w:t>
      </w:r>
      <w:proofErr w:type="gramStart"/>
      <w:r w:rsidRPr="00F0176B">
        <w:t>临床小</w:t>
      </w:r>
      <w:proofErr w:type="gramEnd"/>
      <w:r w:rsidRPr="00F0176B">
        <w:t>样本问题中的可操作性和有效性。</w:t>
      </w:r>
    </w:p>
    <w:p w14:paraId="61238724" w14:textId="77777777" w:rsidR="00F0176B" w:rsidRPr="00F0176B" w:rsidRDefault="00F0176B" w:rsidP="00F0176B">
      <w:r w:rsidRPr="00F0176B">
        <w:pict w14:anchorId="47A8BB90">
          <v:rect id="_x0000_i1094" style="width:0;height:1.5pt" o:hralign="center" o:hrstd="t" o:hr="t" fillcolor="#a0a0a0" stroked="f"/>
        </w:pict>
      </w:r>
    </w:p>
    <w:p w14:paraId="2B04535C" w14:textId="30812698" w:rsidR="00F0176B" w:rsidRPr="00F0176B" w:rsidRDefault="00F0176B" w:rsidP="00F0176B">
      <w:r w:rsidRPr="00F0176B">
        <w:t xml:space="preserve">4.3 </w:t>
      </w:r>
      <w:r w:rsidRPr="00F0176B">
        <w:t>情感与复杂认知任务</w:t>
      </w:r>
    </w:p>
    <w:p w14:paraId="5FFEBDBF" w14:textId="73C3B29B" w:rsidR="00F0176B" w:rsidRDefault="00F0176B" w:rsidP="00F0176B">
      <w:r w:rsidRPr="00F0176B">
        <w:t>情感识别和罕见认知任务（联觉</w:t>
      </w:r>
      <w:r>
        <w:rPr>
          <w:rFonts w:hint="eastAsia"/>
        </w:rPr>
        <w:t>,</w:t>
      </w:r>
      <w:r>
        <w:rPr>
          <w:rFonts w:hint="eastAsia"/>
        </w:rPr>
        <w:t>即跨感官</w:t>
      </w:r>
      <w:r w:rsidRPr="00F0176B">
        <w:t>）采集难度大，受试者差异显著，模型跨个体泛化和数据稀疏是主要瓶颈。</w:t>
      </w:r>
    </w:p>
    <w:p w14:paraId="30FAFEDB" w14:textId="77777777" w:rsidR="00F0176B" w:rsidRPr="00F0176B" w:rsidRDefault="00F0176B" w:rsidP="00F0176B">
      <w:pPr>
        <w:rPr>
          <w:rFonts w:hint="eastAsia"/>
        </w:rPr>
      </w:pPr>
    </w:p>
    <w:p w14:paraId="4AC2339C" w14:textId="72E8522D" w:rsidR="00F0176B" w:rsidRPr="00F0176B" w:rsidRDefault="00F0176B" w:rsidP="00F0176B">
      <w:r w:rsidRPr="00F0176B">
        <w:t>在基于深度学习的脑电信号情感识别研究中，王照雄指出</w:t>
      </w:r>
      <w:r w:rsidRPr="00F0176B">
        <w:t>EEG</w:t>
      </w:r>
      <w:r w:rsidRPr="00F0176B">
        <w:t>低信噪比和个体差异大</w:t>
      </w:r>
      <w:r w:rsidRPr="00F0176B">
        <w:t>[7]</w:t>
      </w:r>
      <w:r w:rsidR="00FC76D0">
        <w:rPr>
          <w:rFonts w:hint="eastAsia"/>
        </w:rPr>
        <w:t>,</w:t>
      </w:r>
      <w:r w:rsidRPr="00F0176B">
        <w:t>传统算法和泛化能力弱的深度模型在新样本上性能下降，数据增强提高模型</w:t>
      </w:r>
      <w:r w:rsidR="00FC76D0">
        <w:rPr>
          <w:rFonts w:hint="eastAsia"/>
        </w:rPr>
        <w:t>可用性</w:t>
      </w:r>
      <w:r w:rsidRPr="00F0176B">
        <w:t>。</w:t>
      </w:r>
    </w:p>
    <w:p w14:paraId="1742BEBE" w14:textId="59E36559" w:rsidR="00F0176B" w:rsidRPr="00F0176B" w:rsidRDefault="00F0176B" w:rsidP="00F0176B">
      <w:r w:rsidRPr="00F0176B">
        <w:t>彭磊</w:t>
      </w:r>
      <w:r w:rsidR="00FC76D0">
        <w:rPr>
          <w:rFonts w:hint="eastAsia"/>
        </w:rPr>
        <w:t>阐</w:t>
      </w:r>
      <w:r w:rsidRPr="00F0176B">
        <w:t>述情绪识别中的数据增强趋势</w:t>
      </w:r>
      <w:r w:rsidR="00FC76D0" w:rsidRPr="00F0176B">
        <w:t>[8]</w:t>
      </w:r>
      <w:r w:rsidRPr="00F0176B">
        <w:t>，归纳了增强生成的人工情绪特征，如差分熵（</w:t>
      </w:r>
      <w:r w:rsidRPr="00F0176B">
        <w:t>DE</w:t>
      </w:r>
      <w:r w:rsidRPr="00F0176B">
        <w:t>）增强变体，</w:t>
      </w:r>
      <w:r w:rsidR="00FC76D0">
        <w:rPr>
          <w:rFonts w:hint="eastAsia"/>
        </w:rPr>
        <w:t>是框架性指导</w:t>
      </w:r>
      <w:r w:rsidR="00FC76D0">
        <w:rPr>
          <w:rFonts w:hint="eastAsia"/>
        </w:rPr>
        <w:t>,</w:t>
      </w:r>
      <w:r w:rsidRPr="00F0176B">
        <w:t>为实践中设计</w:t>
      </w:r>
      <w:r w:rsidR="00FC76D0">
        <w:rPr>
          <w:rFonts w:hint="eastAsia"/>
        </w:rPr>
        <w:t>模型</w:t>
      </w:r>
      <w:r w:rsidRPr="00F0176B">
        <w:t>提供参考。</w:t>
      </w:r>
    </w:p>
    <w:p w14:paraId="769C350B" w14:textId="43BE3D50" w:rsidR="00F0176B" w:rsidRPr="00F0176B" w:rsidRDefault="00F0176B" w:rsidP="00F0176B">
      <w:r w:rsidRPr="00F0176B">
        <w:t>对于嗅觉、味觉与联觉样本稀缺、训练困难的复杂认知任务，夏秀鑫将数据增强作为核心技术</w:t>
      </w:r>
      <w:r w:rsidR="00FC76D0" w:rsidRPr="00F0176B">
        <w:t>[9]</w:t>
      </w:r>
      <w:r w:rsidRPr="00F0176B">
        <w:t>，有效提升罕见认知任务的实际识别性能。</w:t>
      </w:r>
    </w:p>
    <w:p w14:paraId="594B729F" w14:textId="77777777" w:rsidR="00FC76D0" w:rsidRPr="00F0176B" w:rsidRDefault="00FC76D0" w:rsidP="00FC76D0">
      <w:r w:rsidRPr="00F0176B">
        <w:pict w14:anchorId="46CA487B">
          <v:rect id="_x0000_i1104" style="width:0;height:1.5pt" o:hralign="center" o:hrstd="t" o:hr="t" fillcolor="#a0a0a0" stroked="f"/>
        </w:pict>
      </w:r>
    </w:p>
    <w:p w14:paraId="3E7912BB" w14:textId="6759E3E5" w:rsidR="00FC76D0" w:rsidRPr="00F0176B" w:rsidRDefault="00FC76D0" w:rsidP="00FC76D0">
      <w:r w:rsidRPr="00F0176B">
        <w:t>参考文献</w:t>
      </w:r>
    </w:p>
    <w:p w14:paraId="5B18DA70" w14:textId="77777777" w:rsidR="00FC76D0" w:rsidRPr="00F0176B" w:rsidRDefault="00FC76D0" w:rsidP="00FC76D0">
      <w:r w:rsidRPr="00F0176B">
        <w:t xml:space="preserve">[1] </w:t>
      </w:r>
      <w:r w:rsidRPr="00FC76D0">
        <w:t>肖楠</w:t>
      </w:r>
      <w:r>
        <w:rPr>
          <w:rFonts w:hint="eastAsia"/>
        </w:rPr>
        <w:t>_</w:t>
      </w:r>
      <w:r w:rsidRPr="00F0176B">
        <w:t>基于信息最大化生成对抗网络的运动想象脑电信号数据增强</w:t>
      </w:r>
      <w:r w:rsidRPr="00F0176B">
        <w:t>.pdf</w:t>
      </w:r>
      <w:r w:rsidRPr="00F0176B">
        <w:br/>
        <w:t xml:space="preserve">[2] </w:t>
      </w:r>
      <w:r w:rsidRPr="00F0176B">
        <w:t>霍首君</w:t>
      </w:r>
      <w:r>
        <w:rPr>
          <w:rFonts w:hint="eastAsia"/>
        </w:rPr>
        <w:t>_</w:t>
      </w:r>
      <w:r w:rsidRPr="00F0176B">
        <w:t>基于深度卷积网络的运动想象脑电信号模式识别</w:t>
      </w:r>
      <w:r w:rsidRPr="00F0176B">
        <w:t>.pdf</w:t>
      </w:r>
      <w:r w:rsidRPr="00F0176B">
        <w:br/>
        <w:t xml:space="preserve">[3] </w:t>
      </w:r>
      <w:r w:rsidRPr="00F0176B">
        <w:t>鲁博洋</w:t>
      </w:r>
      <w:r>
        <w:rPr>
          <w:rFonts w:hint="eastAsia"/>
        </w:rPr>
        <w:t>_</w:t>
      </w:r>
      <w:r w:rsidRPr="00F0176B">
        <w:t>基于卷积神经网络的下肢运动解码研究</w:t>
      </w:r>
      <w:r w:rsidRPr="00F0176B">
        <w:t>.pdf</w:t>
      </w:r>
      <w:r w:rsidRPr="00F0176B">
        <w:br/>
        <w:t xml:space="preserve">[4] </w:t>
      </w:r>
      <w:r w:rsidRPr="00F0176B">
        <w:t>张家政</w:t>
      </w:r>
      <w:r>
        <w:rPr>
          <w:rFonts w:hint="eastAsia"/>
        </w:rPr>
        <w:t>_</w:t>
      </w:r>
      <w:r w:rsidRPr="00F0176B">
        <w:t>基于脑肌电融合的单侧肢体运动想象解码方法研究</w:t>
      </w:r>
      <w:r w:rsidRPr="00F0176B">
        <w:t>.pdf</w:t>
      </w:r>
      <w:r w:rsidRPr="00F0176B">
        <w:br/>
        <w:t xml:space="preserve">[5] </w:t>
      </w:r>
      <w:r w:rsidRPr="00FC76D0">
        <w:t>汪子凯</w:t>
      </w:r>
      <w:r w:rsidRPr="00FC76D0">
        <w:t> </w:t>
      </w:r>
      <w:r w:rsidRPr="00FC76D0">
        <w:t>陈景霞</w:t>
      </w:r>
      <w:r w:rsidRPr="00FC76D0">
        <w:t> </w:t>
      </w:r>
      <w:r w:rsidRPr="00FC76D0">
        <w:t>贾晓雯</w:t>
      </w:r>
      <w:r w:rsidRPr="00FC76D0">
        <w:t> </w:t>
      </w:r>
      <w:r w:rsidRPr="00FC76D0">
        <w:t>赵晨</w:t>
      </w:r>
      <w:r>
        <w:rPr>
          <w:rFonts w:hint="eastAsia"/>
        </w:rPr>
        <w:t>_</w:t>
      </w:r>
      <w:r w:rsidRPr="00F0176B">
        <w:t>用于抑郁症脑电数据增强的卷积注意力扩散模型</w:t>
      </w:r>
      <w:r w:rsidRPr="00F0176B">
        <w:t>.pdf</w:t>
      </w:r>
      <w:r w:rsidRPr="00F0176B">
        <w:br/>
        <w:t xml:space="preserve">[6] </w:t>
      </w:r>
      <w:r w:rsidRPr="00FC76D0">
        <w:t>胡文蓉</w:t>
      </w:r>
      <w:r>
        <w:rPr>
          <w:rFonts w:hint="eastAsia"/>
        </w:rPr>
        <w:t>_</w:t>
      </w:r>
      <w:r w:rsidRPr="00F0176B">
        <w:t>基于数据增强和深度神经网络的癫痫检测研究</w:t>
      </w:r>
      <w:r w:rsidRPr="00F0176B">
        <w:t>.pdf</w:t>
      </w:r>
      <w:r w:rsidRPr="00F0176B">
        <w:br/>
        <w:t xml:space="preserve">[7] </w:t>
      </w:r>
      <w:r w:rsidRPr="00F0176B">
        <w:t>王照雄</w:t>
      </w:r>
      <w:r>
        <w:rPr>
          <w:rFonts w:hint="eastAsia"/>
        </w:rPr>
        <w:t>_</w:t>
      </w:r>
      <w:r w:rsidRPr="00F0176B">
        <w:t>基于深度学习的脑电信号情感识别研究</w:t>
      </w:r>
      <w:r w:rsidRPr="00F0176B">
        <w:t>.pdf</w:t>
      </w:r>
      <w:r w:rsidRPr="00F0176B">
        <w:br/>
        <w:t xml:space="preserve">[8] </w:t>
      </w:r>
      <w:r w:rsidRPr="00F0176B">
        <w:t>彭磊</w:t>
      </w:r>
      <w:r>
        <w:rPr>
          <w:rFonts w:hint="eastAsia"/>
        </w:rPr>
        <w:t>_</w:t>
      </w:r>
      <w:r w:rsidRPr="00F0176B">
        <w:t>脑电信号情绪识别关键技术研究进展</w:t>
      </w:r>
      <w:r w:rsidRPr="00F0176B">
        <w:t>.pdf</w:t>
      </w:r>
      <w:r w:rsidRPr="00F0176B">
        <w:br/>
        <w:t xml:space="preserve">[9] </w:t>
      </w:r>
      <w:r w:rsidRPr="00FC76D0">
        <w:t>夏秀鑫</w:t>
      </w:r>
      <w:r>
        <w:rPr>
          <w:rFonts w:hint="eastAsia"/>
        </w:rPr>
        <w:t>_</w:t>
      </w:r>
      <w:r w:rsidRPr="00F0176B">
        <w:t>基于深度学习的嗅觉、味觉与联觉脑电数据识别方法研究</w:t>
      </w:r>
      <w:r w:rsidRPr="00F0176B">
        <w:t>.pdf</w:t>
      </w:r>
    </w:p>
    <w:p w14:paraId="108B8153" w14:textId="77777777" w:rsidR="00F0176B" w:rsidRPr="00A854C1" w:rsidRDefault="00F0176B" w:rsidP="00A854C1"/>
    <w:p w14:paraId="043F5F9D" w14:textId="77777777" w:rsidR="00886414" w:rsidRDefault="00886414"/>
    <w:sectPr w:rsidR="0088641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EFDA" w14:textId="77777777" w:rsidR="003811EE" w:rsidRDefault="003811EE" w:rsidP="00A854C1">
      <w:pPr>
        <w:spacing w:after="0" w:line="240" w:lineRule="auto"/>
      </w:pPr>
      <w:r>
        <w:separator/>
      </w:r>
    </w:p>
  </w:endnote>
  <w:endnote w:type="continuationSeparator" w:id="0">
    <w:p w14:paraId="3FFC060C" w14:textId="77777777" w:rsidR="003811EE" w:rsidRDefault="003811EE" w:rsidP="00A8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055D3" w14:textId="77777777" w:rsidR="003811EE" w:rsidRDefault="003811EE" w:rsidP="00A854C1">
      <w:pPr>
        <w:spacing w:after="0" w:line="240" w:lineRule="auto"/>
      </w:pPr>
      <w:r>
        <w:separator/>
      </w:r>
    </w:p>
  </w:footnote>
  <w:footnote w:type="continuationSeparator" w:id="0">
    <w:p w14:paraId="59B3AE35" w14:textId="77777777" w:rsidR="003811EE" w:rsidRDefault="003811EE" w:rsidP="00A85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70"/>
    <w:rsid w:val="003811EE"/>
    <w:rsid w:val="00435670"/>
    <w:rsid w:val="00664FB2"/>
    <w:rsid w:val="007664D3"/>
    <w:rsid w:val="00886414"/>
    <w:rsid w:val="00937814"/>
    <w:rsid w:val="00A854C1"/>
    <w:rsid w:val="00F0176B"/>
    <w:rsid w:val="00FC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E5177"/>
  <w15:chartTrackingRefBased/>
  <w15:docId w15:val="{4B20B94F-0CA8-45F9-998E-5894AA74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56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567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5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567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5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56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54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854C1"/>
  </w:style>
  <w:style w:type="paragraph" w:styleId="af0">
    <w:name w:val="footer"/>
    <w:basedOn w:val="a"/>
    <w:link w:val="af1"/>
    <w:uiPriority w:val="99"/>
    <w:unhideWhenUsed/>
    <w:rsid w:val="00A854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8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aphex Fang</dc:creator>
  <cp:keywords/>
  <dc:description/>
  <cp:lastModifiedBy>aphex Fang</cp:lastModifiedBy>
  <cp:revision>2</cp:revision>
  <dcterms:created xsi:type="dcterms:W3CDTF">2025-11-30T11:36:00Z</dcterms:created>
  <dcterms:modified xsi:type="dcterms:W3CDTF">2025-11-30T12:02:00Z</dcterms:modified>
</cp:coreProperties>
</file>